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2895F" w14:textId="43891588" w:rsidR="008C11AC" w:rsidRPr="007D5C0F" w:rsidRDefault="008C11AC" w:rsidP="008C11AC">
      <w:pPr>
        <w:rPr>
          <w:rFonts w:eastAsia="Calibri"/>
          <w:szCs w:val="22"/>
        </w:rPr>
      </w:pPr>
      <w:bookmarkStart w:id="0" w:name="_Toc114027879"/>
      <w:bookmarkStart w:id="1" w:name="_Toc177729913"/>
      <w:r w:rsidRPr="007D5C0F">
        <w:rPr>
          <w:rFonts w:eastAsia="Calibri"/>
          <w:color w:val="000000"/>
          <w:szCs w:val="22"/>
        </w:rPr>
        <w:t>GRADSKO VIJEĆE</w:t>
      </w:r>
    </w:p>
    <w:p w14:paraId="00ECD31D" w14:textId="77777777" w:rsidR="008C11AC" w:rsidRPr="007D5C0F" w:rsidRDefault="008C11AC" w:rsidP="008C11AC">
      <w:pPr>
        <w:rPr>
          <w:rFonts w:eastAsia="Calibri"/>
          <w:szCs w:val="22"/>
        </w:rPr>
      </w:pPr>
      <w:r w:rsidRPr="007D5C0F">
        <w:rPr>
          <w:rFonts w:eastAsia="Calibri"/>
          <w:szCs w:val="22"/>
        </w:rPr>
        <w:t>KLASA: …….</w:t>
      </w:r>
    </w:p>
    <w:p w14:paraId="186BAB99" w14:textId="77777777" w:rsidR="008C11AC" w:rsidRPr="007D5C0F" w:rsidRDefault="008C11AC" w:rsidP="008C11AC">
      <w:pPr>
        <w:rPr>
          <w:rFonts w:eastAsia="Calibri"/>
          <w:szCs w:val="22"/>
        </w:rPr>
      </w:pPr>
      <w:r w:rsidRPr="007D5C0F">
        <w:rPr>
          <w:rFonts w:eastAsia="Calibri"/>
          <w:szCs w:val="22"/>
        </w:rPr>
        <w:t>URBROJ: ……</w:t>
      </w:r>
    </w:p>
    <w:p w14:paraId="75A2B890" w14:textId="77777777" w:rsidR="008C11AC" w:rsidRPr="007D5C0F" w:rsidRDefault="008C11AC" w:rsidP="008C11AC">
      <w:pPr>
        <w:rPr>
          <w:rFonts w:eastAsia="Calibri"/>
          <w:szCs w:val="22"/>
        </w:rPr>
      </w:pPr>
      <w:r w:rsidRPr="007D5C0F">
        <w:rPr>
          <w:rFonts w:eastAsia="Calibri"/>
          <w:szCs w:val="22"/>
        </w:rPr>
        <w:t>Karlovac, …….</w:t>
      </w:r>
    </w:p>
    <w:p w14:paraId="7E8F698D" w14:textId="48A8EA1B" w:rsidR="008C11AC" w:rsidRPr="007D5C0F" w:rsidRDefault="008C11AC" w:rsidP="008C11AC">
      <w:pPr>
        <w:tabs>
          <w:tab w:val="center" w:pos="7020"/>
        </w:tabs>
        <w:rPr>
          <w:rFonts w:eastAsia="Calibri"/>
          <w:b/>
          <w:bCs/>
          <w:szCs w:val="22"/>
        </w:rPr>
      </w:pPr>
      <w:r w:rsidRPr="007D5C0F">
        <w:rPr>
          <w:rFonts w:eastAsia="Calibri"/>
          <w:b/>
          <w:bCs/>
          <w:szCs w:val="22"/>
        </w:rPr>
        <w:tab/>
      </w:r>
      <w:r w:rsidR="00F35A9B">
        <w:rPr>
          <w:rFonts w:eastAsia="Calibri"/>
          <w:b/>
          <w:bCs/>
          <w:szCs w:val="22"/>
        </w:rPr>
        <w:tab/>
      </w:r>
      <w:r w:rsidR="00F35A9B">
        <w:rPr>
          <w:rFonts w:eastAsia="Calibri"/>
          <w:b/>
          <w:bCs/>
          <w:szCs w:val="22"/>
        </w:rPr>
        <w:tab/>
      </w:r>
      <w:r w:rsidRPr="007D5C0F">
        <w:rPr>
          <w:rFonts w:eastAsia="Calibri"/>
          <w:b/>
          <w:bCs/>
          <w:szCs w:val="22"/>
        </w:rPr>
        <w:t>Prijedlog</w:t>
      </w:r>
    </w:p>
    <w:p w14:paraId="5ED14AC5" w14:textId="77777777" w:rsidR="008C11AC" w:rsidRPr="007D5C0F" w:rsidRDefault="008C11AC" w:rsidP="008C11AC">
      <w:pPr>
        <w:tabs>
          <w:tab w:val="center" w:pos="7020"/>
        </w:tabs>
        <w:rPr>
          <w:rFonts w:eastAsia="Calibri"/>
          <w:szCs w:val="22"/>
        </w:rPr>
      </w:pPr>
    </w:p>
    <w:p w14:paraId="1E2E4DD9" w14:textId="0838B3A1" w:rsidR="008C11AC" w:rsidRPr="007D5C0F" w:rsidRDefault="008C11AC" w:rsidP="008C11AC">
      <w:pPr>
        <w:rPr>
          <w:bCs/>
          <w:szCs w:val="22"/>
        </w:rPr>
      </w:pPr>
      <w:r w:rsidRPr="007D5C0F">
        <w:rPr>
          <w:bCs/>
          <w:szCs w:val="22"/>
        </w:rPr>
        <w:t>Na temelju članka 109.st (6) Zakona o prostornom uređenju (NN br. 153/13, 65/17, 114/18, 39/19, 98/19), Odluke o izradi Urbanističkog plana uređenja „ŠRC Korana“ ("Glasnik Grada Karlovca" br. 08/21), te članka 34.</w:t>
      </w:r>
      <w:r w:rsidRPr="007D5C0F">
        <w:rPr>
          <w:rFonts w:eastAsiaTheme="minorHAnsi"/>
          <w:color w:val="000000" w:themeColor="text1"/>
          <w:szCs w:val="22"/>
          <w:lang w:val="en-GB"/>
        </w:rPr>
        <w:t xml:space="preserve"> </w:t>
      </w:r>
      <w:proofErr w:type="spellStart"/>
      <w:r w:rsidRPr="007D5C0F">
        <w:rPr>
          <w:bCs/>
          <w:szCs w:val="22"/>
          <w:lang w:val="en-GB"/>
        </w:rPr>
        <w:t>Statuta</w:t>
      </w:r>
      <w:proofErr w:type="spellEnd"/>
      <w:r w:rsidRPr="007D5C0F">
        <w:rPr>
          <w:bCs/>
          <w:szCs w:val="22"/>
          <w:lang w:val="en-GB"/>
        </w:rPr>
        <w:t xml:space="preserve"> </w:t>
      </w:r>
      <w:proofErr w:type="spellStart"/>
      <w:r w:rsidRPr="007D5C0F">
        <w:rPr>
          <w:bCs/>
          <w:szCs w:val="22"/>
          <w:lang w:val="en-GB"/>
        </w:rPr>
        <w:t>Grada</w:t>
      </w:r>
      <w:proofErr w:type="spellEnd"/>
      <w:r w:rsidRPr="007D5C0F">
        <w:rPr>
          <w:bCs/>
          <w:szCs w:val="22"/>
          <w:lang w:val="en-GB"/>
        </w:rPr>
        <w:t xml:space="preserve"> </w:t>
      </w:r>
      <w:proofErr w:type="spellStart"/>
      <w:r w:rsidRPr="007D5C0F">
        <w:rPr>
          <w:bCs/>
          <w:szCs w:val="22"/>
          <w:lang w:val="en-GB"/>
        </w:rPr>
        <w:t>Karlovca</w:t>
      </w:r>
      <w:proofErr w:type="spellEnd"/>
      <w:r w:rsidR="0008101B">
        <w:rPr>
          <w:bCs/>
          <w:szCs w:val="22"/>
          <w:lang w:val="en-GB"/>
        </w:rPr>
        <w:t xml:space="preserve"> </w:t>
      </w:r>
      <w:r w:rsidRPr="007D5C0F">
        <w:rPr>
          <w:bCs/>
          <w:szCs w:val="22"/>
          <w:lang w:val="en-GB"/>
        </w:rPr>
        <w:t>-</w:t>
      </w:r>
      <w:r w:rsidR="0008101B">
        <w:rPr>
          <w:bCs/>
          <w:szCs w:val="22"/>
          <w:lang w:val="en-GB"/>
        </w:rPr>
        <w:t xml:space="preserve"> </w:t>
      </w:r>
      <w:proofErr w:type="spellStart"/>
      <w:r w:rsidRPr="007D5C0F">
        <w:rPr>
          <w:bCs/>
          <w:szCs w:val="22"/>
          <w:lang w:val="en-GB"/>
        </w:rPr>
        <w:t>Potpuni</w:t>
      </w:r>
      <w:proofErr w:type="spellEnd"/>
      <w:r w:rsidRPr="007D5C0F">
        <w:rPr>
          <w:bCs/>
          <w:szCs w:val="22"/>
          <w:lang w:val="en-GB"/>
        </w:rPr>
        <w:t xml:space="preserve"> </w:t>
      </w:r>
      <w:proofErr w:type="spellStart"/>
      <w:r w:rsidRPr="007D5C0F">
        <w:rPr>
          <w:bCs/>
          <w:szCs w:val="22"/>
          <w:lang w:val="en-GB"/>
        </w:rPr>
        <w:t>tekst</w:t>
      </w:r>
      <w:proofErr w:type="spellEnd"/>
      <w:r w:rsidRPr="007D5C0F">
        <w:rPr>
          <w:bCs/>
          <w:szCs w:val="22"/>
          <w:lang w:val="en-GB"/>
        </w:rPr>
        <w:t xml:space="preserve"> (</w:t>
      </w:r>
      <w:proofErr w:type="spellStart"/>
      <w:r w:rsidRPr="007D5C0F">
        <w:rPr>
          <w:bCs/>
          <w:szCs w:val="22"/>
          <w:lang w:val="en-GB"/>
        </w:rPr>
        <w:t>Glasnik</w:t>
      </w:r>
      <w:proofErr w:type="spellEnd"/>
      <w:r w:rsidRPr="007D5C0F">
        <w:rPr>
          <w:bCs/>
          <w:szCs w:val="22"/>
          <w:lang w:val="en-GB"/>
        </w:rPr>
        <w:t xml:space="preserve"> </w:t>
      </w:r>
      <w:proofErr w:type="spellStart"/>
      <w:r w:rsidRPr="007D5C0F">
        <w:rPr>
          <w:bCs/>
          <w:szCs w:val="22"/>
          <w:lang w:val="en-GB"/>
        </w:rPr>
        <w:t>Grada</w:t>
      </w:r>
      <w:proofErr w:type="spellEnd"/>
      <w:r w:rsidRPr="007D5C0F">
        <w:rPr>
          <w:bCs/>
          <w:szCs w:val="22"/>
          <w:lang w:val="en-GB"/>
        </w:rPr>
        <w:t xml:space="preserve"> </w:t>
      </w:r>
      <w:proofErr w:type="spellStart"/>
      <w:r w:rsidRPr="007D5C0F">
        <w:rPr>
          <w:bCs/>
          <w:szCs w:val="22"/>
          <w:lang w:val="en-GB"/>
        </w:rPr>
        <w:t>Karlovca</w:t>
      </w:r>
      <w:proofErr w:type="spellEnd"/>
      <w:r w:rsidRPr="007D5C0F">
        <w:rPr>
          <w:bCs/>
          <w:szCs w:val="22"/>
          <w:lang w:val="en-GB"/>
        </w:rPr>
        <w:t xml:space="preserve"> </w:t>
      </w:r>
      <w:proofErr w:type="spellStart"/>
      <w:r w:rsidRPr="007D5C0F">
        <w:rPr>
          <w:bCs/>
          <w:szCs w:val="22"/>
          <w:lang w:val="en-GB"/>
        </w:rPr>
        <w:t>broj</w:t>
      </w:r>
      <w:proofErr w:type="spellEnd"/>
      <w:r w:rsidRPr="007D5C0F">
        <w:rPr>
          <w:bCs/>
          <w:szCs w:val="22"/>
          <w:lang w:val="en-GB"/>
        </w:rPr>
        <w:t xml:space="preserve"> 9/21),</w:t>
      </w:r>
      <w:r w:rsidRPr="007D5C0F">
        <w:rPr>
          <w:bCs/>
          <w:szCs w:val="22"/>
        </w:rPr>
        <w:t xml:space="preserve"> Gradsko vijeće Grada Karlovca na</w:t>
      </w:r>
      <w:r w:rsidR="00CD0A74">
        <w:rPr>
          <w:bCs/>
          <w:szCs w:val="22"/>
        </w:rPr>
        <w:t xml:space="preserve"> </w:t>
      </w:r>
      <w:r w:rsidR="00CD0A74">
        <w:rPr>
          <w:bCs/>
          <w:color w:val="FF0000"/>
          <w:szCs w:val="22"/>
        </w:rPr>
        <w:t>____</w:t>
      </w:r>
      <w:r w:rsidRPr="007D5C0F">
        <w:rPr>
          <w:bCs/>
          <w:szCs w:val="22"/>
        </w:rPr>
        <w:t xml:space="preserve">sjednici održanoj </w:t>
      </w:r>
      <w:proofErr w:type="spellStart"/>
      <w:r w:rsidRPr="007D5C0F">
        <w:rPr>
          <w:bCs/>
          <w:szCs w:val="22"/>
        </w:rPr>
        <w:t>dana</w:t>
      </w:r>
      <w:r w:rsidR="00CD0A74">
        <w:rPr>
          <w:bCs/>
          <w:color w:val="FF0000"/>
          <w:szCs w:val="22"/>
        </w:rPr>
        <w:t>______</w:t>
      </w:r>
      <w:r w:rsidRPr="007D5C0F">
        <w:rPr>
          <w:bCs/>
          <w:szCs w:val="22"/>
        </w:rPr>
        <w:t>godine</w:t>
      </w:r>
      <w:proofErr w:type="spellEnd"/>
      <w:r w:rsidRPr="007D5C0F">
        <w:rPr>
          <w:bCs/>
          <w:szCs w:val="22"/>
        </w:rPr>
        <w:t xml:space="preserve"> donijelo je </w:t>
      </w:r>
    </w:p>
    <w:p w14:paraId="04B05962" w14:textId="77777777" w:rsidR="008C11AC" w:rsidRPr="007D5C0F" w:rsidRDefault="008C11AC" w:rsidP="008C11AC">
      <w:pPr>
        <w:rPr>
          <w:bCs/>
          <w:color w:val="FF0000"/>
          <w:szCs w:val="22"/>
        </w:rPr>
      </w:pPr>
    </w:p>
    <w:p w14:paraId="7C61C45D" w14:textId="77777777" w:rsidR="008C11AC" w:rsidRPr="007D5C0F" w:rsidRDefault="008C11AC" w:rsidP="008C11AC">
      <w:pPr>
        <w:jc w:val="center"/>
        <w:rPr>
          <w:b/>
          <w:bCs/>
          <w:szCs w:val="22"/>
        </w:rPr>
      </w:pPr>
      <w:r w:rsidRPr="007D5C0F">
        <w:rPr>
          <w:b/>
          <w:bCs/>
          <w:szCs w:val="22"/>
        </w:rPr>
        <w:t>ODLUKU</w:t>
      </w:r>
    </w:p>
    <w:p w14:paraId="4DB713BA" w14:textId="77777777" w:rsidR="008C11AC" w:rsidRPr="007D5C0F" w:rsidRDefault="008C11AC" w:rsidP="008C11AC">
      <w:pPr>
        <w:jc w:val="center"/>
        <w:rPr>
          <w:b/>
          <w:bCs/>
          <w:szCs w:val="22"/>
        </w:rPr>
      </w:pPr>
      <w:r w:rsidRPr="007D5C0F">
        <w:rPr>
          <w:b/>
          <w:bCs/>
          <w:szCs w:val="22"/>
        </w:rPr>
        <w:t>O DONOŠENJU URBANISTIČKOG PLANA UREĐENJA</w:t>
      </w:r>
    </w:p>
    <w:p w14:paraId="037CAECD" w14:textId="77777777" w:rsidR="008C11AC" w:rsidRPr="007D5C0F" w:rsidRDefault="008C11AC" w:rsidP="008C11AC">
      <w:pPr>
        <w:jc w:val="center"/>
        <w:rPr>
          <w:b/>
          <w:bCs/>
          <w:szCs w:val="22"/>
        </w:rPr>
      </w:pPr>
      <w:r w:rsidRPr="007D5C0F">
        <w:rPr>
          <w:b/>
          <w:bCs/>
          <w:szCs w:val="22"/>
        </w:rPr>
        <w:t>„ŠRC KORANA“</w:t>
      </w:r>
    </w:p>
    <w:p w14:paraId="05426F54" w14:textId="77777777" w:rsidR="008C11AC" w:rsidRPr="007D5C0F" w:rsidRDefault="008C11AC" w:rsidP="00F35A9B">
      <w:pPr>
        <w:rPr>
          <w:b/>
          <w:bCs/>
          <w:szCs w:val="22"/>
        </w:rPr>
      </w:pPr>
    </w:p>
    <w:p w14:paraId="3EDDF3E8" w14:textId="50542C2C" w:rsidR="00F35A9B" w:rsidRPr="00CD0A74" w:rsidRDefault="008C11AC" w:rsidP="00F35A9B">
      <w:pPr>
        <w:pStyle w:val="Odlomakpopisa"/>
        <w:numPr>
          <w:ilvl w:val="0"/>
          <w:numId w:val="104"/>
        </w:numPr>
        <w:pBdr>
          <w:bottom w:val="single" w:sz="4" w:space="1" w:color="auto"/>
        </w:pBdr>
        <w:spacing w:after="120"/>
        <w:rPr>
          <w:b/>
          <w:szCs w:val="22"/>
        </w:rPr>
      </w:pPr>
      <w:r w:rsidRPr="00F35A9B">
        <w:rPr>
          <w:b/>
          <w:szCs w:val="22"/>
        </w:rPr>
        <w:t>UVODNE ODREDBE</w:t>
      </w:r>
      <w:bookmarkEnd w:id="0"/>
      <w:bookmarkEnd w:id="1"/>
    </w:p>
    <w:p w14:paraId="41AB9D07" w14:textId="77777777" w:rsidR="006D532A" w:rsidRPr="007D5C0F" w:rsidRDefault="006D532A" w:rsidP="009357A7">
      <w:pPr>
        <w:numPr>
          <w:ilvl w:val="0"/>
          <w:numId w:val="20"/>
        </w:numPr>
        <w:adjustRightInd w:val="0"/>
        <w:jc w:val="center"/>
        <w:rPr>
          <w:szCs w:val="22"/>
        </w:rPr>
      </w:pPr>
    </w:p>
    <w:p w14:paraId="6FB3F85F" w14:textId="77777777" w:rsidR="006D532A" w:rsidRPr="007D5C0F" w:rsidRDefault="006D532A" w:rsidP="006D532A">
      <w:pPr>
        <w:adjustRightInd w:val="0"/>
        <w:rPr>
          <w:szCs w:val="22"/>
        </w:rPr>
      </w:pPr>
    </w:p>
    <w:p w14:paraId="664C44C1" w14:textId="27A7E02E" w:rsidR="006D532A" w:rsidRPr="007D5C0F" w:rsidRDefault="006D532A" w:rsidP="006D532A">
      <w:pPr>
        <w:adjustRightInd w:val="0"/>
        <w:rPr>
          <w:szCs w:val="22"/>
        </w:rPr>
      </w:pPr>
      <w:r w:rsidRPr="007D5C0F">
        <w:rPr>
          <w:szCs w:val="22"/>
        </w:rPr>
        <w:t xml:space="preserve">Donosi se </w:t>
      </w:r>
      <w:r w:rsidRPr="007D5C0F">
        <w:rPr>
          <w:b/>
          <w:szCs w:val="22"/>
        </w:rPr>
        <w:t>Urbanistički plan uređenja</w:t>
      </w:r>
      <w:r w:rsidRPr="007D5C0F">
        <w:rPr>
          <w:szCs w:val="22"/>
        </w:rPr>
        <w:t xml:space="preserve"> </w:t>
      </w:r>
      <w:r w:rsidRPr="007D5C0F">
        <w:rPr>
          <w:b/>
          <w:color w:val="000000"/>
          <w:szCs w:val="22"/>
        </w:rPr>
        <w:t>Športsko-rekreacijskog centra Korana</w:t>
      </w:r>
      <w:r w:rsidRPr="007D5C0F">
        <w:rPr>
          <w:color w:val="000000"/>
          <w:szCs w:val="22"/>
        </w:rPr>
        <w:t xml:space="preserve"> </w:t>
      </w:r>
      <w:r w:rsidRPr="007D5C0F">
        <w:rPr>
          <w:szCs w:val="22"/>
        </w:rPr>
        <w:t xml:space="preserve">(u nastavku teksta: Plan), koji je izradila tvrtka Atmosfera d.o.o. u koordinaciji s nositeljem izrade, </w:t>
      </w:r>
      <w:r w:rsidR="00211A75">
        <w:rPr>
          <w:szCs w:val="22"/>
        </w:rPr>
        <w:t>n</w:t>
      </w:r>
      <w:r w:rsidR="00902003">
        <w:rPr>
          <w:szCs w:val="22"/>
        </w:rPr>
        <w:t xml:space="preserve">adležnim upravnim odjelom </w:t>
      </w:r>
      <w:r w:rsidRPr="007D5C0F">
        <w:rPr>
          <w:szCs w:val="22"/>
        </w:rPr>
        <w:t>Grada Karlovca.</w:t>
      </w:r>
    </w:p>
    <w:p w14:paraId="16F67DDA" w14:textId="77777777" w:rsidR="006D532A" w:rsidRPr="007D5C0F" w:rsidRDefault="006D532A" w:rsidP="006D532A">
      <w:pPr>
        <w:tabs>
          <w:tab w:val="left" w:pos="-1701"/>
        </w:tabs>
        <w:rPr>
          <w:color w:val="000000"/>
          <w:szCs w:val="22"/>
        </w:rPr>
      </w:pPr>
    </w:p>
    <w:p w14:paraId="0946D097" w14:textId="77777777" w:rsidR="006D532A" w:rsidRPr="007D5C0F" w:rsidRDefault="006D532A" w:rsidP="006D532A">
      <w:pPr>
        <w:tabs>
          <w:tab w:val="left" w:pos="-1701"/>
        </w:tabs>
        <w:rPr>
          <w:b/>
          <w:bCs/>
          <w:szCs w:val="22"/>
        </w:rPr>
      </w:pPr>
      <w:r w:rsidRPr="007D5C0F">
        <w:rPr>
          <w:color w:val="000000"/>
          <w:szCs w:val="22"/>
        </w:rPr>
        <w:t xml:space="preserve">Sastavni dio ove Odluke jest elaborat pod naslovom </w:t>
      </w:r>
      <w:r w:rsidRPr="007D5C0F">
        <w:rPr>
          <w:szCs w:val="22"/>
        </w:rPr>
        <w:t xml:space="preserve">Urbanistički plan uređenja </w:t>
      </w:r>
      <w:r w:rsidRPr="007D5C0F">
        <w:rPr>
          <w:b/>
          <w:bCs/>
          <w:szCs w:val="22"/>
        </w:rPr>
        <w:t xml:space="preserve">ŠRC-a Korana. </w:t>
      </w:r>
    </w:p>
    <w:p w14:paraId="7CBCF3C3" w14:textId="77777777" w:rsidR="006D532A" w:rsidRPr="007D5C0F" w:rsidRDefault="006D532A" w:rsidP="006D532A">
      <w:pPr>
        <w:numPr>
          <w:ilvl w:val="0"/>
          <w:numId w:val="11"/>
        </w:numPr>
        <w:adjustRightInd w:val="0"/>
        <w:ind w:left="426" w:hanging="426"/>
        <w:rPr>
          <w:szCs w:val="22"/>
        </w:rPr>
      </w:pPr>
      <w:r w:rsidRPr="007D5C0F">
        <w:rPr>
          <w:szCs w:val="22"/>
        </w:rPr>
        <w:t>Plan se donosi za prostor određen sljedećim granicama obuhvata:</w:t>
      </w:r>
    </w:p>
    <w:p w14:paraId="77E087E8" w14:textId="77777777" w:rsidR="006D532A" w:rsidRPr="007D5C0F" w:rsidRDefault="006D532A" w:rsidP="006D532A">
      <w:pPr>
        <w:numPr>
          <w:ilvl w:val="0"/>
          <w:numId w:val="3"/>
        </w:numPr>
        <w:ind w:left="426" w:hanging="284"/>
        <w:rPr>
          <w:color w:val="000000"/>
          <w:szCs w:val="22"/>
        </w:rPr>
      </w:pPr>
      <w:r w:rsidRPr="007D5C0F">
        <w:rPr>
          <w:b/>
          <w:color w:val="000000"/>
          <w:szCs w:val="22"/>
        </w:rPr>
        <w:t>sa sjevera:</w:t>
      </w:r>
      <w:r w:rsidRPr="007D5C0F">
        <w:rPr>
          <w:color w:val="000000"/>
          <w:szCs w:val="22"/>
        </w:rPr>
        <w:t xml:space="preserve"> rijeka Korana;</w:t>
      </w:r>
    </w:p>
    <w:p w14:paraId="7BCACA16" w14:textId="77777777" w:rsidR="006D532A" w:rsidRPr="007D5C0F" w:rsidRDefault="006D532A" w:rsidP="006D532A">
      <w:pPr>
        <w:numPr>
          <w:ilvl w:val="0"/>
          <w:numId w:val="3"/>
        </w:numPr>
        <w:ind w:left="426" w:hanging="284"/>
        <w:rPr>
          <w:color w:val="000000"/>
          <w:szCs w:val="22"/>
        </w:rPr>
      </w:pPr>
      <w:r w:rsidRPr="007D5C0F">
        <w:rPr>
          <w:b/>
          <w:color w:val="000000"/>
          <w:szCs w:val="22"/>
        </w:rPr>
        <w:t xml:space="preserve">s istoka: </w:t>
      </w:r>
      <w:r w:rsidRPr="007D5C0F">
        <w:rPr>
          <w:color w:val="000000"/>
          <w:szCs w:val="22"/>
        </w:rPr>
        <w:t xml:space="preserve">istočnim rubom </w:t>
      </w:r>
      <w:proofErr w:type="spellStart"/>
      <w:r w:rsidRPr="007D5C0F">
        <w:rPr>
          <w:color w:val="000000"/>
          <w:szCs w:val="22"/>
        </w:rPr>
        <w:t>k.č</w:t>
      </w:r>
      <w:proofErr w:type="spellEnd"/>
      <w:r w:rsidRPr="007D5C0F">
        <w:rPr>
          <w:color w:val="000000"/>
          <w:szCs w:val="22"/>
        </w:rPr>
        <w:t xml:space="preserve">. 199/1 i 199/2, dijelom obuhvaća: </w:t>
      </w:r>
      <w:proofErr w:type="spellStart"/>
      <w:r w:rsidRPr="007D5C0F">
        <w:rPr>
          <w:color w:val="000000"/>
          <w:szCs w:val="22"/>
        </w:rPr>
        <w:t>k.č</w:t>
      </w:r>
      <w:proofErr w:type="spellEnd"/>
      <w:r w:rsidRPr="007D5C0F">
        <w:rPr>
          <w:color w:val="000000"/>
          <w:szCs w:val="22"/>
        </w:rPr>
        <w:t xml:space="preserve">. 201,408, 409, 410, 411 k.o. Gornje </w:t>
      </w:r>
      <w:proofErr w:type="spellStart"/>
      <w:r w:rsidRPr="007D5C0F">
        <w:rPr>
          <w:color w:val="000000"/>
          <w:szCs w:val="22"/>
        </w:rPr>
        <w:t>Mekušje</w:t>
      </w:r>
      <w:proofErr w:type="spellEnd"/>
      <w:r w:rsidRPr="007D5C0F">
        <w:rPr>
          <w:color w:val="000000"/>
          <w:szCs w:val="22"/>
        </w:rPr>
        <w:t>;</w:t>
      </w:r>
    </w:p>
    <w:p w14:paraId="2DB7A31B" w14:textId="77777777" w:rsidR="006D532A" w:rsidRPr="007D5C0F" w:rsidRDefault="006D532A" w:rsidP="006D532A">
      <w:pPr>
        <w:numPr>
          <w:ilvl w:val="0"/>
          <w:numId w:val="3"/>
        </w:numPr>
        <w:ind w:left="426" w:hanging="284"/>
        <w:rPr>
          <w:color w:val="000000"/>
          <w:szCs w:val="22"/>
        </w:rPr>
      </w:pPr>
      <w:r w:rsidRPr="007D5C0F">
        <w:rPr>
          <w:b/>
          <w:color w:val="000000"/>
          <w:szCs w:val="22"/>
        </w:rPr>
        <w:t>s juga:</w:t>
      </w:r>
      <w:r w:rsidRPr="007D5C0F">
        <w:rPr>
          <w:color w:val="000000"/>
          <w:szCs w:val="22"/>
        </w:rPr>
        <w:t xml:space="preserve"> Ulica 13. srpnja; sjevernim rubom </w:t>
      </w:r>
      <w:proofErr w:type="spellStart"/>
      <w:r w:rsidRPr="007D5C0F">
        <w:rPr>
          <w:color w:val="000000"/>
          <w:szCs w:val="22"/>
        </w:rPr>
        <w:t>k.č</w:t>
      </w:r>
      <w:proofErr w:type="spellEnd"/>
      <w:r w:rsidRPr="007D5C0F">
        <w:rPr>
          <w:color w:val="000000"/>
          <w:szCs w:val="22"/>
        </w:rPr>
        <w:t xml:space="preserve">. 321,340 /1,322/2, 323/3; manjim dijelom obuhvaća: </w:t>
      </w:r>
      <w:proofErr w:type="spellStart"/>
      <w:r w:rsidRPr="007D5C0F">
        <w:rPr>
          <w:color w:val="000000"/>
          <w:szCs w:val="22"/>
        </w:rPr>
        <w:t>k.č</w:t>
      </w:r>
      <w:proofErr w:type="spellEnd"/>
      <w:r w:rsidRPr="007D5C0F">
        <w:rPr>
          <w:color w:val="000000"/>
          <w:szCs w:val="22"/>
        </w:rPr>
        <w:t xml:space="preserve">. 313, 330/2, 330/1, 340/2, 341, 342, 343/1, 344/1, 380; većim dijelom obuhvaća: </w:t>
      </w:r>
      <w:proofErr w:type="spellStart"/>
      <w:r w:rsidRPr="007D5C0F">
        <w:rPr>
          <w:color w:val="000000"/>
          <w:szCs w:val="22"/>
        </w:rPr>
        <w:t>k.č</w:t>
      </w:r>
      <w:proofErr w:type="spellEnd"/>
      <w:r w:rsidRPr="007D5C0F">
        <w:rPr>
          <w:color w:val="000000"/>
          <w:szCs w:val="22"/>
        </w:rPr>
        <w:t xml:space="preserve">. 393/1, 345/1 k.o. Gornje </w:t>
      </w:r>
      <w:proofErr w:type="spellStart"/>
      <w:r w:rsidRPr="007D5C0F">
        <w:rPr>
          <w:color w:val="000000"/>
          <w:szCs w:val="22"/>
        </w:rPr>
        <w:t>Mekušje</w:t>
      </w:r>
      <w:proofErr w:type="spellEnd"/>
      <w:r w:rsidRPr="007D5C0F">
        <w:rPr>
          <w:color w:val="000000"/>
          <w:szCs w:val="22"/>
        </w:rPr>
        <w:t>;</w:t>
      </w:r>
    </w:p>
    <w:p w14:paraId="78F9190C" w14:textId="77777777" w:rsidR="006D532A" w:rsidRPr="007D5C0F" w:rsidRDefault="006D532A" w:rsidP="006D532A">
      <w:pPr>
        <w:numPr>
          <w:ilvl w:val="0"/>
          <w:numId w:val="3"/>
        </w:numPr>
        <w:ind w:left="426" w:hanging="284"/>
        <w:rPr>
          <w:color w:val="000000"/>
          <w:szCs w:val="22"/>
        </w:rPr>
      </w:pPr>
      <w:r w:rsidRPr="007D5C0F">
        <w:rPr>
          <w:b/>
          <w:color w:val="000000"/>
          <w:szCs w:val="22"/>
        </w:rPr>
        <w:t xml:space="preserve">sa zapada: </w:t>
      </w:r>
      <w:r w:rsidRPr="007D5C0F">
        <w:rPr>
          <w:color w:val="000000"/>
          <w:szCs w:val="22"/>
        </w:rPr>
        <w:t>rijeka Korana.</w:t>
      </w:r>
    </w:p>
    <w:p w14:paraId="0742E430" w14:textId="77777777" w:rsidR="006D532A" w:rsidRPr="007D5C0F" w:rsidRDefault="006D532A" w:rsidP="006D532A">
      <w:pPr>
        <w:numPr>
          <w:ilvl w:val="0"/>
          <w:numId w:val="11"/>
        </w:numPr>
        <w:ind w:left="426" w:hanging="426"/>
        <w:rPr>
          <w:color w:val="000000"/>
          <w:szCs w:val="22"/>
        </w:rPr>
      </w:pPr>
      <w:r w:rsidRPr="007D5C0F">
        <w:rPr>
          <w:color w:val="000000"/>
          <w:szCs w:val="22"/>
        </w:rPr>
        <w:t xml:space="preserve">Površina obuhvata izrade plana iznosi </w:t>
      </w:r>
      <w:r w:rsidRPr="007D5C0F">
        <w:rPr>
          <w:b/>
          <w:bCs/>
          <w:color w:val="000000"/>
          <w:szCs w:val="22"/>
        </w:rPr>
        <w:t>55,18 ha.</w:t>
      </w:r>
    </w:p>
    <w:p w14:paraId="2C38BE9C" w14:textId="77777777" w:rsidR="006D532A" w:rsidRPr="007D5C0F" w:rsidRDefault="006D532A" w:rsidP="006D532A">
      <w:pPr>
        <w:ind w:left="720"/>
        <w:rPr>
          <w:color w:val="000000"/>
          <w:szCs w:val="22"/>
        </w:rPr>
      </w:pPr>
    </w:p>
    <w:p w14:paraId="17F530DB" w14:textId="77777777" w:rsidR="006D532A" w:rsidRPr="007D5C0F" w:rsidRDefault="006D532A" w:rsidP="009357A7">
      <w:pPr>
        <w:numPr>
          <w:ilvl w:val="0"/>
          <w:numId w:val="20"/>
        </w:numPr>
        <w:adjustRightInd w:val="0"/>
        <w:jc w:val="center"/>
        <w:rPr>
          <w:szCs w:val="22"/>
        </w:rPr>
      </w:pPr>
    </w:p>
    <w:p w14:paraId="345FEE4B" w14:textId="77777777" w:rsidR="006D532A" w:rsidRPr="007D5C0F" w:rsidRDefault="006D532A" w:rsidP="00CD0A74">
      <w:pPr>
        <w:adjustRightInd w:val="0"/>
        <w:rPr>
          <w:szCs w:val="22"/>
        </w:rPr>
      </w:pPr>
    </w:p>
    <w:p w14:paraId="5F457794" w14:textId="77777777" w:rsidR="006D532A" w:rsidRPr="007D5C0F" w:rsidRDefault="006D532A" w:rsidP="006D532A">
      <w:pPr>
        <w:numPr>
          <w:ilvl w:val="0"/>
          <w:numId w:val="12"/>
        </w:numPr>
        <w:adjustRightInd w:val="0"/>
        <w:ind w:left="426" w:hanging="426"/>
        <w:rPr>
          <w:szCs w:val="22"/>
        </w:rPr>
      </w:pPr>
      <w:r w:rsidRPr="007D5C0F">
        <w:rPr>
          <w:szCs w:val="22"/>
        </w:rPr>
        <w:t>Ovom se Odlukom utvrđuju pokazatelji za izgradnju, uređenje i zaštitu prostora u obuhvatu Plana, a prikazani su u obliku tekstualnih i kartografskih podataka u sklopu elaborata Plana.</w:t>
      </w:r>
    </w:p>
    <w:p w14:paraId="07095BC9" w14:textId="15896CDC" w:rsidR="006D532A" w:rsidRPr="007D5C0F" w:rsidRDefault="006D532A" w:rsidP="006D532A">
      <w:pPr>
        <w:numPr>
          <w:ilvl w:val="0"/>
          <w:numId w:val="12"/>
        </w:numPr>
        <w:adjustRightInd w:val="0"/>
        <w:ind w:left="426" w:hanging="426"/>
        <w:rPr>
          <w:szCs w:val="22"/>
        </w:rPr>
      </w:pPr>
      <w:r w:rsidRPr="007D5C0F">
        <w:rPr>
          <w:szCs w:val="22"/>
        </w:rPr>
        <w:t xml:space="preserve">Plan se temelji na smjernicama i ciljevima Generalnog urbanističkog plana uređenja </w:t>
      </w:r>
      <w:r w:rsidR="00FE69BF" w:rsidRPr="007D5C0F">
        <w:rPr>
          <w:szCs w:val="22"/>
        </w:rPr>
        <w:t>g</w:t>
      </w:r>
      <w:r w:rsidRPr="007D5C0F">
        <w:rPr>
          <w:szCs w:val="22"/>
        </w:rPr>
        <w:t>rada Karlovca, pri čemu se poštuju prirodni i drugi uvjeti zatečeni u prostoru, a njime se utvrđuju osnovni uvjeti korištenja i namjene prostora, ulična i komunalna mreža i druga infrastruktura te smjernice za oblikovanje, korištenje i uređenje prostora.</w:t>
      </w:r>
    </w:p>
    <w:p w14:paraId="0D12DA88" w14:textId="77777777" w:rsidR="006D532A" w:rsidRPr="007D5C0F" w:rsidRDefault="006D532A" w:rsidP="006D532A">
      <w:pPr>
        <w:numPr>
          <w:ilvl w:val="0"/>
          <w:numId w:val="12"/>
        </w:numPr>
        <w:adjustRightInd w:val="0"/>
        <w:ind w:left="426" w:hanging="426"/>
        <w:rPr>
          <w:szCs w:val="22"/>
        </w:rPr>
      </w:pPr>
      <w:r w:rsidRPr="007D5C0F">
        <w:rPr>
          <w:szCs w:val="22"/>
        </w:rPr>
        <w:t>Plan se temelji i na posebnim stručnim podlogama:</w:t>
      </w:r>
    </w:p>
    <w:p w14:paraId="275642D6" w14:textId="77777777" w:rsidR="006D532A" w:rsidRPr="007D5C0F" w:rsidRDefault="006D532A" w:rsidP="006D532A">
      <w:pPr>
        <w:numPr>
          <w:ilvl w:val="0"/>
          <w:numId w:val="3"/>
        </w:numPr>
        <w:adjustRightInd w:val="0"/>
        <w:ind w:left="426" w:hanging="284"/>
        <w:rPr>
          <w:szCs w:val="22"/>
        </w:rPr>
      </w:pPr>
      <w:r w:rsidRPr="007D5C0F">
        <w:rPr>
          <w:szCs w:val="22"/>
        </w:rPr>
        <w:t xml:space="preserve">na urbanističko-arhitektonskoj podlozi – prvonagrađenom idejnom rješenju na urbanističko-arhitektonskom natječaju autorâ Bernarde </w:t>
      </w:r>
      <w:proofErr w:type="spellStart"/>
      <w:r w:rsidRPr="007D5C0F">
        <w:rPr>
          <w:szCs w:val="22"/>
        </w:rPr>
        <w:t>Silov</w:t>
      </w:r>
      <w:proofErr w:type="spellEnd"/>
      <w:r w:rsidRPr="007D5C0F">
        <w:rPr>
          <w:szCs w:val="22"/>
        </w:rPr>
        <w:t xml:space="preserve">, dipl. ing. arh., Davora Silova, dipl. ing. arh., Kristine Rogić, mag. ing. arh., Ksenije Radić Knežević, mag. ing. arh., i Petre Vlahek, </w:t>
      </w:r>
      <w:proofErr w:type="spellStart"/>
      <w:r w:rsidRPr="007D5C0F">
        <w:rPr>
          <w:szCs w:val="22"/>
        </w:rPr>
        <w:t>stud</w:t>
      </w:r>
      <w:proofErr w:type="spellEnd"/>
      <w:r w:rsidRPr="007D5C0F">
        <w:rPr>
          <w:szCs w:val="22"/>
        </w:rPr>
        <w:t>. arh., te tvrtke ATMOSFERA d.o.o., Zagreb, registarski broj 93-20/KA-UA/NJN. Natječaj je proveden za cjelovito (oblikovno i funkcionalno) sagledavanje prostora športsko-rekreacijskog centra kao prostora na desnoj obali Korane u razdoblju  2. 6. 2020. – 28. 8. 2020.;</w:t>
      </w:r>
    </w:p>
    <w:p w14:paraId="334EE4C2" w14:textId="77777777" w:rsidR="006D532A" w:rsidRPr="007D5C0F" w:rsidRDefault="006D532A" w:rsidP="006D532A">
      <w:pPr>
        <w:pStyle w:val="Style2"/>
        <w:numPr>
          <w:ilvl w:val="0"/>
          <w:numId w:val="3"/>
        </w:numPr>
        <w:tabs>
          <w:tab w:val="clear" w:pos="744"/>
        </w:tabs>
        <w:ind w:left="426" w:hanging="284"/>
        <w:jc w:val="left"/>
        <w:rPr>
          <w:rFonts w:ascii="Times New Roman" w:hAnsi="Times New Roman" w:cs="Times New Roman"/>
          <w:szCs w:val="22"/>
        </w:rPr>
      </w:pPr>
      <w:r w:rsidRPr="007D5C0F">
        <w:rPr>
          <w:rFonts w:ascii="Times New Roman" w:hAnsi="Times New Roman" w:cs="Times New Roman"/>
          <w:szCs w:val="22"/>
        </w:rPr>
        <w:t xml:space="preserve">na konzervatorskoj stručnoj podlozi za izradu UPU-a ŠRC-a Korana – kojom su utvrđeni konzervatorski uvjeti te smjernice i mjere za zaštitu kulturnih dobara, a koju je izradio arhitektonski ured ASK </w:t>
      </w:r>
      <w:proofErr w:type="spellStart"/>
      <w:r w:rsidRPr="007D5C0F">
        <w:rPr>
          <w:rFonts w:ascii="Times New Roman" w:hAnsi="Times New Roman" w:cs="Times New Roman"/>
          <w:szCs w:val="22"/>
        </w:rPr>
        <w:t>Atelier</w:t>
      </w:r>
      <w:proofErr w:type="spellEnd"/>
      <w:r w:rsidRPr="007D5C0F">
        <w:rPr>
          <w:rFonts w:ascii="Times New Roman" w:hAnsi="Times New Roman" w:cs="Times New Roman"/>
          <w:szCs w:val="22"/>
        </w:rPr>
        <w:t xml:space="preserve"> d.o.o., Azra Suljić, iz Zagreba, 2021. godine;</w:t>
      </w:r>
    </w:p>
    <w:p w14:paraId="546A4310" w14:textId="3681E37F" w:rsidR="006D532A" w:rsidRPr="00CD0A74" w:rsidRDefault="006D532A" w:rsidP="00CD0A74">
      <w:pPr>
        <w:pStyle w:val="Style2"/>
        <w:numPr>
          <w:ilvl w:val="0"/>
          <w:numId w:val="3"/>
        </w:numPr>
        <w:tabs>
          <w:tab w:val="clear" w:pos="744"/>
        </w:tabs>
        <w:ind w:left="426" w:hanging="284"/>
        <w:jc w:val="left"/>
        <w:rPr>
          <w:rFonts w:ascii="Times New Roman" w:hAnsi="Times New Roman" w:cs="Times New Roman"/>
          <w:szCs w:val="22"/>
        </w:rPr>
      </w:pPr>
      <w:r w:rsidRPr="007D5C0F">
        <w:rPr>
          <w:rFonts w:ascii="Times New Roman" w:hAnsi="Times New Roman" w:cs="Times New Roman"/>
          <w:szCs w:val="22"/>
        </w:rPr>
        <w:t xml:space="preserve">na hortikulturnoj (pejzažnoj) podlozi koju je izradio Ured ovlaštenog krajobraznog arhitekta Roberta </w:t>
      </w:r>
      <w:proofErr w:type="spellStart"/>
      <w:r w:rsidRPr="007D5C0F">
        <w:rPr>
          <w:rFonts w:ascii="Times New Roman" w:hAnsi="Times New Roman" w:cs="Times New Roman"/>
          <w:szCs w:val="22"/>
        </w:rPr>
        <w:t>Duića</w:t>
      </w:r>
      <w:proofErr w:type="spellEnd"/>
      <w:r w:rsidRPr="007D5C0F">
        <w:rPr>
          <w:rFonts w:ascii="Times New Roman" w:hAnsi="Times New Roman" w:cs="Times New Roman"/>
          <w:szCs w:val="22"/>
        </w:rPr>
        <w:t xml:space="preserve"> iz Zagreba, 2018. godine – kojom su utvrđene mjere zaštite, obnove i uređenja </w:t>
      </w:r>
      <w:r w:rsidRPr="007D5C0F">
        <w:rPr>
          <w:rFonts w:ascii="Times New Roman" w:hAnsi="Times New Roman" w:cs="Times New Roman"/>
          <w:szCs w:val="22"/>
        </w:rPr>
        <w:lastRenderedPageBreak/>
        <w:t>zelenih površina i planiranja kupališta na obali Korane te održavanja autohtonih obilježja koranske doline.</w:t>
      </w:r>
    </w:p>
    <w:p w14:paraId="0B9BAD6F" w14:textId="77777777" w:rsidR="006D532A" w:rsidRPr="007D5C0F" w:rsidRDefault="006D532A" w:rsidP="00CD0A74">
      <w:pPr>
        <w:numPr>
          <w:ilvl w:val="0"/>
          <w:numId w:val="20"/>
        </w:numPr>
        <w:adjustRightInd w:val="0"/>
        <w:jc w:val="center"/>
        <w:rPr>
          <w:szCs w:val="22"/>
        </w:rPr>
      </w:pPr>
      <w:bookmarkStart w:id="2" w:name="_Toc114027882"/>
      <w:bookmarkStart w:id="3" w:name="_Toc177729916"/>
    </w:p>
    <w:p w14:paraId="6E592F06" w14:textId="77777777" w:rsidR="006D532A" w:rsidRPr="007D5C0F" w:rsidRDefault="006D532A" w:rsidP="006D532A">
      <w:pPr>
        <w:adjustRightInd w:val="0"/>
        <w:ind w:left="426"/>
        <w:rPr>
          <w:color w:val="000000"/>
          <w:szCs w:val="22"/>
        </w:rPr>
      </w:pPr>
    </w:p>
    <w:p w14:paraId="6E6DDFC1" w14:textId="77777777" w:rsidR="006D532A" w:rsidRPr="007D5C0F" w:rsidRDefault="006D532A" w:rsidP="006D532A">
      <w:pPr>
        <w:numPr>
          <w:ilvl w:val="0"/>
          <w:numId w:val="13"/>
        </w:numPr>
        <w:adjustRightInd w:val="0"/>
        <w:ind w:left="426" w:hanging="426"/>
        <w:rPr>
          <w:color w:val="000000"/>
          <w:szCs w:val="22"/>
        </w:rPr>
      </w:pPr>
      <w:r w:rsidRPr="007D5C0F">
        <w:rPr>
          <w:color w:val="000000"/>
          <w:szCs w:val="22"/>
        </w:rPr>
        <w:t>Plan sadržan u elaboratu Urbanistički plan uređenja ŠRC-a Korana sastoji se od:</w:t>
      </w:r>
    </w:p>
    <w:p w14:paraId="082DE295" w14:textId="77777777" w:rsidR="006D532A" w:rsidRPr="007D5C0F" w:rsidRDefault="006D532A" w:rsidP="006D532A">
      <w:pPr>
        <w:autoSpaceDE w:val="0"/>
        <w:autoSpaceDN w:val="0"/>
        <w:adjustRightInd w:val="0"/>
        <w:ind w:left="567" w:hanging="425"/>
        <w:rPr>
          <w:b/>
          <w:szCs w:val="22"/>
        </w:rPr>
      </w:pPr>
      <w:r w:rsidRPr="007D5C0F">
        <w:rPr>
          <w:b/>
          <w:szCs w:val="22"/>
        </w:rPr>
        <w:t>A.</w:t>
      </w:r>
      <w:r w:rsidRPr="007D5C0F">
        <w:rPr>
          <w:b/>
          <w:szCs w:val="22"/>
        </w:rPr>
        <w:tab/>
        <w:t xml:space="preserve">OPĆEG DIJELA </w:t>
      </w:r>
      <w:r w:rsidRPr="007D5C0F">
        <w:rPr>
          <w:bCs/>
          <w:szCs w:val="22"/>
        </w:rPr>
        <w:t>(dokumentacija o tvrtki)</w:t>
      </w:r>
    </w:p>
    <w:p w14:paraId="635A1E28" w14:textId="77777777" w:rsidR="006D532A" w:rsidRPr="007D5C0F" w:rsidRDefault="006D532A" w:rsidP="006D532A">
      <w:pPr>
        <w:pStyle w:val="Normal10"/>
        <w:ind w:left="567" w:right="-45" w:hanging="425"/>
        <w:jc w:val="left"/>
        <w:rPr>
          <w:rFonts w:ascii="Times New Roman" w:hAnsi="Times New Roman"/>
          <w:b/>
          <w:sz w:val="22"/>
          <w:szCs w:val="22"/>
        </w:rPr>
      </w:pPr>
      <w:r w:rsidRPr="007D5C0F">
        <w:rPr>
          <w:rFonts w:ascii="Times New Roman" w:hAnsi="Times New Roman"/>
          <w:b/>
          <w:sz w:val="22"/>
          <w:szCs w:val="22"/>
        </w:rPr>
        <w:t>B.</w:t>
      </w:r>
      <w:r w:rsidRPr="007D5C0F">
        <w:rPr>
          <w:rFonts w:ascii="Times New Roman" w:hAnsi="Times New Roman"/>
          <w:b/>
          <w:sz w:val="22"/>
          <w:szCs w:val="22"/>
        </w:rPr>
        <w:tab/>
        <w:t xml:space="preserve">TEKSTUALNOG DIJELA PLANA </w:t>
      </w:r>
      <w:r w:rsidRPr="007D5C0F">
        <w:rPr>
          <w:rFonts w:ascii="Times New Roman" w:hAnsi="Times New Roman"/>
          <w:bCs/>
          <w:sz w:val="22"/>
          <w:szCs w:val="22"/>
        </w:rPr>
        <w:t>(</w:t>
      </w:r>
      <w:r w:rsidRPr="007D5C0F">
        <w:rPr>
          <w:rFonts w:ascii="Times New Roman" w:hAnsi="Times New Roman"/>
          <w:sz w:val="22"/>
          <w:szCs w:val="22"/>
        </w:rPr>
        <w:t>odredbe za provođenje)</w:t>
      </w:r>
    </w:p>
    <w:p w14:paraId="1343CEEF" w14:textId="77777777" w:rsidR="006D532A" w:rsidRPr="007D5C0F" w:rsidRDefault="006D532A" w:rsidP="006D532A">
      <w:pPr>
        <w:pStyle w:val="Normal10"/>
        <w:tabs>
          <w:tab w:val="left" w:pos="709"/>
          <w:tab w:val="left" w:pos="840"/>
        </w:tabs>
        <w:ind w:left="567" w:right="-45" w:hanging="425"/>
        <w:jc w:val="left"/>
        <w:rPr>
          <w:rFonts w:ascii="Times New Roman" w:hAnsi="Times New Roman"/>
          <w:bCs/>
          <w:sz w:val="22"/>
          <w:szCs w:val="22"/>
        </w:rPr>
      </w:pPr>
      <w:r w:rsidRPr="007D5C0F">
        <w:rPr>
          <w:rFonts w:ascii="Times New Roman" w:hAnsi="Times New Roman"/>
          <w:b/>
          <w:sz w:val="22"/>
          <w:szCs w:val="22"/>
        </w:rPr>
        <w:t>C.</w:t>
      </w:r>
      <w:r w:rsidRPr="007D5C0F">
        <w:rPr>
          <w:rFonts w:ascii="Times New Roman" w:hAnsi="Times New Roman"/>
          <w:b/>
          <w:sz w:val="22"/>
          <w:szCs w:val="22"/>
        </w:rPr>
        <w:tab/>
        <w:t>GRAFIČKOG DIJELA PLANA</w:t>
      </w:r>
      <w:r w:rsidRPr="007D5C0F">
        <w:rPr>
          <w:rFonts w:ascii="Times New Roman" w:hAnsi="Times New Roman"/>
          <w:bCs/>
          <w:sz w:val="22"/>
          <w:szCs w:val="22"/>
        </w:rPr>
        <w:t xml:space="preserve"> (kartografski prikazi M 1 : 2000)</w:t>
      </w:r>
    </w:p>
    <w:p w14:paraId="2B66579B" w14:textId="77777777" w:rsidR="006D532A" w:rsidRPr="007D5C0F" w:rsidRDefault="006D532A" w:rsidP="006D532A">
      <w:pPr>
        <w:numPr>
          <w:ilvl w:val="0"/>
          <w:numId w:val="4"/>
        </w:numPr>
        <w:adjustRightInd w:val="0"/>
        <w:ind w:left="567" w:hanging="141"/>
        <w:rPr>
          <w:b/>
          <w:color w:val="000000"/>
          <w:szCs w:val="22"/>
        </w:rPr>
      </w:pPr>
      <w:r w:rsidRPr="007D5C0F">
        <w:rPr>
          <w:b/>
          <w:color w:val="000000"/>
          <w:szCs w:val="22"/>
        </w:rPr>
        <w:t xml:space="preserve">Postojeće stanje </w:t>
      </w:r>
      <w:r w:rsidRPr="007D5C0F">
        <w:rPr>
          <w:b/>
          <w:color w:val="000000"/>
          <w:szCs w:val="22"/>
        </w:rPr>
        <w:tab/>
      </w:r>
      <w:r w:rsidRPr="007D5C0F">
        <w:rPr>
          <w:b/>
          <w:color w:val="000000"/>
          <w:szCs w:val="22"/>
        </w:rPr>
        <w:tab/>
      </w:r>
      <w:r w:rsidRPr="007D5C0F">
        <w:rPr>
          <w:b/>
          <w:color w:val="000000"/>
          <w:szCs w:val="22"/>
        </w:rPr>
        <w:tab/>
      </w:r>
      <w:r w:rsidRPr="007D5C0F">
        <w:rPr>
          <w:b/>
          <w:color w:val="000000"/>
          <w:szCs w:val="22"/>
        </w:rPr>
        <w:tab/>
      </w:r>
      <w:r w:rsidRPr="007D5C0F">
        <w:rPr>
          <w:b/>
          <w:color w:val="000000"/>
          <w:szCs w:val="22"/>
        </w:rPr>
        <w:tab/>
      </w:r>
      <w:r w:rsidRPr="007D5C0F">
        <w:rPr>
          <w:b/>
          <w:color w:val="000000"/>
          <w:szCs w:val="22"/>
        </w:rPr>
        <w:tab/>
      </w:r>
      <w:r w:rsidRPr="007D5C0F">
        <w:rPr>
          <w:b/>
          <w:color w:val="000000"/>
          <w:szCs w:val="22"/>
        </w:rPr>
        <w:tab/>
      </w:r>
      <w:r w:rsidRPr="007D5C0F">
        <w:rPr>
          <w:b/>
          <w:color w:val="000000"/>
          <w:szCs w:val="22"/>
        </w:rPr>
        <w:tab/>
      </w:r>
    </w:p>
    <w:p w14:paraId="103B924E" w14:textId="77777777" w:rsidR="006D532A" w:rsidRPr="007D5C0F" w:rsidRDefault="006D532A" w:rsidP="006D532A">
      <w:pPr>
        <w:numPr>
          <w:ilvl w:val="0"/>
          <w:numId w:val="4"/>
        </w:numPr>
        <w:adjustRightInd w:val="0"/>
        <w:ind w:left="567" w:hanging="141"/>
        <w:rPr>
          <w:b/>
          <w:color w:val="000000"/>
          <w:szCs w:val="22"/>
        </w:rPr>
      </w:pPr>
      <w:r w:rsidRPr="007D5C0F">
        <w:rPr>
          <w:b/>
          <w:color w:val="000000"/>
          <w:szCs w:val="22"/>
        </w:rPr>
        <w:t xml:space="preserve">Korištenje i namjena površina </w:t>
      </w:r>
      <w:r w:rsidRPr="007D5C0F">
        <w:rPr>
          <w:b/>
          <w:color w:val="000000"/>
          <w:szCs w:val="22"/>
        </w:rPr>
        <w:tab/>
      </w:r>
      <w:r w:rsidRPr="007D5C0F">
        <w:rPr>
          <w:b/>
          <w:color w:val="000000"/>
          <w:szCs w:val="22"/>
        </w:rPr>
        <w:tab/>
      </w:r>
      <w:r w:rsidRPr="007D5C0F">
        <w:rPr>
          <w:b/>
          <w:color w:val="000000"/>
          <w:szCs w:val="22"/>
        </w:rPr>
        <w:tab/>
      </w:r>
      <w:r w:rsidRPr="007D5C0F">
        <w:rPr>
          <w:b/>
          <w:color w:val="000000"/>
          <w:szCs w:val="22"/>
        </w:rPr>
        <w:tab/>
      </w:r>
      <w:r w:rsidRPr="007D5C0F">
        <w:rPr>
          <w:b/>
          <w:color w:val="000000"/>
          <w:szCs w:val="22"/>
        </w:rPr>
        <w:tab/>
      </w:r>
      <w:r w:rsidRPr="007D5C0F">
        <w:rPr>
          <w:b/>
          <w:color w:val="000000"/>
          <w:szCs w:val="22"/>
        </w:rPr>
        <w:tab/>
      </w:r>
    </w:p>
    <w:p w14:paraId="58686844" w14:textId="77777777" w:rsidR="006D532A" w:rsidRPr="007D5C0F" w:rsidRDefault="006D532A" w:rsidP="006D532A">
      <w:pPr>
        <w:numPr>
          <w:ilvl w:val="0"/>
          <w:numId w:val="4"/>
        </w:numPr>
        <w:adjustRightInd w:val="0"/>
        <w:ind w:left="567" w:hanging="141"/>
        <w:rPr>
          <w:b/>
          <w:color w:val="000000"/>
          <w:szCs w:val="22"/>
        </w:rPr>
      </w:pPr>
      <w:r w:rsidRPr="007D5C0F">
        <w:rPr>
          <w:b/>
          <w:color w:val="000000"/>
          <w:szCs w:val="22"/>
        </w:rPr>
        <w:t>Prometna, ulična i komunalna infrastrukturna mreža</w:t>
      </w:r>
      <w:r w:rsidRPr="007D5C0F">
        <w:rPr>
          <w:color w:val="000000"/>
          <w:szCs w:val="22"/>
        </w:rPr>
        <w:t xml:space="preserve"> </w:t>
      </w:r>
      <w:r w:rsidRPr="007D5C0F">
        <w:rPr>
          <w:color w:val="000000"/>
          <w:szCs w:val="22"/>
        </w:rPr>
        <w:tab/>
      </w:r>
      <w:r w:rsidRPr="007D5C0F">
        <w:rPr>
          <w:color w:val="000000"/>
          <w:szCs w:val="22"/>
        </w:rPr>
        <w:tab/>
      </w:r>
      <w:r w:rsidRPr="007D5C0F">
        <w:rPr>
          <w:color w:val="000000"/>
          <w:szCs w:val="22"/>
        </w:rPr>
        <w:tab/>
      </w:r>
    </w:p>
    <w:p w14:paraId="3874DFCE" w14:textId="77777777" w:rsidR="006D532A" w:rsidRPr="007D5C0F" w:rsidRDefault="006D532A" w:rsidP="006D532A">
      <w:pPr>
        <w:adjustRightInd w:val="0"/>
        <w:ind w:left="567" w:firstLine="142"/>
        <w:rPr>
          <w:color w:val="000000"/>
          <w:szCs w:val="22"/>
        </w:rPr>
      </w:pPr>
      <w:r w:rsidRPr="007D5C0F">
        <w:rPr>
          <w:color w:val="000000"/>
          <w:szCs w:val="22"/>
        </w:rPr>
        <w:t>2.1.A. Prometna infrastruktura</w:t>
      </w:r>
    </w:p>
    <w:p w14:paraId="76BAB946" w14:textId="77777777" w:rsidR="006D532A" w:rsidRPr="007D5C0F" w:rsidRDefault="006D532A" w:rsidP="006D532A">
      <w:pPr>
        <w:adjustRightInd w:val="0"/>
        <w:ind w:left="567" w:firstLine="142"/>
        <w:rPr>
          <w:color w:val="000000"/>
          <w:szCs w:val="22"/>
        </w:rPr>
      </w:pPr>
      <w:r w:rsidRPr="007D5C0F">
        <w:rPr>
          <w:color w:val="000000"/>
          <w:szCs w:val="22"/>
        </w:rPr>
        <w:t xml:space="preserve">2.1.B. Presjeci prometnica </w:t>
      </w:r>
      <w:r w:rsidRPr="007D5C0F">
        <w:rPr>
          <w:color w:val="000000"/>
          <w:szCs w:val="22"/>
        </w:rPr>
        <w:tab/>
      </w:r>
      <w:r w:rsidRPr="007D5C0F">
        <w:rPr>
          <w:color w:val="000000"/>
          <w:szCs w:val="22"/>
        </w:rPr>
        <w:tab/>
      </w:r>
      <w:r w:rsidRPr="007D5C0F">
        <w:rPr>
          <w:color w:val="000000"/>
          <w:szCs w:val="22"/>
        </w:rPr>
        <w:tab/>
      </w:r>
      <w:r w:rsidRPr="007D5C0F">
        <w:rPr>
          <w:color w:val="000000"/>
          <w:szCs w:val="22"/>
        </w:rPr>
        <w:tab/>
      </w:r>
      <w:r w:rsidRPr="007D5C0F">
        <w:rPr>
          <w:color w:val="000000"/>
          <w:szCs w:val="22"/>
        </w:rPr>
        <w:tab/>
      </w:r>
      <w:r w:rsidRPr="007D5C0F">
        <w:rPr>
          <w:color w:val="000000"/>
          <w:szCs w:val="22"/>
        </w:rPr>
        <w:tab/>
      </w:r>
      <w:r w:rsidRPr="007D5C0F">
        <w:rPr>
          <w:color w:val="000000"/>
          <w:szCs w:val="22"/>
        </w:rPr>
        <w:tab/>
      </w:r>
      <w:r w:rsidRPr="007D5C0F">
        <w:rPr>
          <w:color w:val="000000"/>
          <w:szCs w:val="22"/>
        </w:rPr>
        <w:tab/>
      </w:r>
    </w:p>
    <w:p w14:paraId="7462B1A8" w14:textId="77777777" w:rsidR="006D532A" w:rsidRPr="007D5C0F" w:rsidRDefault="006D532A" w:rsidP="006D532A">
      <w:pPr>
        <w:adjustRightInd w:val="0"/>
        <w:ind w:left="567" w:firstLine="142"/>
        <w:rPr>
          <w:color w:val="000000"/>
          <w:szCs w:val="22"/>
        </w:rPr>
      </w:pPr>
      <w:r w:rsidRPr="007D5C0F">
        <w:rPr>
          <w:color w:val="000000"/>
          <w:szCs w:val="22"/>
        </w:rPr>
        <w:t>2.2. Energetski sustavi, elektroničke komunikacije i radio</w:t>
      </w:r>
    </w:p>
    <w:p w14:paraId="0946645C" w14:textId="77777777" w:rsidR="006D532A" w:rsidRPr="007D5C0F" w:rsidRDefault="006D532A" w:rsidP="006D532A">
      <w:pPr>
        <w:adjustRightInd w:val="0"/>
        <w:ind w:left="567" w:firstLine="142"/>
        <w:rPr>
          <w:color w:val="000000"/>
          <w:szCs w:val="22"/>
        </w:rPr>
      </w:pPr>
      <w:r w:rsidRPr="007D5C0F">
        <w:rPr>
          <w:color w:val="000000"/>
          <w:szCs w:val="22"/>
        </w:rPr>
        <w:t xml:space="preserve">2.3. </w:t>
      </w:r>
      <w:proofErr w:type="spellStart"/>
      <w:r w:rsidRPr="007D5C0F">
        <w:rPr>
          <w:color w:val="000000"/>
          <w:szCs w:val="22"/>
        </w:rPr>
        <w:t>Vodnogospodarski</w:t>
      </w:r>
      <w:proofErr w:type="spellEnd"/>
      <w:r w:rsidRPr="007D5C0F">
        <w:rPr>
          <w:color w:val="000000"/>
          <w:szCs w:val="22"/>
        </w:rPr>
        <w:t xml:space="preserve"> sustav – Vodoopskrba i odvodnja otpadnih voda</w:t>
      </w:r>
    </w:p>
    <w:p w14:paraId="6C84C74E" w14:textId="77777777" w:rsidR="006D532A" w:rsidRPr="007D5C0F" w:rsidRDefault="006D532A" w:rsidP="006D532A">
      <w:pPr>
        <w:adjustRightInd w:val="0"/>
        <w:ind w:left="567"/>
        <w:rPr>
          <w:color w:val="000000"/>
          <w:szCs w:val="22"/>
        </w:rPr>
      </w:pPr>
    </w:p>
    <w:p w14:paraId="3CDEE9C8" w14:textId="77777777" w:rsidR="006D532A" w:rsidRPr="007D5C0F" w:rsidRDefault="006D532A" w:rsidP="006D532A">
      <w:pPr>
        <w:numPr>
          <w:ilvl w:val="0"/>
          <w:numId w:val="4"/>
        </w:numPr>
        <w:adjustRightInd w:val="0"/>
        <w:ind w:left="567" w:hanging="141"/>
        <w:rPr>
          <w:b/>
          <w:color w:val="000000"/>
          <w:szCs w:val="22"/>
        </w:rPr>
      </w:pPr>
      <w:r w:rsidRPr="007D5C0F">
        <w:rPr>
          <w:b/>
          <w:color w:val="000000"/>
          <w:szCs w:val="22"/>
        </w:rPr>
        <w:t xml:space="preserve">Uvjeti korištenja uređenja i zaštite površina </w:t>
      </w:r>
    </w:p>
    <w:p w14:paraId="4EBB6D9B" w14:textId="77777777" w:rsidR="006D532A" w:rsidRPr="007D5C0F" w:rsidRDefault="006D532A" w:rsidP="006D532A">
      <w:pPr>
        <w:pStyle w:val="Odlomakpopisa"/>
        <w:adjustRightInd w:val="0"/>
        <w:ind w:left="567" w:firstLine="142"/>
        <w:rPr>
          <w:bCs/>
          <w:color w:val="000000"/>
          <w:szCs w:val="22"/>
        </w:rPr>
      </w:pPr>
      <w:r w:rsidRPr="007D5C0F">
        <w:rPr>
          <w:bCs/>
          <w:color w:val="000000"/>
          <w:szCs w:val="22"/>
        </w:rPr>
        <w:t>3.1. Prirodna i kulturno-povijesna baština</w:t>
      </w:r>
    </w:p>
    <w:p w14:paraId="0768A5E2" w14:textId="77777777" w:rsidR="006D532A" w:rsidRPr="007D5C0F" w:rsidRDefault="006D532A" w:rsidP="006D532A">
      <w:pPr>
        <w:pStyle w:val="Odlomakpopisa"/>
        <w:adjustRightInd w:val="0"/>
        <w:ind w:left="567" w:firstLine="142"/>
        <w:rPr>
          <w:bCs/>
          <w:color w:val="000000"/>
          <w:szCs w:val="22"/>
        </w:rPr>
      </w:pPr>
      <w:r w:rsidRPr="007D5C0F">
        <w:rPr>
          <w:bCs/>
          <w:color w:val="000000"/>
          <w:szCs w:val="22"/>
        </w:rPr>
        <w:t>3.2. Područja primjene posebnih mjera uređenja i zaštite</w:t>
      </w:r>
    </w:p>
    <w:p w14:paraId="54B08905" w14:textId="77777777" w:rsidR="006D532A" w:rsidRPr="007D5C0F" w:rsidRDefault="006D532A" w:rsidP="006D532A">
      <w:pPr>
        <w:pStyle w:val="Odlomakpopisa"/>
        <w:adjustRightInd w:val="0"/>
        <w:ind w:left="567"/>
        <w:rPr>
          <w:bCs/>
          <w:color w:val="000000"/>
          <w:szCs w:val="22"/>
        </w:rPr>
      </w:pPr>
    </w:p>
    <w:p w14:paraId="13856E52" w14:textId="77777777" w:rsidR="006D532A" w:rsidRPr="007D5C0F" w:rsidRDefault="006D532A" w:rsidP="006D532A">
      <w:pPr>
        <w:numPr>
          <w:ilvl w:val="0"/>
          <w:numId w:val="4"/>
        </w:numPr>
        <w:adjustRightInd w:val="0"/>
        <w:ind w:left="567" w:hanging="141"/>
        <w:rPr>
          <w:b/>
          <w:color w:val="000000"/>
          <w:szCs w:val="22"/>
        </w:rPr>
      </w:pPr>
      <w:r w:rsidRPr="007D5C0F">
        <w:rPr>
          <w:b/>
          <w:color w:val="000000"/>
          <w:szCs w:val="22"/>
        </w:rPr>
        <w:t>Oblici korištenja i način gradnje</w:t>
      </w:r>
      <w:r w:rsidRPr="007D5C0F">
        <w:rPr>
          <w:b/>
          <w:color w:val="000000"/>
          <w:szCs w:val="22"/>
        </w:rPr>
        <w:tab/>
      </w:r>
      <w:r w:rsidRPr="007D5C0F">
        <w:rPr>
          <w:b/>
          <w:color w:val="000000"/>
          <w:szCs w:val="22"/>
        </w:rPr>
        <w:tab/>
      </w:r>
      <w:r w:rsidRPr="007D5C0F">
        <w:rPr>
          <w:b/>
          <w:color w:val="000000"/>
          <w:szCs w:val="22"/>
        </w:rPr>
        <w:tab/>
      </w:r>
      <w:r w:rsidRPr="007D5C0F">
        <w:rPr>
          <w:b/>
          <w:color w:val="000000"/>
          <w:szCs w:val="22"/>
        </w:rPr>
        <w:tab/>
      </w:r>
      <w:r w:rsidRPr="007D5C0F">
        <w:rPr>
          <w:b/>
          <w:color w:val="000000"/>
          <w:szCs w:val="22"/>
        </w:rPr>
        <w:tab/>
      </w:r>
      <w:r w:rsidRPr="007D5C0F">
        <w:rPr>
          <w:b/>
          <w:color w:val="000000"/>
          <w:szCs w:val="22"/>
        </w:rPr>
        <w:tab/>
      </w:r>
      <w:r w:rsidRPr="007D5C0F">
        <w:rPr>
          <w:b/>
          <w:color w:val="000000"/>
          <w:szCs w:val="22"/>
        </w:rPr>
        <w:tab/>
      </w:r>
    </w:p>
    <w:p w14:paraId="0DD627D8" w14:textId="241DA25D" w:rsidR="00881088" w:rsidRPr="007D5C0F" w:rsidRDefault="006D532A" w:rsidP="006D532A">
      <w:pPr>
        <w:adjustRightInd w:val="0"/>
        <w:ind w:left="567" w:firstLine="142"/>
        <w:rPr>
          <w:bCs/>
          <w:color w:val="000000"/>
          <w:szCs w:val="22"/>
        </w:rPr>
      </w:pPr>
      <w:r w:rsidRPr="007D5C0F">
        <w:rPr>
          <w:bCs/>
          <w:color w:val="000000"/>
          <w:szCs w:val="22"/>
        </w:rPr>
        <w:t xml:space="preserve">4.1. </w:t>
      </w:r>
      <w:r w:rsidR="00881088" w:rsidRPr="007D5C0F">
        <w:rPr>
          <w:color w:val="000000"/>
          <w:szCs w:val="22"/>
        </w:rPr>
        <w:t>Oblici korištenja</w:t>
      </w:r>
    </w:p>
    <w:p w14:paraId="00E5E9AE" w14:textId="041BCAC3" w:rsidR="006D532A" w:rsidRPr="007D5C0F" w:rsidRDefault="00881088" w:rsidP="00881088">
      <w:pPr>
        <w:adjustRightInd w:val="0"/>
        <w:ind w:left="567" w:firstLine="142"/>
        <w:rPr>
          <w:bCs/>
          <w:color w:val="000000"/>
          <w:szCs w:val="22"/>
        </w:rPr>
      </w:pPr>
      <w:r w:rsidRPr="007D5C0F">
        <w:rPr>
          <w:bCs/>
          <w:color w:val="000000"/>
          <w:szCs w:val="22"/>
        </w:rPr>
        <w:t xml:space="preserve">4.2. </w:t>
      </w:r>
      <w:r w:rsidR="006D532A" w:rsidRPr="007D5C0F">
        <w:rPr>
          <w:color w:val="000000"/>
          <w:szCs w:val="22"/>
        </w:rPr>
        <w:t>Uvjeti i način gradnje</w:t>
      </w:r>
    </w:p>
    <w:p w14:paraId="0F4259EF" w14:textId="275A9F12" w:rsidR="006D532A" w:rsidRPr="007D5C0F" w:rsidRDefault="006D532A" w:rsidP="006D532A">
      <w:pPr>
        <w:adjustRightInd w:val="0"/>
        <w:ind w:left="567" w:firstLine="142"/>
        <w:rPr>
          <w:color w:val="000000"/>
          <w:szCs w:val="22"/>
        </w:rPr>
      </w:pPr>
      <w:r w:rsidRPr="007D5C0F">
        <w:rPr>
          <w:color w:val="000000"/>
          <w:szCs w:val="22"/>
        </w:rPr>
        <w:t>4.</w:t>
      </w:r>
      <w:r w:rsidR="00881088" w:rsidRPr="007D5C0F">
        <w:rPr>
          <w:color w:val="000000"/>
          <w:szCs w:val="22"/>
        </w:rPr>
        <w:t>3</w:t>
      </w:r>
      <w:r w:rsidRPr="007D5C0F">
        <w:rPr>
          <w:color w:val="000000"/>
          <w:szCs w:val="22"/>
        </w:rPr>
        <w:t>. Plan parcelacije</w:t>
      </w:r>
    </w:p>
    <w:p w14:paraId="7F80CF42" w14:textId="77777777" w:rsidR="006D532A" w:rsidRPr="007D5C0F" w:rsidRDefault="006D532A" w:rsidP="006D532A">
      <w:pPr>
        <w:adjustRightInd w:val="0"/>
        <w:ind w:left="567" w:firstLine="142"/>
        <w:rPr>
          <w:color w:val="000000"/>
          <w:szCs w:val="22"/>
        </w:rPr>
      </w:pPr>
    </w:p>
    <w:p w14:paraId="0B9C0D7B" w14:textId="77777777" w:rsidR="006D532A" w:rsidRPr="007D5C0F" w:rsidRDefault="006D532A" w:rsidP="006D532A">
      <w:pPr>
        <w:autoSpaceDE w:val="0"/>
        <w:autoSpaceDN w:val="0"/>
        <w:adjustRightInd w:val="0"/>
        <w:ind w:left="567" w:hanging="425"/>
        <w:rPr>
          <w:b/>
          <w:szCs w:val="22"/>
        </w:rPr>
      </w:pPr>
      <w:r w:rsidRPr="007D5C0F">
        <w:rPr>
          <w:b/>
          <w:szCs w:val="22"/>
        </w:rPr>
        <w:t>D.</w:t>
      </w:r>
      <w:r w:rsidRPr="007D5C0F">
        <w:rPr>
          <w:b/>
          <w:szCs w:val="22"/>
        </w:rPr>
        <w:tab/>
        <w:t xml:space="preserve">OBRAZLOŽENJA </w:t>
      </w:r>
    </w:p>
    <w:p w14:paraId="7CBDD22A" w14:textId="77777777" w:rsidR="006D532A" w:rsidRPr="007D5C0F" w:rsidRDefault="006D532A" w:rsidP="006D532A">
      <w:pPr>
        <w:adjustRightInd w:val="0"/>
        <w:ind w:left="709" w:hanging="283"/>
        <w:rPr>
          <w:color w:val="000000"/>
          <w:szCs w:val="22"/>
        </w:rPr>
      </w:pPr>
      <w:r w:rsidRPr="007D5C0F">
        <w:rPr>
          <w:color w:val="000000"/>
          <w:szCs w:val="22"/>
        </w:rPr>
        <w:t>1. Polazišta</w:t>
      </w:r>
    </w:p>
    <w:p w14:paraId="19349517" w14:textId="77777777" w:rsidR="006D532A" w:rsidRPr="007D5C0F" w:rsidRDefault="006D532A" w:rsidP="006D532A">
      <w:pPr>
        <w:adjustRightInd w:val="0"/>
        <w:ind w:left="709" w:hanging="283"/>
        <w:rPr>
          <w:color w:val="000000"/>
          <w:szCs w:val="22"/>
        </w:rPr>
      </w:pPr>
      <w:r w:rsidRPr="007D5C0F">
        <w:rPr>
          <w:color w:val="000000"/>
          <w:szCs w:val="22"/>
        </w:rPr>
        <w:t>2. Ciljevi prostornog uređenja</w:t>
      </w:r>
    </w:p>
    <w:p w14:paraId="11484257" w14:textId="77777777" w:rsidR="006D532A" w:rsidRPr="007D5C0F" w:rsidRDefault="006D532A" w:rsidP="006D532A">
      <w:pPr>
        <w:adjustRightInd w:val="0"/>
        <w:ind w:left="709" w:hanging="283"/>
        <w:rPr>
          <w:color w:val="000000"/>
          <w:szCs w:val="22"/>
        </w:rPr>
      </w:pPr>
      <w:r w:rsidRPr="007D5C0F">
        <w:rPr>
          <w:color w:val="000000"/>
          <w:szCs w:val="22"/>
        </w:rPr>
        <w:t>3. Plan prostornog uređenja.</w:t>
      </w:r>
    </w:p>
    <w:p w14:paraId="1C25B2D0" w14:textId="77777777" w:rsidR="006D532A" w:rsidRPr="007D5C0F" w:rsidRDefault="006D532A" w:rsidP="006D532A">
      <w:pPr>
        <w:tabs>
          <w:tab w:val="left" w:pos="426"/>
        </w:tabs>
        <w:adjustRightInd w:val="0"/>
        <w:rPr>
          <w:color w:val="000000"/>
          <w:szCs w:val="22"/>
        </w:rPr>
      </w:pPr>
    </w:p>
    <w:p w14:paraId="127D918E" w14:textId="77777777" w:rsidR="00CB4092" w:rsidRPr="007D5C0F" w:rsidRDefault="006D532A" w:rsidP="006D532A">
      <w:pPr>
        <w:numPr>
          <w:ilvl w:val="0"/>
          <w:numId w:val="13"/>
        </w:numPr>
        <w:adjustRightInd w:val="0"/>
        <w:ind w:left="426" w:hanging="426"/>
        <w:rPr>
          <w:color w:val="000000"/>
          <w:szCs w:val="22"/>
        </w:rPr>
      </w:pPr>
      <w:r w:rsidRPr="007D5C0F">
        <w:rPr>
          <w:color w:val="000000"/>
          <w:szCs w:val="22"/>
        </w:rPr>
        <w:t xml:space="preserve">Plan iz stavka 1. ovog članka izrađen je u 6 (šest) tiskanih izvornika ovjerenih pečatom Gradskog vijeća Grada Karlovca i potpisom predsjednika Gradskog vijeća Grada Karlovca, </w:t>
      </w:r>
      <w:r w:rsidR="00656009" w:rsidRPr="007D5C0F">
        <w:rPr>
          <w:color w:val="000000"/>
          <w:szCs w:val="22"/>
        </w:rPr>
        <w:t>te</w:t>
      </w:r>
      <w:r w:rsidRPr="007D5C0F">
        <w:rPr>
          <w:color w:val="000000"/>
          <w:szCs w:val="22"/>
        </w:rPr>
        <w:t xml:space="preserve"> 6 (šest) primjeraka</w:t>
      </w:r>
      <w:r w:rsidR="00CB4092" w:rsidRPr="007D5C0F">
        <w:rPr>
          <w:color w:val="000000"/>
          <w:szCs w:val="22"/>
        </w:rPr>
        <w:t xml:space="preserve"> elektroničkog zapisa Plana na CD-ROM mediju u </w:t>
      </w:r>
    </w:p>
    <w:p w14:paraId="6D4999AB" w14:textId="6816CD73" w:rsidR="006D532A" w:rsidRPr="007D5C0F" w:rsidRDefault="00CB4092" w:rsidP="00CB4092">
      <w:pPr>
        <w:adjustRightInd w:val="0"/>
        <w:ind w:left="426"/>
        <w:rPr>
          <w:color w:val="000000"/>
          <w:szCs w:val="22"/>
        </w:rPr>
      </w:pPr>
      <w:r w:rsidRPr="007D5C0F">
        <w:rPr>
          <w:color w:val="000000"/>
          <w:szCs w:val="22"/>
        </w:rPr>
        <w:t>*pdf,</w:t>
      </w:r>
      <w:r w:rsidR="006D532A" w:rsidRPr="007D5C0F">
        <w:rPr>
          <w:color w:val="000000"/>
          <w:szCs w:val="22"/>
        </w:rPr>
        <w:t xml:space="preserve"> *</w:t>
      </w:r>
      <w:proofErr w:type="spellStart"/>
      <w:r w:rsidR="006D532A" w:rsidRPr="007D5C0F">
        <w:rPr>
          <w:color w:val="000000"/>
          <w:szCs w:val="22"/>
        </w:rPr>
        <w:t>dwg</w:t>
      </w:r>
      <w:proofErr w:type="spellEnd"/>
      <w:r w:rsidRPr="007D5C0F">
        <w:rPr>
          <w:color w:val="000000"/>
          <w:szCs w:val="22"/>
        </w:rPr>
        <w:t>,</w:t>
      </w:r>
      <w:r w:rsidR="006D532A" w:rsidRPr="007D5C0F">
        <w:rPr>
          <w:color w:val="000000"/>
          <w:szCs w:val="22"/>
        </w:rPr>
        <w:t xml:space="preserve"> *</w:t>
      </w:r>
      <w:proofErr w:type="spellStart"/>
      <w:r w:rsidRPr="007D5C0F">
        <w:rPr>
          <w:color w:val="000000"/>
          <w:szCs w:val="22"/>
        </w:rPr>
        <w:t>doc</w:t>
      </w:r>
      <w:proofErr w:type="spellEnd"/>
      <w:r w:rsidRPr="007D5C0F">
        <w:rPr>
          <w:color w:val="000000"/>
          <w:szCs w:val="22"/>
        </w:rPr>
        <w:t xml:space="preserve"> i *</w:t>
      </w:r>
      <w:proofErr w:type="spellStart"/>
      <w:r w:rsidRPr="007D5C0F">
        <w:rPr>
          <w:color w:val="000000"/>
          <w:szCs w:val="22"/>
        </w:rPr>
        <w:t>xsl</w:t>
      </w:r>
      <w:proofErr w:type="spellEnd"/>
      <w:r w:rsidRPr="007D5C0F">
        <w:rPr>
          <w:color w:val="000000"/>
          <w:szCs w:val="22"/>
        </w:rPr>
        <w:t xml:space="preserve">  </w:t>
      </w:r>
      <w:r w:rsidR="006D532A" w:rsidRPr="007D5C0F">
        <w:rPr>
          <w:color w:val="000000"/>
          <w:szCs w:val="22"/>
        </w:rPr>
        <w:t xml:space="preserve">formatu. </w:t>
      </w:r>
    </w:p>
    <w:p w14:paraId="3B993998" w14:textId="77777777" w:rsidR="006D532A" w:rsidRPr="007D5C0F" w:rsidRDefault="006D532A" w:rsidP="006D532A">
      <w:pPr>
        <w:adjustRightInd w:val="0"/>
        <w:rPr>
          <w:szCs w:val="22"/>
        </w:rPr>
      </w:pPr>
    </w:p>
    <w:p w14:paraId="00435B75" w14:textId="77777777" w:rsidR="006D532A" w:rsidRPr="007D5C0F" w:rsidRDefault="006D532A" w:rsidP="006D532A">
      <w:pPr>
        <w:pBdr>
          <w:bottom w:val="single" w:sz="4" w:space="1" w:color="auto"/>
        </w:pBdr>
        <w:adjustRightInd w:val="0"/>
        <w:ind w:left="-284"/>
        <w:rPr>
          <w:color w:val="000000"/>
          <w:szCs w:val="22"/>
        </w:rPr>
      </w:pPr>
      <w:r w:rsidRPr="007D5C0F">
        <w:rPr>
          <w:b/>
          <w:bCs/>
          <w:color w:val="000000"/>
          <w:szCs w:val="22"/>
        </w:rPr>
        <w:t xml:space="preserve">II. </w:t>
      </w:r>
      <w:r w:rsidRPr="007D5C0F">
        <w:rPr>
          <w:b/>
          <w:bCs/>
          <w:color w:val="000000"/>
          <w:szCs w:val="22"/>
        </w:rPr>
        <w:tab/>
        <w:t>ODREDBE ZA PROVOĐENJE</w:t>
      </w:r>
    </w:p>
    <w:p w14:paraId="331845D0" w14:textId="77777777" w:rsidR="006D532A" w:rsidRPr="007D5C0F" w:rsidRDefault="006D532A" w:rsidP="006D532A">
      <w:pPr>
        <w:pStyle w:val="Naslov1"/>
        <w:rPr>
          <w:szCs w:val="22"/>
        </w:rPr>
      </w:pPr>
      <w:r w:rsidRPr="007D5C0F">
        <w:rPr>
          <w:szCs w:val="22"/>
        </w:rPr>
        <w:t xml:space="preserve">1. </w:t>
      </w:r>
      <w:r w:rsidRPr="007D5C0F">
        <w:rPr>
          <w:szCs w:val="22"/>
        </w:rPr>
        <w:tab/>
        <w:t>UVJETI ODREĐIVANJA I RAZGRANIČAVANJA POVRŠINA JAVNIH I DRUGIH NAMJENA</w:t>
      </w:r>
    </w:p>
    <w:p w14:paraId="453AF9C8" w14:textId="77777777" w:rsidR="006D532A" w:rsidRPr="007D5C0F" w:rsidRDefault="006D532A" w:rsidP="00CD0A74">
      <w:pPr>
        <w:numPr>
          <w:ilvl w:val="0"/>
          <w:numId w:val="20"/>
        </w:numPr>
        <w:jc w:val="center"/>
        <w:rPr>
          <w:color w:val="000000"/>
          <w:szCs w:val="22"/>
        </w:rPr>
      </w:pPr>
    </w:p>
    <w:p w14:paraId="028D3EE2" w14:textId="77777777" w:rsidR="006D532A" w:rsidRPr="007D5C0F" w:rsidRDefault="006D532A" w:rsidP="006D532A">
      <w:pPr>
        <w:numPr>
          <w:ilvl w:val="12"/>
          <w:numId w:val="0"/>
        </w:numPr>
        <w:rPr>
          <w:color w:val="000000"/>
          <w:szCs w:val="22"/>
        </w:rPr>
      </w:pPr>
      <w:r w:rsidRPr="007D5C0F">
        <w:rPr>
          <w:color w:val="000000"/>
          <w:szCs w:val="22"/>
        </w:rPr>
        <w:tab/>
      </w:r>
    </w:p>
    <w:p w14:paraId="7FB213AD" w14:textId="77777777" w:rsidR="006D532A" w:rsidRPr="007D5C0F" w:rsidRDefault="006D532A" w:rsidP="00D53634">
      <w:pPr>
        <w:numPr>
          <w:ilvl w:val="0"/>
          <w:numId w:val="80"/>
        </w:numPr>
        <w:ind w:left="426" w:hanging="426"/>
        <w:rPr>
          <w:color w:val="000000"/>
          <w:szCs w:val="22"/>
        </w:rPr>
      </w:pPr>
      <w:r w:rsidRPr="007D5C0F">
        <w:rPr>
          <w:color w:val="000000"/>
          <w:szCs w:val="22"/>
        </w:rPr>
        <w:t>Uvjeti za određivanje namjene površina u Urbanističkom planu uređenja su:</w:t>
      </w:r>
    </w:p>
    <w:p w14:paraId="6DA9E12A" w14:textId="77777777" w:rsidR="006D532A" w:rsidRPr="007D5C0F" w:rsidRDefault="006D532A" w:rsidP="006D532A">
      <w:pPr>
        <w:numPr>
          <w:ilvl w:val="0"/>
          <w:numId w:val="6"/>
        </w:numPr>
        <w:tabs>
          <w:tab w:val="left" w:pos="426"/>
          <w:tab w:val="left" w:pos="567"/>
        </w:tabs>
        <w:ind w:left="426" w:hanging="284"/>
        <w:rPr>
          <w:color w:val="000000"/>
          <w:szCs w:val="22"/>
        </w:rPr>
      </w:pPr>
      <w:r w:rsidRPr="007D5C0F">
        <w:rPr>
          <w:color w:val="000000"/>
          <w:szCs w:val="22"/>
        </w:rPr>
        <w:t>temeljna obilježja prostora i ciljevi razvoja kupališno-rekreacijskog dijela Grada Karlovca uz desnu obalu rijeke Korane;</w:t>
      </w:r>
    </w:p>
    <w:p w14:paraId="292FE8D8" w14:textId="77777777" w:rsidR="006D532A" w:rsidRPr="007D5C0F" w:rsidRDefault="006D532A" w:rsidP="006D532A">
      <w:pPr>
        <w:numPr>
          <w:ilvl w:val="0"/>
          <w:numId w:val="6"/>
        </w:numPr>
        <w:tabs>
          <w:tab w:val="left" w:pos="426"/>
          <w:tab w:val="left" w:pos="567"/>
        </w:tabs>
        <w:ind w:left="426" w:hanging="284"/>
        <w:rPr>
          <w:color w:val="000000"/>
          <w:szCs w:val="22"/>
        </w:rPr>
      </w:pPr>
      <w:r w:rsidRPr="007D5C0F">
        <w:rPr>
          <w:color w:val="000000"/>
          <w:szCs w:val="22"/>
        </w:rPr>
        <w:t>valorizacija postojećih prirodnih karakteristika obuhvata i neposredno izgrađene sredine;</w:t>
      </w:r>
    </w:p>
    <w:p w14:paraId="2E045F31" w14:textId="77777777" w:rsidR="006D532A" w:rsidRPr="007D5C0F" w:rsidRDefault="006D532A" w:rsidP="006D532A">
      <w:pPr>
        <w:numPr>
          <w:ilvl w:val="0"/>
          <w:numId w:val="6"/>
        </w:numPr>
        <w:tabs>
          <w:tab w:val="left" w:pos="426"/>
          <w:tab w:val="left" w:pos="567"/>
        </w:tabs>
        <w:ind w:left="426" w:hanging="284"/>
        <w:rPr>
          <w:color w:val="000000"/>
          <w:szCs w:val="22"/>
        </w:rPr>
      </w:pPr>
      <w:r w:rsidRPr="007D5C0F">
        <w:rPr>
          <w:color w:val="000000"/>
          <w:szCs w:val="22"/>
        </w:rPr>
        <w:t>održivo korištenje prostora i okoliša te unapređenje kvalitete života</w:t>
      </w:r>
      <w:r w:rsidRPr="007D5C0F">
        <w:rPr>
          <w:bCs/>
          <w:color w:val="000000"/>
          <w:szCs w:val="22"/>
        </w:rPr>
        <w:t xml:space="preserve"> temeljeno na viziji prostora kroz idejno rješenje prvonagrađenog natječajnog rada očitava se u uređenju mreže javnih šetnica čija struktura formira zelene otoke s pojedinačnim sadržajima uokvirenim hortikulturnim rješenjem </w:t>
      </w:r>
      <w:r w:rsidRPr="007D5C0F">
        <w:rPr>
          <w:color w:val="000000"/>
          <w:szCs w:val="22"/>
        </w:rPr>
        <w:t>fuzije gradskih gajeva i botaničkoga vrta uz rijeku Koranu;</w:t>
      </w:r>
    </w:p>
    <w:p w14:paraId="78C4A188" w14:textId="77777777" w:rsidR="006D532A" w:rsidRPr="007D5C0F" w:rsidRDefault="006D532A" w:rsidP="006D532A">
      <w:pPr>
        <w:numPr>
          <w:ilvl w:val="0"/>
          <w:numId w:val="6"/>
        </w:numPr>
        <w:tabs>
          <w:tab w:val="left" w:pos="426"/>
          <w:tab w:val="left" w:pos="567"/>
        </w:tabs>
        <w:ind w:left="426" w:hanging="284"/>
        <w:rPr>
          <w:color w:val="000000"/>
          <w:szCs w:val="22"/>
        </w:rPr>
      </w:pPr>
      <w:r w:rsidRPr="007D5C0F">
        <w:rPr>
          <w:color w:val="000000"/>
          <w:szCs w:val="22"/>
        </w:rPr>
        <w:t xml:space="preserve">formiranje cjelovitog identitetskog karaktera sportsko-rekreacijske zone ŠRC-a Korana konceptom javnih pješačkih površina koje osiguravaju nesmetano pješačko kretanje i rekreaciju unutar obuhvata koja je omogućena zaustavljanjem prometovanja i parkiranja po rubnim dijelovima obuhvata; </w:t>
      </w:r>
    </w:p>
    <w:p w14:paraId="2A75CA3B" w14:textId="77777777" w:rsidR="006D532A" w:rsidRPr="007D5C0F" w:rsidRDefault="006D532A" w:rsidP="006D532A">
      <w:pPr>
        <w:numPr>
          <w:ilvl w:val="0"/>
          <w:numId w:val="6"/>
        </w:numPr>
        <w:tabs>
          <w:tab w:val="left" w:pos="426"/>
          <w:tab w:val="left" w:pos="567"/>
        </w:tabs>
        <w:ind w:left="426" w:hanging="284"/>
        <w:rPr>
          <w:color w:val="000000"/>
          <w:szCs w:val="22"/>
        </w:rPr>
      </w:pPr>
      <w:r w:rsidRPr="007D5C0F">
        <w:rPr>
          <w:color w:val="000000"/>
          <w:szCs w:val="22"/>
        </w:rPr>
        <w:lastRenderedPageBreak/>
        <w:t xml:space="preserve">racionalno korištenje infrastrukturnih sustava; </w:t>
      </w:r>
    </w:p>
    <w:p w14:paraId="03DBFB99" w14:textId="77777777" w:rsidR="006D532A" w:rsidRPr="007D5C0F" w:rsidRDefault="006D532A" w:rsidP="006D532A">
      <w:pPr>
        <w:numPr>
          <w:ilvl w:val="0"/>
          <w:numId w:val="6"/>
        </w:numPr>
        <w:tabs>
          <w:tab w:val="left" w:pos="426"/>
          <w:tab w:val="left" w:pos="567"/>
        </w:tabs>
        <w:ind w:left="426" w:hanging="284"/>
        <w:rPr>
          <w:color w:val="000000"/>
          <w:szCs w:val="22"/>
        </w:rPr>
      </w:pPr>
      <w:r w:rsidRPr="007D5C0F">
        <w:rPr>
          <w:color w:val="000000"/>
          <w:szCs w:val="22"/>
        </w:rPr>
        <w:t xml:space="preserve">poticanje razvoja </w:t>
      </w:r>
      <w:r w:rsidR="00A43C48" w:rsidRPr="007D5C0F">
        <w:rPr>
          <w:color w:val="000000"/>
          <w:szCs w:val="22"/>
        </w:rPr>
        <w:t>s</w:t>
      </w:r>
      <w:r w:rsidRPr="007D5C0F">
        <w:rPr>
          <w:color w:val="000000"/>
          <w:szCs w:val="22"/>
        </w:rPr>
        <w:t>portsko-rekreacijskog obuhvata i planiranih kapaciteta.</w:t>
      </w:r>
    </w:p>
    <w:p w14:paraId="294FDEF8" w14:textId="77777777" w:rsidR="006D532A" w:rsidRPr="007D5C0F" w:rsidRDefault="006D532A" w:rsidP="006D532A">
      <w:pPr>
        <w:tabs>
          <w:tab w:val="left" w:pos="285"/>
        </w:tabs>
        <w:rPr>
          <w:color w:val="000000"/>
          <w:szCs w:val="22"/>
        </w:rPr>
      </w:pPr>
      <w:r w:rsidRPr="007D5C0F">
        <w:rPr>
          <w:color w:val="000000"/>
          <w:szCs w:val="22"/>
        </w:rPr>
        <w:t xml:space="preserve">   </w:t>
      </w:r>
    </w:p>
    <w:p w14:paraId="7829A762" w14:textId="77777777" w:rsidR="006D532A" w:rsidRPr="007D5C0F" w:rsidRDefault="006D532A" w:rsidP="009357A7">
      <w:pPr>
        <w:numPr>
          <w:ilvl w:val="0"/>
          <w:numId w:val="20"/>
        </w:numPr>
        <w:jc w:val="center"/>
        <w:rPr>
          <w:color w:val="000000"/>
          <w:szCs w:val="22"/>
        </w:rPr>
      </w:pPr>
    </w:p>
    <w:p w14:paraId="71074BE4" w14:textId="77777777" w:rsidR="006D532A" w:rsidRPr="007D5C0F" w:rsidRDefault="006D532A" w:rsidP="00CD0A74">
      <w:pPr>
        <w:rPr>
          <w:color w:val="000000"/>
          <w:szCs w:val="22"/>
        </w:rPr>
      </w:pPr>
    </w:p>
    <w:p w14:paraId="3FF75C3E" w14:textId="77777777" w:rsidR="006D532A" w:rsidRPr="007D5C0F" w:rsidRDefault="006D532A" w:rsidP="006D532A">
      <w:pPr>
        <w:numPr>
          <w:ilvl w:val="0"/>
          <w:numId w:val="14"/>
        </w:numPr>
        <w:ind w:left="426" w:hanging="426"/>
        <w:rPr>
          <w:color w:val="000000"/>
          <w:szCs w:val="22"/>
        </w:rPr>
      </w:pPr>
      <w:r w:rsidRPr="007D5C0F">
        <w:rPr>
          <w:color w:val="000000"/>
          <w:szCs w:val="22"/>
        </w:rPr>
        <w:t>Osnovna namjena i način korištenja, razgraničenje, razmještaj i veličina javnih i drugih namjena prostora unutar obuhvata Plana detaljno su prikazani i označeni pripadajućom bojom na kartografskom prikazu 1. Korištenje i namjena površina u mjerilu 1 : 2000 s identifikacijom katastarskih čestica preko kojih prelazi granica razgraničenja, a to su:</w:t>
      </w:r>
    </w:p>
    <w:p w14:paraId="0F9A9E74" w14:textId="77777777" w:rsidR="006D532A" w:rsidRPr="007D5C0F" w:rsidRDefault="006D532A" w:rsidP="006D532A">
      <w:pPr>
        <w:pStyle w:val="Tekstkomentara"/>
        <w:rPr>
          <w:color w:val="000000"/>
          <w:sz w:val="22"/>
          <w:szCs w:val="22"/>
          <w:lang w:val="hr-HR"/>
        </w:rPr>
      </w:pPr>
    </w:p>
    <w:p w14:paraId="39BD7925" w14:textId="77777777" w:rsidR="006D532A" w:rsidRPr="007D5C0F" w:rsidRDefault="006D532A" w:rsidP="006D532A">
      <w:pPr>
        <w:pStyle w:val="Tekstkomentara"/>
        <w:ind w:firstLine="720"/>
        <w:rPr>
          <w:b/>
          <w:color w:val="000000"/>
          <w:sz w:val="22"/>
          <w:szCs w:val="22"/>
          <w:lang w:val="hr-HR"/>
        </w:rPr>
      </w:pPr>
      <w:r w:rsidRPr="007D5C0F">
        <w:rPr>
          <w:b/>
          <w:bCs/>
          <w:color w:val="000000"/>
          <w:sz w:val="22"/>
          <w:szCs w:val="22"/>
          <w:lang w:val="hr-HR"/>
        </w:rPr>
        <w:t xml:space="preserve">Sport i rekreacija </w:t>
      </w:r>
      <w:r w:rsidRPr="007D5C0F">
        <w:rPr>
          <w:color w:val="000000"/>
          <w:sz w:val="22"/>
          <w:szCs w:val="22"/>
          <w:lang w:val="hr-HR"/>
        </w:rPr>
        <w:t>(zelena)</w:t>
      </w:r>
      <w:r w:rsidRPr="007D5C0F">
        <w:rPr>
          <w:b/>
          <w:color w:val="000000"/>
          <w:sz w:val="22"/>
          <w:szCs w:val="22"/>
          <w:lang w:val="hr-HR"/>
        </w:rPr>
        <w:t xml:space="preserve"> </w:t>
      </w:r>
      <w:r w:rsidRPr="007D5C0F">
        <w:rPr>
          <w:b/>
          <w:color w:val="000000"/>
          <w:sz w:val="22"/>
          <w:szCs w:val="22"/>
          <w:lang w:val="hr-HR"/>
        </w:rPr>
        <w:tab/>
      </w:r>
      <w:r w:rsidRPr="007D5C0F">
        <w:rPr>
          <w:b/>
          <w:color w:val="000000"/>
          <w:sz w:val="22"/>
          <w:szCs w:val="22"/>
          <w:lang w:val="hr-HR"/>
        </w:rPr>
        <w:tab/>
      </w:r>
      <w:r w:rsidRPr="007D5C0F">
        <w:rPr>
          <w:b/>
          <w:color w:val="000000"/>
          <w:sz w:val="22"/>
          <w:szCs w:val="22"/>
          <w:lang w:val="hr-HR"/>
        </w:rPr>
        <w:tab/>
      </w:r>
      <w:r w:rsidRPr="007D5C0F">
        <w:rPr>
          <w:b/>
          <w:color w:val="000000"/>
          <w:sz w:val="22"/>
          <w:szCs w:val="22"/>
          <w:lang w:val="hr-HR"/>
        </w:rPr>
        <w:tab/>
      </w:r>
      <w:r w:rsidRPr="007D5C0F">
        <w:rPr>
          <w:b/>
          <w:color w:val="000000"/>
          <w:sz w:val="22"/>
          <w:szCs w:val="22"/>
          <w:lang w:val="hr-HR"/>
        </w:rPr>
        <w:tab/>
        <w:t>R</w:t>
      </w:r>
    </w:p>
    <w:p w14:paraId="34DD5257" w14:textId="2263C73D" w:rsidR="006D532A" w:rsidRPr="007D5C0F" w:rsidRDefault="006D532A" w:rsidP="006D532A">
      <w:pPr>
        <w:pStyle w:val="Tekstkomentara"/>
        <w:ind w:left="720" w:firstLine="720"/>
        <w:rPr>
          <w:color w:val="000000"/>
          <w:sz w:val="22"/>
          <w:szCs w:val="22"/>
          <w:lang w:val="hr-HR"/>
        </w:rPr>
      </w:pPr>
      <w:r w:rsidRPr="007D5C0F">
        <w:rPr>
          <w:color w:val="000000"/>
          <w:sz w:val="22"/>
          <w:szCs w:val="22"/>
          <w:lang w:val="hr-HR"/>
        </w:rPr>
        <w:t>Sa sportsko-rekreacijskim građevinama</w:t>
      </w:r>
      <w:r w:rsidRPr="007D5C0F">
        <w:rPr>
          <w:color w:val="000000"/>
          <w:sz w:val="22"/>
          <w:szCs w:val="22"/>
          <w:lang w:val="hr-HR"/>
        </w:rPr>
        <w:tab/>
      </w:r>
      <w:r w:rsidRPr="007D5C0F">
        <w:rPr>
          <w:color w:val="000000"/>
          <w:sz w:val="22"/>
          <w:szCs w:val="22"/>
          <w:lang w:val="hr-HR"/>
        </w:rPr>
        <w:tab/>
      </w:r>
      <w:r w:rsidR="005B5AFE">
        <w:rPr>
          <w:color w:val="000000"/>
          <w:sz w:val="22"/>
          <w:szCs w:val="22"/>
          <w:lang w:val="hr-HR"/>
        </w:rPr>
        <w:tab/>
      </w:r>
      <w:r w:rsidRPr="007D5C0F">
        <w:rPr>
          <w:b/>
          <w:color w:val="000000"/>
          <w:sz w:val="22"/>
          <w:szCs w:val="22"/>
          <w:lang w:val="hr-HR"/>
        </w:rPr>
        <w:t>R</w:t>
      </w:r>
      <w:r w:rsidRPr="007D5C0F">
        <w:rPr>
          <w:b/>
          <w:color w:val="000000"/>
          <w:sz w:val="22"/>
          <w:szCs w:val="22"/>
          <w:vertAlign w:val="subscript"/>
          <w:lang w:val="hr-HR"/>
        </w:rPr>
        <w:t>R</w:t>
      </w:r>
    </w:p>
    <w:p w14:paraId="29AC9B8A" w14:textId="77777777" w:rsidR="006D532A" w:rsidRPr="007D5C0F" w:rsidRDefault="006D532A" w:rsidP="006D532A">
      <w:pPr>
        <w:pStyle w:val="Tekstkomentara"/>
        <w:ind w:left="720" w:firstLine="720"/>
        <w:rPr>
          <w:b/>
          <w:color w:val="000000"/>
          <w:sz w:val="22"/>
          <w:szCs w:val="22"/>
          <w:vertAlign w:val="subscript"/>
          <w:lang w:val="hr-HR"/>
        </w:rPr>
      </w:pPr>
      <w:r w:rsidRPr="007D5C0F">
        <w:rPr>
          <w:color w:val="000000"/>
          <w:sz w:val="22"/>
          <w:szCs w:val="22"/>
          <w:lang w:val="hr-HR"/>
        </w:rPr>
        <w:t>S kulturno-turističkim građevinama</w:t>
      </w:r>
      <w:r w:rsidRPr="007D5C0F">
        <w:rPr>
          <w:color w:val="000000"/>
          <w:sz w:val="22"/>
          <w:szCs w:val="22"/>
          <w:lang w:val="hr-HR"/>
        </w:rPr>
        <w:tab/>
      </w:r>
      <w:r w:rsidRPr="007D5C0F">
        <w:rPr>
          <w:color w:val="000000"/>
          <w:sz w:val="22"/>
          <w:szCs w:val="22"/>
          <w:lang w:val="hr-HR"/>
        </w:rPr>
        <w:tab/>
      </w:r>
      <w:r w:rsidRPr="007D5C0F">
        <w:rPr>
          <w:color w:val="000000"/>
          <w:sz w:val="22"/>
          <w:szCs w:val="22"/>
          <w:lang w:val="hr-HR"/>
        </w:rPr>
        <w:tab/>
      </w:r>
      <w:r w:rsidRPr="007D5C0F">
        <w:rPr>
          <w:b/>
          <w:color w:val="000000"/>
          <w:sz w:val="22"/>
          <w:szCs w:val="22"/>
          <w:lang w:val="hr-HR"/>
        </w:rPr>
        <w:t>R</w:t>
      </w:r>
      <w:r w:rsidRPr="007D5C0F">
        <w:rPr>
          <w:b/>
          <w:color w:val="000000"/>
          <w:sz w:val="22"/>
          <w:szCs w:val="22"/>
          <w:vertAlign w:val="subscript"/>
          <w:lang w:val="hr-HR"/>
        </w:rPr>
        <w:t>D</w:t>
      </w:r>
    </w:p>
    <w:p w14:paraId="5DD7BEFE" w14:textId="68DF2628" w:rsidR="006D532A" w:rsidRPr="007D5C0F" w:rsidRDefault="006D532A" w:rsidP="006D532A">
      <w:pPr>
        <w:pStyle w:val="Tekstkomentara"/>
        <w:ind w:left="720" w:firstLine="720"/>
        <w:rPr>
          <w:color w:val="000000"/>
          <w:sz w:val="22"/>
          <w:szCs w:val="22"/>
          <w:lang w:val="hr-HR"/>
        </w:rPr>
      </w:pPr>
      <w:r w:rsidRPr="007D5C0F">
        <w:rPr>
          <w:color w:val="000000"/>
          <w:sz w:val="22"/>
          <w:szCs w:val="22"/>
          <w:lang w:val="hr-HR"/>
        </w:rPr>
        <w:t>Sa smještajnim građevinama</w:t>
      </w:r>
      <w:r w:rsidRPr="007D5C0F">
        <w:rPr>
          <w:color w:val="000000"/>
          <w:sz w:val="22"/>
          <w:szCs w:val="22"/>
          <w:lang w:val="hr-HR"/>
        </w:rPr>
        <w:tab/>
      </w:r>
      <w:r w:rsidRPr="007D5C0F">
        <w:rPr>
          <w:color w:val="000000"/>
          <w:sz w:val="22"/>
          <w:szCs w:val="22"/>
          <w:lang w:val="hr-HR"/>
        </w:rPr>
        <w:tab/>
      </w:r>
      <w:r w:rsidRPr="007D5C0F">
        <w:rPr>
          <w:color w:val="000000"/>
          <w:sz w:val="22"/>
          <w:szCs w:val="22"/>
          <w:lang w:val="hr-HR"/>
        </w:rPr>
        <w:tab/>
      </w:r>
      <w:r w:rsidR="005B5AFE">
        <w:rPr>
          <w:color w:val="000000"/>
          <w:sz w:val="22"/>
          <w:szCs w:val="22"/>
          <w:lang w:val="hr-HR"/>
        </w:rPr>
        <w:tab/>
      </w:r>
      <w:r w:rsidRPr="007D5C0F">
        <w:rPr>
          <w:b/>
          <w:color w:val="000000"/>
          <w:sz w:val="22"/>
          <w:szCs w:val="22"/>
          <w:lang w:val="hr-HR"/>
        </w:rPr>
        <w:t>R</w:t>
      </w:r>
      <w:r w:rsidRPr="007D5C0F">
        <w:rPr>
          <w:b/>
          <w:color w:val="000000"/>
          <w:sz w:val="22"/>
          <w:szCs w:val="22"/>
          <w:vertAlign w:val="subscript"/>
          <w:lang w:val="hr-HR"/>
        </w:rPr>
        <w:t>T</w:t>
      </w:r>
    </w:p>
    <w:p w14:paraId="38C70984" w14:textId="53C7B2CF" w:rsidR="006D532A" w:rsidRPr="007D5C0F" w:rsidRDefault="006D532A" w:rsidP="006D532A">
      <w:pPr>
        <w:pStyle w:val="Tekstkomentara"/>
        <w:ind w:left="720" w:firstLine="720"/>
        <w:rPr>
          <w:color w:val="000000"/>
          <w:sz w:val="22"/>
          <w:szCs w:val="22"/>
          <w:lang w:val="hr-HR"/>
        </w:rPr>
      </w:pPr>
      <w:r w:rsidRPr="007D5C0F">
        <w:rPr>
          <w:color w:val="000000"/>
          <w:sz w:val="22"/>
          <w:szCs w:val="22"/>
          <w:lang w:val="hr-HR"/>
        </w:rPr>
        <w:t xml:space="preserve">Sa sportskim terenima </w:t>
      </w:r>
      <w:r w:rsidRPr="007D5C0F">
        <w:rPr>
          <w:color w:val="000000"/>
          <w:sz w:val="22"/>
          <w:szCs w:val="22"/>
          <w:lang w:val="hr-HR"/>
        </w:rPr>
        <w:tab/>
      </w:r>
      <w:r w:rsidRPr="007D5C0F">
        <w:rPr>
          <w:color w:val="000000"/>
          <w:sz w:val="22"/>
          <w:szCs w:val="22"/>
          <w:lang w:val="hr-HR"/>
        </w:rPr>
        <w:tab/>
      </w:r>
      <w:r w:rsidRPr="007D5C0F">
        <w:rPr>
          <w:color w:val="000000"/>
          <w:sz w:val="22"/>
          <w:szCs w:val="22"/>
          <w:lang w:val="hr-HR"/>
        </w:rPr>
        <w:tab/>
      </w:r>
      <w:r w:rsidRPr="007D5C0F">
        <w:rPr>
          <w:color w:val="000000"/>
          <w:sz w:val="22"/>
          <w:szCs w:val="22"/>
          <w:lang w:val="hr-HR"/>
        </w:rPr>
        <w:tab/>
      </w:r>
      <w:r w:rsidR="005B5AFE">
        <w:rPr>
          <w:color w:val="000000"/>
          <w:sz w:val="22"/>
          <w:szCs w:val="22"/>
          <w:lang w:val="hr-HR"/>
        </w:rPr>
        <w:tab/>
      </w:r>
      <w:r w:rsidRPr="007D5C0F">
        <w:rPr>
          <w:b/>
          <w:color w:val="000000"/>
          <w:sz w:val="22"/>
          <w:szCs w:val="22"/>
          <w:lang w:val="hr-HR"/>
        </w:rPr>
        <w:t>R</w:t>
      </w:r>
      <w:r w:rsidRPr="007D5C0F">
        <w:rPr>
          <w:b/>
          <w:color w:val="000000"/>
          <w:sz w:val="22"/>
          <w:szCs w:val="22"/>
          <w:vertAlign w:val="subscript"/>
          <w:lang w:val="hr-HR"/>
        </w:rPr>
        <w:t>Z</w:t>
      </w:r>
    </w:p>
    <w:p w14:paraId="46C4CE5E" w14:textId="77777777" w:rsidR="006D532A" w:rsidRPr="007D5C0F" w:rsidRDefault="006D532A" w:rsidP="006D532A">
      <w:pPr>
        <w:pStyle w:val="Tekstkomentara"/>
        <w:ind w:left="720" w:firstLine="720"/>
        <w:rPr>
          <w:b/>
          <w:color w:val="000000"/>
          <w:sz w:val="22"/>
          <w:szCs w:val="22"/>
          <w:lang w:val="hr-HR"/>
        </w:rPr>
      </w:pPr>
      <w:r w:rsidRPr="007D5C0F">
        <w:rPr>
          <w:color w:val="000000"/>
          <w:sz w:val="22"/>
          <w:szCs w:val="22"/>
          <w:lang w:val="hr-HR"/>
        </w:rPr>
        <w:t xml:space="preserve">Gradsko kupalište </w:t>
      </w:r>
      <w:r w:rsidRPr="007D5C0F">
        <w:rPr>
          <w:color w:val="000000"/>
          <w:sz w:val="22"/>
          <w:szCs w:val="22"/>
          <w:lang w:val="hr-HR"/>
        </w:rPr>
        <w:tab/>
      </w:r>
      <w:r w:rsidRPr="007D5C0F">
        <w:rPr>
          <w:color w:val="000000"/>
          <w:sz w:val="22"/>
          <w:szCs w:val="22"/>
          <w:lang w:val="hr-HR"/>
        </w:rPr>
        <w:tab/>
      </w:r>
      <w:r w:rsidRPr="007D5C0F">
        <w:rPr>
          <w:color w:val="000000"/>
          <w:sz w:val="22"/>
          <w:szCs w:val="22"/>
          <w:lang w:val="hr-HR"/>
        </w:rPr>
        <w:tab/>
      </w:r>
      <w:r w:rsidRPr="007D5C0F">
        <w:rPr>
          <w:color w:val="000000"/>
          <w:sz w:val="22"/>
          <w:szCs w:val="22"/>
          <w:lang w:val="hr-HR"/>
        </w:rPr>
        <w:tab/>
      </w:r>
      <w:r w:rsidRPr="007D5C0F">
        <w:rPr>
          <w:color w:val="000000"/>
          <w:sz w:val="22"/>
          <w:szCs w:val="22"/>
          <w:lang w:val="hr-HR"/>
        </w:rPr>
        <w:tab/>
      </w:r>
      <w:r w:rsidRPr="007D5C0F">
        <w:rPr>
          <w:b/>
          <w:color w:val="000000"/>
          <w:sz w:val="22"/>
          <w:szCs w:val="22"/>
          <w:lang w:val="hr-HR"/>
        </w:rPr>
        <w:t xml:space="preserve">R3 </w:t>
      </w:r>
    </w:p>
    <w:p w14:paraId="072DB595" w14:textId="3BB25C38" w:rsidR="006D532A" w:rsidRPr="007D5C0F" w:rsidRDefault="006D532A" w:rsidP="006D532A">
      <w:pPr>
        <w:pStyle w:val="Tekstkomentara"/>
        <w:ind w:left="720" w:firstLine="720"/>
        <w:rPr>
          <w:b/>
          <w:color w:val="000000"/>
          <w:sz w:val="22"/>
          <w:szCs w:val="22"/>
          <w:lang w:val="hr-HR"/>
        </w:rPr>
      </w:pPr>
      <w:r w:rsidRPr="007D5C0F">
        <w:rPr>
          <w:color w:val="000000"/>
          <w:sz w:val="22"/>
          <w:szCs w:val="22"/>
          <w:lang w:val="hr-HR"/>
        </w:rPr>
        <w:t>Zabavni park, javne manifestacije</w:t>
      </w:r>
      <w:r w:rsidRPr="007D5C0F">
        <w:rPr>
          <w:color w:val="000000"/>
          <w:sz w:val="22"/>
          <w:szCs w:val="22"/>
          <w:lang w:val="hr-HR"/>
        </w:rPr>
        <w:tab/>
      </w:r>
      <w:r w:rsidRPr="007D5C0F">
        <w:rPr>
          <w:color w:val="000000"/>
          <w:sz w:val="22"/>
          <w:szCs w:val="22"/>
          <w:lang w:val="hr-HR"/>
        </w:rPr>
        <w:tab/>
      </w:r>
      <w:r w:rsidRPr="007D5C0F">
        <w:rPr>
          <w:color w:val="000000"/>
          <w:sz w:val="22"/>
          <w:szCs w:val="22"/>
          <w:lang w:val="hr-HR"/>
        </w:rPr>
        <w:tab/>
      </w:r>
      <w:r w:rsidRPr="007D5C0F">
        <w:rPr>
          <w:b/>
          <w:color w:val="000000"/>
          <w:sz w:val="22"/>
          <w:szCs w:val="22"/>
          <w:lang w:val="hr-HR"/>
        </w:rPr>
        <w:t xml:space="preserve">R8 </w:t>
      </w:r>
    </w:p>
    <w:p w14:paraId="4488A5C3" w14:textId="77777777" w:rsidR="00400865" w:rsidRPr="007D5C0F" w:rsidRDefault="00400865" w:rsidP="006D532A">
      <w:pPr>
        <w:pStyle w:val="Tekstkomentara"/>
        <w:ind w:left="720" w:firstLine="720"/>
        <w:rPr>
          <w:b/>
          <w:color w:val="000000"/>
          <w:sz w:val="22"/>
          <w:szCs w:val="22"/>
          <w:lang w:val="hr-HR"/>
        </w:rPr>
      </w:pPr>
    </w:p>
    <w:p w14:paraId="7F9BC8E7" w14:textId="77777777" w:rsidR="006D532A" w:rsidRPr="007D5C0F" w:rsidRDefault="006D532A" w:rsidP="006D532A">
      <w:pPr>
        <w:pStyle w:val="Tekstkomentara"/>
        <w:ind w:firstLine="720"/>
        <w:rPr>
          <w:b/>
          <w:color w:val="000000"/>
          <w:sz w:val="22"/>
          <w:szCs w:val="22"/>
          <w:lang w:val="hr-HR"/>
        </w:rPr>
      </w:pPr>
      <w:r w:rsidRPr="007D5C0F">
        <w:rPr>
          <w:b/>
          <w:bCs/>
          <w:color w:val="000000"/>
          <w:sz w:val="22"/>
          <w:szCs w:val="22"/>
          <w:lang w:val="hr-HR"/>
        </w:rPr>
        <w:t xml:space="preserve">Vodne površine </w:t>
      </w:r>
      <w:r w:rsidRPr="007D5C0F">
        <w:rPr>
          <w:color w:val="000000"/>
          <w:sz w:val="22"/>
          <w:szCs w:val="22"/>
          <w:lang w:val="hr-HR"/>
        </w:rPr>
        <w:t>(plava)</w:t>
      </w:r>
      <w:r w:rsidRPr="007D5C0F">
        <w:rPr>
          <w:b/>
          <w:bCs/>
          <w:color w:val="000000"/>
          <w:sz w:val="22"/>
          <w:szCs w:val="22"/>
          <w:lang w:val="hr-HR"/>
        </w:rPr>
        <w:tab/>
      </w:r>
      <w:r w:rsidRPr="007D5C0F">
        <w:rPr>
          <w:color w:val="000000"/>
          <w:sz w:val="22"/>
          <w:szCs w:val="22"/>
          <w:lang w:val="hr-HR"/>
        </w:rPr>
        <w:tab/>
      </w:r>
      <w:r w:rsidRPr="007D5C0F">
        <w:rPr>
          <w:color w:val="000000"/>
          <w:sz w:val="22"/>
          <w:szCs w:val="22"/>
          <w:lang w:val="hr-HR"/>
        </w:rPr>
        <w:tab/>
      </w:r>
      <w:r w:rsidRPr="007D5C0F">
        <w:rPr>
          <w:color w:val="000000"/>
          <w:sz w:val="22"/>
          <w:szCs w:val="22"/>
          <w:lang w:val="hr-HR"/>
        </w:rPr>
        <w:tab/>
      </w:r>
      <w:r w:rsidRPr="007D5C0F">
        <w:rPr>
          <w:color w:val="000000"/>
          <w:sz w:val="22"/>
          <w:szCs w:val="22"/>
          <w:lang w:val="hr-HR"/>
        </w:rPr>
        <w:tab/>
      </w:r>
      <w:r w:rsidRPr="007D5C0F">
        <w:rPr>
          <w:b/>
          <w:color w:val="000000"/>
          <w:sz w:val="22"/>
          <w:szCs w:val="22"/>
          <w:lang w:val="hr-HR"/>
        </w:rPr>
        <w:t>V</w:t>
      </w:r>
    </w:p>
    <w:p w14:paraId="16773377" w14:textId="2F2386B8" w:rsidR="006D532A" w:rsidRPr="007D5C0F" w:rsidRDefault="006D532A" w:rsidP="006D532A">
      <w:pPr>
        <w:pStyle w:val="Style2"/>
        <w:tabs>
          <w:tab w:val="clear" w:pos="744"/>
        </w:tabs>
        <w:ind w:left="720" w:firstLine="720"/>
        <w:jc w:val="left"/>
        <w:rPr>
          <w:rFonts w:ascii="Times New Roman" w:hAnsi="Times New Roman" w:cs="Times New Roman"/>
          <w:b/>
          <w:color w:val="000000"/>
          <w:szCs w:val="22"/>
        </w:rPr>
      </w:pPr>
      <w:r w:rsidRPr="007D5C0F">
        <w:rPr>
          <w:rFonts w:ascii="Times New Roman" w:hAnsi="Times New Roman" w:cs="Times New Roman"/>
          <w:color w:val="000000"/>
          <w:szCs w:val="22"/>
        </w:rPr>
        <w:t>Površine pod vodom (tamna)</w:t>
      </w:r>
      <w:r w:rsidRPr="007D5C0F">
        <w:rPr>
          <w:rFonts w:ascii="Times New Roman" w:hAnsi="Times New Roman" w:cs="Times New Roman"/>
          <w:color w:val="000000"/>
          <w:szCs w:val="22"/>
        </w:rPr>
        <w:tab/>
      </w:r>
      <w:r w:rsidRPr="007D5C0F">
        <w:rPr>
          <w:rFonts w:ascii="Times New Roman" w:hAnsi="Times New Roman" w:cs="Times New Roman"/>
          <w:color w:val="000000"/>
          <w:szCs w:val="22"/>
        </w:rPr>
        <w:tab/>
      </w:r>
      <w:r w:rsidRPr="007D5C0F">
        <w:rPr>
          <w:rFonts w:ascii="Times New Roman" w:hAnsi="Times New Roman" w:cs="Times New Roman"/>
          <w:color w:val="000000"/>
          <w:szCs w:val="22"/>
        </w:rPr>
        <w:tab/>
      </w:r>
      <w:r w:rsidR="005B5AFE">
        <w:rPr>
          <w:rFonts w:ascii="Times New Roman" w:hAnsi="Times New Roman" w:cs="Times New Roman"/>
          <w:color w:val="000000"/>
          <w:szCs w:val="22"/>
        </w:rPr>
        <w:tab/>
      </w:r>
      <w:r w:rsidRPr="007D5C0F">
        <w:rPr>
          <w:rFonts w:ascii="Times New Roman" w:hAnsi="Times New Roman" w:cs="Times New Roman"/>
          <w:b/>
          <w:color w:val="000000"/>
          <w:szCs w:val="22"/>
        </w:rPr>
        <w:t>V1</w:t>
      </w:r>
    </w:p>
    <w:p w14:paraId="75FE2548" w14:textId="00F3FA51" w:rsidR="006D532A" w:rsidRPr="007D5C0F" w:rsidRDefault="006D532A" w:rsidP="006D532A">
      <w:pPr>
        <w:pStyle w:val="Style2"/>
        <w:tabs>
          <w:tab w:val="clear" w:pos="744"/>
        </w:tabs>
        <w:ind w:left="998" w:firstLine="442"/>
        <w:jc w:val="left"/>
        <w:rPr>
          <w:rFonts w:ascii="Times New Roman" w:hAnsi="Times New Roman" w:cs="Times New Roman"/>
          <w:b/>
          <w:color w:val="000000"/>
          <w:szCs w:val="22"/>
        </w:rPr>
      </w:pPr>
      <w:r w:rsidRPr="007D5C0F">
        <w:rPr>
          <w:rFonts w:ascii="Times New Roman" w:hAnsi="Times New Roman" w:cs="Times New Roman"/>
          <w:bCs w:val="0"/>
          <w:color w:val="000000"/>
          <w:szCs w:val="22"/>
        </w:rPr>
        <w:t>Površine pod vodom – umjetno jezero</w:t>
      </w:r>
      <w:r w:rsidRPr="007D5C0F">
        <w:rPr>
          <w:rFonts w:ascii="Times New Roman" w:hAnsi="Times New Roman" w:cs="Times New Roman"/>
          <w:bCs w:val="0"/>
          <w:color w:val="000000"/>
          <w:szCs w:val="22"/>
        </w:rPr>
        <w:tab/>
      </w:r>
      <w:r w:rsidRPr="007D5C0F">
        <w:rPr>
          <w:rFonts w:ascii="Times New Roman" w:hAnsi="Times New Roman" w:cs="Times New Roman"/>
          <w:bCs w:val="0"/>
          <w:color w:val="000000"/>
          <w:szCs w:val="22"/>
        </w:rPr>
        <w:tab/>
      </w:r>
      <w:r w:rsidR="005B5AFE">
        <w:rPr>
          <w:rFonts w:ascii="Times New Roman" w:hAnsi="Times New Roman" w:cs="Times New Roman"/>
          <w:bCs w:val="0"/>
          <w:color w:val="000000"/>
          <w:szCs w:val="22"/>
        </w:rPr>
        <w:tab/>
      </w:r>
      <w:r w:rsidRPr="007D5C0F">
        <w:rPr>
          <w:rFonts w:ascii="Times New Roman" w:hAnsi="Times New Roman" w:cs="Times New Roman"/>
          <w:b/>
          <w:color w:val="000000"/>
          <w:szCs w:val="22"/>
        </w:rPr>
        <w:t>V3</w:t>
      </w:r>
    </w:p>
    <w:p w14:paraId="31E93F2E" w14:textId="77777777" w:rsidR="006D532A" w:rsidRPr="007D5C0F" w:rsidRDefault="006D532A" w:rsidP="006D532A">
      <w:pPr>
        <w:pStyle w:val="Style2"/>
        <w:tabs>
          <w:tab w:val="clear" w:pos="744"/>
        </w:tabs>
        <w:ind w:left="998" w:firstLine="442"/>
        <w:jc w:val="left"/>
        <w:rPr>
          <w:rFonts w:ascii="Times New Roman" w:hAnsi="Times New Roman" w:cs="Times New Roman"/>
          <w:bCs w:val="0"/>
          <w:color w:val="000000"/>
          <w:szCs w:val="22"/>
        </w:rPr>
      </w:pPr>
    </w:p>
    <w:p w14:paraId="5C29A3A6" w14:textId="77777777" w:rsidR="006D532A" w:rsidRPr="007D5C0F" w:rsidRDefault="006D532A" w:rsidP="006D532A">
      <w:pPr>
        <w:tabs>
          <w:tab w:val="left" w:pos="285"/>
        </w:tabs>
        <w:rPr>
          <w:b/>
          <w:color w:val="000000"/>
          <w:szCs w:val="22"/>
        </w:rPr>
      </w:pPr>
      <w:r w:rsidRPr="007D5C0F">
        <w:rPr>
          <w:color w:val="000000"/>
          <w:szCs w:val="22"/>
        </w:rPr>
        <w:tab/>
      </w:r>
      <w:r w:rsidRPr="007D5C0F">
        <w:rPr>
          <w:color w:val="000000"/>
          <w:szCs w:val="22"/>
        </w:rPr>
        <w:tab/>
      </w:r>
      <w:r w:rsidRPr="007D5C0F">
        <w:rPr>
          <w:b/>
          <w:bCs/>
          <w:color w:val="000000"/>
          <w:szCs w:val="22"/>
        </w:rPr>
        <w:t>Površine infrastrukturnih sustava</w:t>
      </w:r>
      <w:r w:rsidRPr="007D5C0F">
        <w:rPr>
          <w:color w:val="000000"/>
          <w:szCs w:val="22"/>
        </w:rPr>
        <w:t xml:space="preserve"> (bijela)</w:t>
      </w:r>
      <w:r w:rsidRPr="007D5C0F">
        <w:rPr>
          <w:color w:val="000000"/>
          <w:szCs w:val="22"/>
        </w:rPr>
        <w:tab/>
      </w:r>
      <w:r w:rsidRPr="007D5C0F">
        <w:rPr>
          <w:color w:val="000000"/>
          <w:szCs w:val="22"/>
        </w:rPr>
        <w:tab/>
      </w:r>
      <w:r w:rsidRPr="007D5C0F">
        <w:rPr>
          <w:color w:val="000000"/>
          <w:szCs w:val="22"/>
        </w:rPr>
        <w:tab/>
        <w:t>IS</w:t>
      </w:r>
      <w:r w:rsidRPr="007D5C0F">
        <w:rPr>
          <w:color w:val="000000"/>
          <w:szCs w:val="22"/>
        </w:rPr>
        <w:tab/>
      </w:r>
      <w:r w:rsidRPr="007D5C0F">
        <w:rPr>
          <w:color w:val="000000"/>
          <w:szCs w:val="22"/>
        </w:rPr>
        <w:tab/>
      </w:r>
    </w:p>
    <w:p w14:paraId="4477EC46" w14:textId="44B438C8" w:rsidR="006D532A" w:rsidRPr="007D5C0F" w:rsidRDefault="006D532A" w:rsidP="006D532A">
      <w:pPr>
        <w:tabs>
          <w:tab w:val="left" w:pos="285"/>
        </w:tabs>
        <w:ind w:hanging="11"/>
        <w:rPr>
          <w:b/>
          <w:color w:val="000000"/>
          <w:szCs w:val="22"/>
        </w:rPr>
      </w:pPr>
      <w:r w:rsidRPr="007D5C0F">
        <w:rPr>
          <w:color w:val="000000"/>
          <w:szCs w:val="22"/>
        </w:rPr>
        <w:tab/>
      </w:r>
      <w:r w:rsidRPr="007D5C0F">
        <w:rPr>
          <w:color w:val="000000"/>
          <w:szCs w:val="22"/>
        </w:rPr>
        <w:tab/>
      </w:r>
      <w:r w:rsidRPr="007D5C0F">
        <w:rPr>
          <w:color w:val="000000"/>
          <w:szCs w:val="22"/>
        </w:rPr>
        <w:tab/>
      </w:r>
      <w:r w:rsidRPr="007D5C0F">
        <w:rPr>
          <w:color w:val="000000"/>
          <w:szCs w:val="22"/>
        </w:rPr>
        <w:tab/>
        <w:t>Infrastruktura, koridor dalekovoda (siva)</w:t>
      </w:r>
      <w:r w:rsidRPr="007D5C0F">
        <w:rPr>
          <w:color w:val="000000"/>
          <w:szCs w:val="22"/>
        </w:rPr>
        <w:tab/>
      </w:r>
      <w:r w:rsidRPr="007D5C0F">
        <w:rPr>
          <w:color w:val="000000"/>
          <w:szCs w:val="22"/>
        </w:rPr>
        <w:tab/>
      </w:r>
      <w:r w:rsidRPr="007D5C0F">
        <w:rPr>
          <w:b/>
          <w:color w:val="000000"/>
          <w:szCs w:val="22"/>
        </w:rPr>
        <w:t>I</w:t>
      </w:r>
      <w:r w:rsidR="009357A7" w:rsidRPr="007D5C0F">
        <w:rPr>
          <w:b/>
          <w:color w:val="000000"/>
          <w:szCs w:val="22"/>
        </w:rPr>
        <w:t>S</w:t>
      </w:r>
      <w:r w:rsidRPr="007D5C0F">
        <w:rPr>
          <w:b/>
          <w:color w:val="000000"/>
          <w:szCs w:val="22"/>
        </w:rPr>
        <w:tab/>
      </w:r>
      <w:r w:rsidRPr="007D5C0F">
        <w:rPr>
          <w:b/>
          <w:color w:val="000000"/>
          <w:szCs w:val="22"/>
        </w:rPr>
        <w:tab/>
      </w:r>
      <w:r w:rsidRPr="007D5C0F">
        <w:rPr>
          <w:b/>
          <w:color w:val="000000"/>
          <w:szCs w:val="22"/>
        </w:rPr>
        <w:tab/>
      </w:r>
      <w:r w:rsidRPr="007D5C0F">
        <w:rPr>
          <w:b/>
          <w:color w:val="000000"/>
          <w:szCs w:val="22"/>
        </w:rPr>
        <w:tab/>
      </w:r>
      <w:r w:rsidRPr="007D5C0F">
        <w:rPr>
          <w:b/>
          <w:color w:val="000000"/>
          <w:szCs w:val="22"/>
        </w:rPr>
        <w:tab/>
      </w:r>
      <w:r w:rsidRPr="007D5C0F">
        <w:rPr>
          <w:b/>
          <w:color w:val="000000"/>
          <w:szCs w:val="22"/>
        </w:rPr>
        <w:tab/>
      </w:r>
      <w:r w:rsidRPr="007D5C0F">
        <w:rPr>
          <w:color w:val="000000"/>
          <w:szCs w:val="22"/>
        </w:rPr>
        <w:t>Ulična mreža s parkiralištem (bijela)</w:t>
      </w:r>
      <w:r w:rsidRPr="007D5C0F">
        <w:rPr>
          <w:color w:val="000000"/>
          <w:szCs w:val="22"/>
        </w:rPr>
        <w:tab/>
      </w:r>
      <w:r w:rsidRPr="007D5C0F">
        <w:rPr>
          <w:color w:val="000000"/>
          <w:szCs w:val="22"/>
        </w:rPr>
        <w:tab/>
      </w:r>
      <w:r w:rsidRPr="007D5C0F">
        <w:rPr>
          <w:color w:val="000000"/>
          <w:szCs w:val="22"/>
        </w:rPr>
        <w:tab/>
      </w:r>
      <w:r w:rsidRPr="007D5C0F">
        <w:rPr>
          <w:b/>
          <w:color w:val="000000"/>
          <w:szCs w:val="22"/>
        </w:rPr>
        <w:t>IS</w:t>
      </w:r>
      <w:r w:rsidRPr="007D5C0F">
        <w:rPr>
          <w:b/>
          <w:color w:val="000000"/>
          <w:szCs w:val="22"/>
          <w:vertAlign w:val="subscript"/>
        </w:rPr>
        <w:t>1</w:t>
      </w:r>
    </w:p>
    <w:p w14:paraId="47B01285" w14:textId="2AD6B51E" w:rsidR="006D532A" w:rsidRPr="007D5C0F" w:rsidRDefault="006D532A" w:rsidP="006D532A">
      <w:pPr>
        <w:tabs>
          <w:tab w:val="left" w:pos="285"/>
        </w:tabs>
        <w:ind w:hanging="11"/>
        <w:rPr>
          <w:b/>
          <w:color w:val="000000"/>
          <w:szCs w:val="22"/>
        </w:rPr>
      </w:pPr>
      <w:r w:rsidRPr="007D5C0F">
        <w:rPr>
          <w:b/>
          <w:color w:val="000000"/>
          <w:szCs w:val="22"/>
        </w:rPr>
        <w:tab/>
      </w:r>
      <w:r w:rsidRPr="007D5C0F">
        <w:rPr>
          <w:b/>
          <w:color w:val="000000"/>
          <w:szCs w:val="22"/>
        </w:rPr>
        <w:tab/>
      </w:r>
      <w:r w:rsidRPr="007D5C0F">
        <w:rPr>
          <w:b/>
          <w:color w:val="000000"/>
          <w:szCs w:val="22"/>
        </w:rPr>
        <w:tab/>
      </w:r>
      <w:r w:rsidRPr="007D5C0F">
        <w:rPr>
          <w:b/>
          <w:color w:val="000000"/>
          <w:szCs w:val="22"/>
        </w:rPr>
        <w:tab/>
      </w:r>
      <w:r w:rsidRPr="007D5C0F">
        <w:rPr>
          <w:color w:val="000000"/>
          <w:szCs w:val="22"/>
        </w:rPr>
        <w:t>Ulična mreža bez parkirališta (bijela)</w:t>
      </w:r>
      <w:r w:rsidRPr="007D5C0F">
        <w:rPr>
          <w:color w:val="000000"/>
          <w:szCs w:val="22"/>
        </w:rPr>
        <w:tab/>
      </w:r>
      <w:r w:rsidRPr="007D5C0F">
        <w:rPr>
          <w:color w:val="000000"/>
          <w:szCs w:val="22"/>
        </w:rPr>
        <w:tab/>
      </w:r>
      <w:r w:rsidR="005B5AFE">
        <w:rPr>
          <w:color w:val="000000"/>
          <w:szCs w:val="22"/>
        </w:rPr>
        <w:tab/>
      </w:r>
      <w:r w:rsidRPr="007D5C0F">
        <w:rPr>
          <w:b/>
          <w:color w:val="000000"/>
          <w:szCs w:val="22"/>
        </w:rPr>
        <w:t>IS</w:t>
      </w:r>
      <w:r w:rsidRPr="007D5C0F">
        <w:rPr>
          <w:b/>
          <w:color w:val="000000"/>
          <w:szCs w:val="22"/>
          <w:vertAlign w:val="subscript"/>
        </w:rPr>
        <w:t>2</w:t>
      </w:r>
    </w:p>
    <w:p w14:paraId="48C35108" w14:textId="09EF0284" w:rsidR="006D532A" w:rsidRPr="007D5C0F" w:rsidRDefault="006D532A" w:rsidP="006D532A">
      <w:pPr>
        <w:pStyle w:val="Style2"/>
        <w:tabs>
          <w:tab w:val="clear" w:pos="744"/>
        </w:tabs>
        <w:ind w:left="998" w:firstLine="442"/>
        <w:jc w:val="left"/>
        <w:rPr>
          <w:rFonts w:ascii="Times New Roman" w:hAnsi="Times New Roman" w:cs="Times New Roman"/>
          <w:color w:val="4472C4"/>
          <w:szCs w:val="22"/>
        </w:rPr>
      </w:pPr>
      <w:r w:rsidRPr="007D5C0F">
        <w:rPr>
          <w:rFonts w:ascii="Times New Roman" w:hAnsi="Times New Roman" w:cs="Times New Roman"/>
          <w:color w:val="000000"/>
          <w:szCs w:val="22"/>
        </w:rPr>
        <w:t>Pješačke javne površine (bijela)</w:t>
      </w:r>
      <w:r w:rsidRPr="007D5C0F">
        <w:rPr>
          <w:rFonts w:ascii="Times New Roman" w:hAnsi="Times New Roman" w:cs="Times New Roman"/>
          <w:b/>
          <w:color w:val="000000"/>
          <w:szCs w:val="22"/>
        </w:rPr>
        <w:tab/>
      </w:r>
      <w:r w:rsidRPr="007D5C0F">
        <w:rPr>
          <w:rFonts w:ascii="Times New Roman" w:hAnsi="Times New Roman" w:cs="Times New Roman"/>
          <w:b/>
          <w:color w:val="000000"/>
          <w:szCs w:val="22"/>
        </w:rPr>
        <w:tab/>
      </w:r>
      <w:r w:rsidRPr="007D5C0F">
        <w:rPr>
          <w:rFonts w:ascii="Times New Roman" w:hAnsi="Times New Roman" w:cs="Times New Roman"/>
          <w:b/>
          <w:color w:val="000000"/>
          <w:szCs w:val="22"/>
        </w:rPr>
        <w:tab/>
      </w:r>
      <w:r w:rsidR="005B5AFE">
        <w:rPr>
          <w:rFonts w:ascii="Times New Roman" w:hAnsi="Times New Roman" w:cs="Times New Roman"/>
          <w:b/>
          <w:color w:val="000000"/>
          <w:szCs w:val="22"/>
        </w:rPr>
        <w:tab/>
      </w:r>
      <w:r w:rsidRPr="007D5C0F">
        <w:rPr>
          <w:rFonts w:ascii="Times New Roman" w:hAnsi="Times New Roman" w:cs="Times New Roman"/>
          <w:b/>
          <w:color w:val="000000"/>
          <w:szCs w:val="22"/>
        </w:rPr>
        <w:t>IS</w:t>
      </w:r>
      <w:r w:rsidRPr="007D5C0F">
        <w:rPr>
          <w:rFonts w:ascii="Times New Roman" w:hAnsi="Times New Roman" w:cs="Times New Roman"/>
          <w:b/>
          <w:color w:val="000000"/>
          <w:szCs w:val="22"/>
          <w:vertAlign w:val="subscript"/>
        </w:rPr>
        <w:t>3</w:t>
      </w:r>
    </w:p>
    <w:p w14:paraId="08087C26" w14:textId="31402CED" w:rsidR="006D532A" w:rsidRPr="007D5C0F" w:rsidRDefault="006D532A" w:rsidP="006D532A">
      <w:pPr>
        <w:pStyle w:val="Style2"/>
        <w:tabs>
          <w:tab w:val="clear" w:pos="744"/>
        </w:tabs>
        <w:ind w:left="998" w:firstLine="442"/>
        <w:jc w:val="left"/>
        <w:rPr>
          <w:rFonts w:ascii="Times New Roman" w:hAnsi="Times New Roman" w:cs="Times New Roman"/>
          <w:color w:val="4472C4"/>
          <w:szCs w:val="22"/>
        </w:rPr>
      </w:pPr>
      <w:r w:rsidRPr="007D5C0F">
        <w:rPr>
          <w:rFonts w:ascii="Times New Roman" w:hAnsi="Times New Roman" w:cs="Times New Roman"/>
          <w:color w:val="000000"/>
          <w:szCs w:val="22"/>
        </w:rPr>
        <w:t>Pješačka javna proširenja (kose crte – siva)</w:t>
      </w:r>
      <w:r w:rsidRPr="007D5C0F">
        <w:rPr>
          <w:rFonts w:ascii="Times New Roman" w:hAnsi="Times New Roman" w:cs="Times New Roman"/>
          <w:b/>
          <w:color w:val="000000"/>
          <w:szCs w:val="22"/>
        </w:rPr>
        <w:tab/>
      </w:r>
      <w:r w:rsidR="005B5AFE">
        <w:rPr>
          <w:rFonts w:ascii="Times New Roman" w:hAnsi="Times New Roman" w:cs="Times New Roman"/>
          <w:b/>
          <w:color w:val="000000"/>
          <w:szCs w:val="22"/>
        </w:rPr>
        <w:tab/>
      </w:r>
      <w:r w:rsidRPr="007D5C0F">
        <w:rPr>
          <w:rFonts w:ascii="Times New Roman" w:hAnsi="Times New Roman" w:cs="Times New Roman"/>
          <w:b/>
          <w:color w:val="000000"/>
          <w:szCs w:val="22"/>
        </w:rPr>
        <w:t>IS</w:t>
      </w:r>
      <w:r w:rsidRPr="007D5C0F">
        <w:rPr>
          <w:rFonts w:ascii="Times New Roman" w:hAnsi="Times New Roman" w:cs="Times New Roman"/>
          <w:b/>
          <w:color w:val="000000"/>
          <w:szCs w:val="22"/>
          <w:vertAlign w:val="subscript"/>
        </w:rPr>
        <w:t>4</w:t>
      </w:r>
    </w:p>
    <w:p w14:paraId="488F61EC" w14:textId="77777777" w:rsidR="006D532A" w:rsidRPr="007D5C0F" w:rsidRDefault="006D532A" w:rsidP="006D532A">
      <w:pPr>
        <w:tabs>
          <w:tab w:val="left" w:pos="285"/>
        </w:tabs>
        <w:rPr>
          <w:color w:val="000000"/>
          <w:szCs w:val="22"/>
        </w:rPr>
      </w:pPr>
    </w:p>
    <w:p w14:paraId="3FAC6357" w14:textId="77777777" w:rsidR="006D532A" w:rsidRPr="007D5C0F" w:rsidRDefault="006D532A" w:rsidP="006D532A">
      <w:pPr>
        <w:tabs>
          <w:tab w:val="left" w:pos="285"/>
        </w:tabs>
        <w:rPr>
          <w:color w:val="000000"/>
          <w:szCs w:val="22"/>
        </w:rPr>
      </w:pPr>
      <w:r w:rsidRPr="007D5C0F">
        <w:rPr>
          <w:szCs w:val="22"/>
        </w:rPr>
        <w:tab/>
      </w:r>
      <w:r w:rsidRPr="007D5C0F">
        <w:rPr>
          <w:szCs w:val="22"/>
        </w:rPr>
        <w:tab/>
      </w:r>
      <w:r w:rsidRPr="007D5C0F">
        <w:rPr>
          <w:b/>
          <w:bCs/>
          <w:szCs w:val="22"/>
        </w:rPr>
        <w:t>Zelene površine</w:t>
      </w:r>
      <w:r w:rsidRPr="007D5C0F">
        <w:rPr>
          <w:szCs w:val="22"/>
        </w:rPr>
        <w:t xml:space="preserve"> </w:t>
      </w:r>
      <w:r w:rsidRPr="007D5C0F">
        <w:rPr>
          <w:color w:val="000000"/>
          <w:szCs w:val="22"/>
        </w:rPr>
        <w:t>(zelena)</w:t>
      </w:r>
      <w:r w:rsidRPr="007D5C0F">
        <w:rPr>
          <w:b/>
          <w:color w:val="000000"/>
          <w:szCs w:val="22"/>
        </w:rPr>
        <w:t xml:space="preserve"> </w:t>
      </w:r>
      <w:r w:rsidRPr="007D5C0F">
        <w:rPr>
          <w:b/>
          <w:color w:val="000000"/>
          <w:szCs w:val="22"/>
        </w:rPr>
        <w:tab/>
      </w:r>
      <w:r w:rsidRPr="007D5C0F">
        <w:rPr>
          <w:szCs w:val="22"/>
        </w:rPr>
        <w:tab/>
      </w:r>
      <w:r w:rsidRPr="007D5C0F">
        <w:rPr>
          <w:szCs w:val="22"/>
        </w:rPr>
        <w:tab/>
      </w:r>
      <w:r w:rsidRPr="007D5C0F">
        <w:rPr>
          <w:szCs w:val="22"/>
        </w:rPr>
        <w:tab/>
      </w:r>
      <w:r w:rsidRPr="007D5C0F">
        <w:rPr>
          <w:szCs w:val="22"/>
        </w:rPr>
        <w:tab/>
      </w:r>
      <w:r w:rsidRPr="007D5C0F">
        <w:rPr>
          <w:b/>
          <w:szCs w:val="22"/>
        </w:rPr>
        <w:t>Z</w:t>
      </w:r>
      <w:r w:rsidRPr="007D5C0F">
        <w:rPr>
          <w:color w:val="000000"/>
          <w:szCs w:val="22"/>
        </w:rPr>
        <w:tab/>
      </w:r>
    </w:p>
    <w:p w14:paraId="536BDAD1" w14:textId="77777777" w:rsidR="006D532A" w:rsidRPr="007D5C0F" w:rsidRDefault="006D532A" w:rsidP="006D532A">
      <w:pPr>
        <w:tabs>
          <w:tab w:val="left" w:pos="285"/>
        </w:tabs>
        <w:rPr>
          <w:color w:val="000000"/>
          <w:szCs w:val="22"/>
        </w:rPr>
      </w:pPr>
      <w:r w:rsidRPr="007D5C0F">
        <w:rPr>
          <w:color w:val="000000"/>
          <w:szCs w:val="22"/>
        </w:rPr>
        <w:tab/>
      </w:r>
      <w:r w:rsidRPr="007D5C0F">
        <w:rPr>
          <w:color w:val="000000"/>
          <w:szCs w:val="22"/>
        </w:rPr>
        <w:tab/>
      </w:r>
      <w:r w:rsidRPr="007D5C0F">
        <w:rPr>
          <w:color w:val="000000"/>
          <w:szCs w:val="22"/>
        </w:rPr>
        <w:tab/>
        <w:t>Javni perivoji</w:t>
      </w:r>
      <w:r w:rsidRPr="007D5C0F">
        <w:rPr>
          <w:color w:val="000000"/>
          <w:szCs w:val="22"/>
        </w:rPr>
        <w:tab/>
      </w:r>
      <w:r w:rsidRPr="007D5C0F">
        <w:rPr>
          <w:color w:val="000000"/>
          <w:szCs w:val="22"/>
        </w:rPr>
        <w:tab/>
      </w:r>
      <w:r w:rsidRPr="007D5C0F">
        <w:rPr>
          <w:b/>
          <w:szCs w:val="22"/>
        </w:rPr>
        <w:tab/>
      </w:r>
      <w:r w:rsidRPr="007D5C0F">
        <w:rPr>
          <w:b/>
          <w:szCs w:val="22"/>
        </w:rPr>
        <w:tab/>
      </w:r>
      <w:r w:rsidRPr="007D5C0F">
        <w:rPr>
          <w:b/>
          <w:szCs w:val="22"/>
        </w:rPr>
        <w:tab/>
      </w:r>
      <w:r w:rsidRPr="007D5C0F">
        <w:rPr>
          <w:b/>
          <w:szCs w:val="22"/>
        </w:rPr>
        <w:tab/>
        <w:t>Z1</w:t>
      </w:r>
    </w:p>
    <w:p w14:paraId="6BB67870" w14:textId="77777777" w:rsidR="006D532A" w:rsidRPr="007D5C0F" w:rsidRDefault="006D532A" w:rsidP="006D532A">
      <w:pPr>
        <w:tabs>
          <w:tab w:val="left" w:pos="285"/>
        </w:tabs>
        <w:rPr>
          <w:color w:val="000000"/>
          <w:szCs w:val="22"/>
        </w:rPr>
      </w:pPr>
      <w:r w:rsidRPr="007D5C0F">
        <w:rPr>
          <w:color w:val="000000"/>
          <w:szCs w:val="22"/>
        </w:rPr>
        <w:tab/>
      </w:r>
      <w:r w:rsidRPr="007D5C0F">
        <w:rPr>
          <w:color w:val="000000"/>
          <w:szCs w:val="22"/>
        </w:rPr>
        <w:tab/>
      </w:r>
      <w:r w:rsidRPr="007D5C0F">
        <w:rPr>
          <w:color w:val="000000"/>
          <w:szCs w:val="22"/>
        </w:rPr>
        <w:tab/>
        <w:t>Gradski gajevi i šume</w:t>
      </w:r>
      <w:r w:rsidRPr="007D5C0F">
        <w:rPr>
          <w:color w:val="000000"/>
          <w:szCs w:val="22"/>
        </w:rPr>
        <w:tab/>
      </w:r>
      <w:r w:rsidRPr="007D5C0F">
        <w:rPr>
          <w:color w:val="000000"/>
          <w:szCs w:val="22"/>
        </w:rPr>
        <w:tab/>
      </w:r>
      <w:r w:rsidRPr="007D5C0F">
        <w:rPr>
          <w:color w:val="000000"/>
          <w:szCs w:val="22"/>
        </w:rPr>
        <w:tab/>
      </w:r>
      <w:r w:rsidRPr="007D5C0F">
        <w:rPr>
          <w:color w:val="000000"/>
          <w:szCs w:val="22"/>
        </w:rPr>
        <w:tab/>
      </w:r>
      <w:r w:rsidRPr="007D5C0F">
        <w:rPr>
          <w:color w:val="000000"/>
          <w:szCs w:val="22"/>
        </w:rPr>
        <w:tab/>
      </w:r>
      <w:r w:rsidRPr="007D5C0F">
        <w:rPr>
          <w:b/>
          <w:szCs w:val="22"/>
        </w:rPr>
        <w:t>Z3</w:t>
      </w:r>
      <w:r w:rsidRPr="007D5C0F">
        <w:rPr>
          <w:color w:val="000000"/>
          <w:szCs w:val="22"/>
        </w:rPr>
        <w:tab/>
      </w:r>
      <w:r w:rsidRPr="007D5C0F">
        <w:rPr>
          <w:color w:val="000000"/>
          <w:szCs w:val="22"/>
        </w:rPr>
        <w:tab/>
      </w:r>
    </w:p>
    <w:p w14:paraId="52374BD6" w14:textId="77777777" w:rsidR="006D532A" w:rsidRPr="007D5C0F" w:rsidRDefault="006D532A" w:rsidP="006D532A">
      <w:pPr>
        <w:rPr>
          <w:color w:val="000000"/>
          <w:szCs w:val="22"/>
        </w:rPr>
      </w:pPr>
    </w:p>
    <w:p w14:paraId="2E6520FE" w14:textId="77777777" w:rsidR="006D532A" w:rsidRPr="007D5C0F" w:rsidRDefault="006D532A" w:rsidP="006D532A">
      <w:pPr>
        <w:numPr>
          <w:ilvl w:val="0"/>
          <w:numId w:val="14"/>
        </w:numPr>
        <w:ind w:left="426" w:hanging="426"/>
        <w:rPr>
          <w:color w:val="000000"/>
          <w:szCs w:val="22"/>
        </w:rPr>
      </w:pPr>
      <w:r w:rsidRPr="007D5C0F">
        <w:rPr>
          <w:color w:val="000000"/>
          <w:szCs w:val="22"/>
        </w:rPr>
        <w:t xml:space="preserve">U razgraničavanju </w:t>
      </w:r>
      <w:r w:rsidRPr="007D5C0F">
        <w:rPr>
          <w:b/>
          <w:color w:val="000000"/>
          <w:szCs w:val="22"/>
        </w:rPr>
        <w:t>prostora</w:t>
      </w:r>
      <w:r w:rsidRPr="007D5C0F">
        <w:rPr>
          <w:color w:val="000000"/>
          <w:szCs w:val="22"/>
        </w:rPr>
        <w:t xml:space="preserve"> granice se određuju u korist zaštite prostora te ne smiju ići na štetu javnog prostora.</w:t>
      </w:r>
    </w:p>
    <w:p w14:paraId="78AF785A" w14:textId="77777777" w:rsidR="006D532A" w:rsidRPr="007D5C0F" w:rsidRDefault="006D532A" w:rsidP="009357A7">
      <w:pPr>
        <w:numPr>
          <w:ilvl w:val="0"/>
          <w:numId w:val="20"/>
        </w:numPr>
        <w:jc w:val="center"/>
        <w:rPr>
          <w:color w:val="000000"/>
          <w:szCs w:val="22"/>
        </w:rPr>
      </w:pPr>
    </w:p>
    <w:p w14:paraId="7EA90ADB" w14:textId="77777777" w:rsidR="006D532A" w:rsidRPr="007D5C0F" w:rsidRDefault="006D532A" w:rsidP="006D532A">
      <w:pPr>
        <w:keepNext/>
        <w:ind w:left="720"/>
        <w:rPr>
          <w:color w:val="000000"/>
          <w:szCs w:val="22"/>
        </w:rPr>
      </w:pPr>
    </w:p>
    <w:p w14:paraId="36125EA2" w14:textId="6F5420D0" w:rsidR="006D532A" w:rsidRPr="007D5C0F" w:rsidRDefault="006D532A" w:rsidP="006D532A">
      <w:pPr>
        <w:keepNext/>
        <w:numPr>
          <w:ilvl w:val="0"/>
          <w:numId w:val="15"/>
        </w:numPr>
        <w:tabs>
          <w:tab w:val="left" w:pos="426"/>
        </w:tabs>
        <w:ind w:left="426" w:hanging="426"/>
        <w:rPr>
          <w:color w:val="000000"/>
          <w:szCs w:val="22"/>
        </w:rPr>
      </w:pPr>
      <w:r w:rsidRPr="007D5C0F">
        <w:rPr>
          <w:color w:val="000000"/>
          <w:szCs w:val="22"/>
        </w:rPr>
        <w:t xml:space="preserve">Ovim Planom određene su namjene prema potrebama i odnosima postojećih dijelova GUP-a </w:t>
      </w:r>
      <w:r w:rsidR="00F93DD3" w:rsidRPr="007D5C0F">
        <w:rPr>
          <w:color w:val="000000"/>
          <w:szCs w:val="22"/>
        </w:rPr>
        <w:t>g</w:t>
      </w:r>
      <w:r w:rsidRPr="007D5C0F">
        <w:rPr>
          <w:color w:val="000000"/>
          <w:szCs w:val="22"/>
        </w:rPr>
        <w:t>rada Karlovca i daljnjim potrebama razvoja.</w:t>
      </w:r>
    </w:p>
    <w:p w14:paraId="79C5360E" w14:textId="62095736" w:rsidR="006D532A" w:rsidRPr="007D5C0F" w:rsidRDefault="006D532A" w:rsidP="006D532A">
      <w:pPr>
        <w:numPr>
          <w:ilvl w:val="0"/>
          <w:numId w:val="15"/>
        </w:numPr>
        <w:autoSpaceDE w:val="0"/>
        <w:autoSpaceDN w:val="0"/>
        <w:adjustRightInd w:val="0"/>
        <w:ind w:left="426" w:hanging="426"/>
        <w:rPr>
          <w:color w:val="000000"/>
          <w:szCs w:val="22"/>
          <w:lang w:eastAsia="hr-HR"/>
        </w:rPr>
      </w:pPr>
      <w:r w:rsidRPr="007D5C0F">
        <w:rPr>
          <w:b/>
          <w:bCs/>
          <w:color w:val="000000"/>
          <w:szCs w:val="22"/>
          <w:lang w:eastAsia="hr-HR"/>
        </w:rPr>
        <w:t xml:space="preserve">U izgrađenim dijelovima </w:t>
      </w:r>
      <w:r w:rsidRPr="007D5C0F">
        <w:rPr>
          <w:bCs/>
          <w:color w:val="000000"/>
          <w:szCs w:val="22"/>
          <w:lang w:eastAsia="hr-HR"/>
        </w:rPr>
        <w:t>unutar obuhvata Plana</w:t>
      </w:r>
      <w:r w:rsidRPr="007D5C0F">
        <w:rPr>
          <w:b/>
          <w:bCs/>
          <w:color w:val="000000"/>
          <w:szCs w:val="22"/>
          <w:lang w:eastAsia="hr-HR"/>
        </w:rPr>
        <w:t xml:space="preserve"> </w:t>
      </w:r>
      <w:r w:rsidRPr="007D5C0F">
        <w:rPr>
          <w:color w:val="000000"/>
          <w:szCs w:val="22"/>
          <w:lang w:eastAsia="hr-HR"/>
        </w:rPr>
        <w:t xml:space="preserve">oblikom korištenja omogućava se </w:t>
      </w:r>
      <w:r w:rsidR="00922902" w:rsidRPr="007D5C0F">
        <w:rPr>
          <w:color w:val="000000"/>
          <w:szCs w:val="22"/>
          <w:lang w:eastAsia="hr-HR"/>
        </w:rPr>
        <w:t xml:space="preserve">održavanje, </w:t>
      </w:r>
      <w:r w:rsidRPr="007D5C0F">
        <w:rPr>
          <w:color w:val="000000"/>
          <w:szCs w:val="22"/>
          <w:lang w:eastAsia="hr-HR"/>
        </w:rPr>
        <w:t>poboljšanje kvalitete građevnog fonda postojećih građevina</w:t>
      </w:r>
      <w:r w:rsidR="00922902" w:rsidRPr="007D5C0F">
        <w:rPr>
          <w:color w:val="000000"/>
          <w:szCs w:val="22"/>
          <w:lang w:eastAsia="hr-HR"/>
        </w:rPr>
        <w:t>, sanacija</w:t>
      </w:r>
      <w:r w:rsidRPr="007D5C0F">
        <w:rPr>
          <w:color w:val="000000"/>
          <w:szCs w:val="22"/>
          <w:lang w:eastAsia="hr-HR"/>
        </w:rPr>
        <w:t xml:space="preserve"> i uvođenje novih sadržaja. </w:t>
      </w:r>
    </w:p>
    <w:p w14:paraId="1DB7A2AF" w14:textId="77777777" w:rsidR="006D532A" w:rsidRPr="007D5C0F" w:rsidRDefault="006D532A" w:rsidP="006D532A">
      <w:pPr>
        <w:numPr>
          <w:ilvl w:val="0"/>
          <w:numId w:val="15"/>
        </w:numPr>
        <w:autoSpaceDE w:val="0"/>
        <w:autoSpaceDN w:val="0"/>
        <w:adjustRightInd w:val="0"/>
        <w:ind w:left="426" w:hanging="426"/>
        <w:rPr>
          <w:color w:val="000000"/>
          <w:szCs w:val="22"/>
          <w:lang w:eastAsia="hr-HR"/>
        </w:rPr>
      </w:pPr>
      <w:r w:rsidRPr="007D5C0F">
        <w:rPr>
          <w:b/>
          <w:bCs/>
          <w:color w:val="000000"/>
          <w:szCs w:val="22"/>
          <w:lang w:eastAsia="hr-HR"/>
        </w:rPr>
        <w:t xml:space="preserve">Nova gradnja </w:t>
      </w:r>
      <w:r w:rsidRPr="007D5C0F">
        <w:rPr>
          <w:color w:val="000000"/>
          <w:szCs w:val="22"/>
          <w:lang w:eastAsia="hr-HR"/>
        </w:rPr>
        <w:t>oblik je korištenja koji se predviđa na dijelu neizgrađenih i izgrađenih prostora, koje treba infrastrukturno opremiti te izgraditi nove sadržaje.</w:t>
      </w:r>
    </w:p>
    <w:p w14:paraId="28E8E71F" w14:textId="77777777" w:rsidR="006D532A" w:rsidRPr="007D5C0F" w:rsidRDefault="006D532A" w:rsidP="006D532A">
      <w:pPr>
        <w:autoSpaceDE w:val="0"/>
        <w:autoSpaceDN w:val="0"/>
        <w:adjustRightInd w:val="0"/>
        <w:rPr>
          <w:color w:val="000000"/>
          <w:szCs w:val="22"/>
          <w:lang w:eastAsia="hr-HR"/>
        </w:rPr>
      </w:pPr>
    </w:p>
    <w:p w14:paraId="09F7580C" w14:textId="77777777" w:rsidR="006D532A" w:rsidRPr="007D5C0F" w:rsidRDefault="006D532A" w:rsidP="009357A7">
      <w:pPr>
        <w:keepNext/>
        <w:numPr>
          <w:ilvl w:val="0"/>
          <w:numId w:val="20"/>
        </w:numPr>
        <w:jc w:val="center"/>
        <w:rPr>
          <w:color w:val="000000"/>
          <w:szCs w:val="22"/>
        </w:rPr>
      </w:pPr>
    </w:p>
    <w:p w14:paraId="70F97848" w14:textId="77777777" w:rsidR="006D532A" w:rsidRPr="007D5C0F" w:rsidRDefault="006D532A" w:rsidP="006D532A">
      <w:pPr>
        <w:ind w:left="720"/>
        <w:rPr>
          <w:color w:val="000000"/>
          <w:szCs w:val="22"/>
        </w:rPr>
      </w:pPr>
    </w:p>
    <w:p w14:paraId="2D885DA4" w14:textId="77777777" w:rsidR="006D532A" w:rsidRPr="007D5C0F" w:rsidRDefault="006D532A" w:rsidP="006D532A">
      <w:pPr>
        <w:numPr>
          <w:ilvl w:val="0"/>
          <w:numId w:val="16"/>
        </w:numPr>
        <w:ind w:left="426" w:hanging="426"/>
        <w:rPr>
          <w:color w:val="000000"/>
          <w:szCs w:val="22"/>
        </w:rPr>
      </w:pPr>
      <w:r w:rsidRPr="007D5C0F">
        <w:rPr>
          <w:color w:val="000000"/>
          <w:szCs w:val="22"/>
        </w:rPr>
        <w:t>Građevinsko zemljište uređuje se radi njegova osposobljavanja za građenje, rekonstrukciju i korištenje u skladu s Planom te, s tim u vezi, poboljšanja uvjeta života i rada u gradu.</w:t>
      </w:r>
    </w:p>
    <w:p w14:paraId="637D1D3D" w14:textId="77777777" w:rsidR="006D532A" w:rsidRPr="007D5C0F" w:rsidRDefault="006D532A" w:rsidP="006D532A">
      <w:pPr>
        <w:numPr>
          <w:ilvl w:val="0"/>
          <w:numId w:val="16"/>
        </w:numPr>
        <w:ind w:left="426" w:hanging="426"/>
        <w:rPr>
          <w:color w:val="000000"/>
          <w:szCs w:val="22"/>
        </w:rPr>
      </w:pPr>
      <w:r w:rsidRPr="007D5C0F">
        <w:rPr>
          <w:color w:val="000000"/>
          <w:szCs w:val="22"/>
        </w:rPr>
        <w:t>Uređenje građevinskog zemljišta podrazumijeva:</w:t>
      </w:r>
    </w:p>
    <w:p w14:paraId="51D7A3FF" w14:textId="77777777" w:rsidR="006D532A" w:rsidRPr="007D5C0F" w:rsidRDefault="006D532A" w:rsidP="006D532A">
      <w:pPr>
        <w:numPr>
          <w:ilvl w:val="0"/>
          <w:numId w:val="6"/>
        </w:numPr>
        <w:ind w:left="426" w:hanging="426"/>
        <w:rPr>
          <w:color w:val="000000"/>
          <w:szCs w:val="22"/>
        </w:rPr>
      </w:pPr>
      <w:r w:rsidRPr="007D5C0F">
        <w:rPr>
          <w:color w:val="000000"/>
          <w:szCs w:val="22"/>
        </w:rPr>
        <w:t>pribavljanje projekata i druge dokumentacije, rješavanje imovinskopravnih odnosa u skladu sa Zakonom o prostornom uređenju i posebnim zakonom, ishođenje akata potrebnih za provedbu radova u svrhu uređenja građevinskog zemljišta;</w:t>
      </w:r>
    </w:p>
    <w:p w14:paraId="58BB4A9F" w14:textId="77777777" w:rsidR="006D532A" w:rsidRPr="007D5C0F" w:rsidRDefault="006D532A" w:rsidP="006D532A">
      <w:pPr>
        <w:numPr>
          <w:ilvl w:val="0"/>
          <w:numId w:val="6"/>
        </w:numPr>
        <w:ind w:left="426" w:hanging="426"/>
        <w:rPr>
          <w:color w:val="000000"/>
          <w:szCs w:val="22"/>
        </w:rPr>
      </w:pPr>
      <w:r w:rsidRPr="007D5C0F">
        <w:rPr>
          <w:color w:val="000000"/>
          <w:szCs w:val="22"/>
        </w:rPr>
        <w:t>građenje prometne, pješačke, komunalne i druge infrastrukture, građenje građevina, odnosno njihovu rekonstrukciju u skladu s posebnim zakonima ako Zakonom o prostornom uređenju nije propisano drugačije;</w:t>
      </w:r>
    </w:p>
    <w:p w14:paraId="242A9F90" w14:textId="77777777" w:rsidR="006D532A" w:rsidRPr="00CD0A74" w:rsidRDefault="006D532A" w:rsidP="006D532A">
      <w:pPr>
        <w:numPr>
          <w:ilvl w:val="0"/>
          <w:numId w:val="6"/>
        </w:numPr>
        <w:ind w:left="426" w:hanging="426"/>
        <w:rPr>
          <w:color w:val="000000"/>
          <w:szCs w:val="22"/>
        </w:rPr>
      </w:pPr>
      <w:r w:rsidRPr="00CD0A74">
        <w:rPr>
          <w:color w:val="000000"/>
          <w:szCs w:val="22"/>
        </w:rPr>
        <w:lastRenderedPageBreak/>
        <w:t>sanaciju terena (odvodnjavanje, izravnavanje, osiguranje zemljišta, obrana od poplava i sl.);</w:t>
      </w:r>
    </w:p>
    <w:p w14:paraId="12381D13" w14:textId="5D0D3B92" w:rsidR="006D532A" w:rsidRPr="00CD0A74" w:rsidRDefault="006D532A" w:rsidP="006D532A">
      <w:pPr>
        <w:numPr>
          <w:ilvl w:val="0"/>
          <w:numId w:val="6"/>
        </w:numPr>
        <w:ind w:left="426" w:hanging="426"/>
        <w:rPr>
          <w:color w:val="000000"/>
          <w:szCs w:val="22"/>
        </w:rPr>
      </w:pPr>
      <w:r w:rsidRPr="00CD0A74">
        <w:rPr>
          <w:color w:val="000000"/>
          <w:szCs w:val="22"/>
        </w:rPr>
        <w:t>plan parcelacije (kartografski prikaz 4.3.) omogućava formiranje parcela pojedinačno i/ili skupno u skladu sa zakonskom regulativom</w:t>
      </w:r>
    </w:p>
    <w:p w14:paraId="5FB32887" w14:textId="748B6035" w:rsidR="001E5430" w:rsidRPr="00CD0A74" w:rsidRDefault="001E5430" w:rsidP="006D532A">
      <w:pPr>
        <w:numPr>
          <w:ilvl w:val="0"/>
          <w:numId w:val="6"/>
        </w:numPr>
        <w:ind w:left="426" w:hanging="426"/>
        <w:rPr>
          <w:color w:val="000000"/>
          <w:szCs w:val="22"/>
        </w:rPr>
      </w:pPr>
      <w:r w:rsidRPr="00CD0A74">
        <w:rPr>
          <w:color w:val="000000"/>
          <w:szCs w:val="22"/>
        </w:rPr>
        <w:t>plan parcelacije (kartografski prikaz 4.3.) ne mora značiti obuhvat zahvata projekta prilikom projektiranja</w:t>
      </w:r>
    </w:p>
    <w:p w14:paraId="0DC01981" w14:textId="77777777" w:rsidR="006D532A" w:rsidRPr="007D5C0F" w:rsidRDefault="006D532A" w:rsidP="006D532A">
      <w:pPr>
        <w:adjustRightInd w:val="0"/>
        <w:rPr>
          <w:color w:val="000000"/>
          <w:szCs w:val="22"/>
        </w:rPr>
      </w:pPr>
    </w:p>
    <w:p w14:paraId="1D9F14CD" w14:textId="77777777" w:rsidR="006D532A" w:rsidRPr="007D5C0F" w:rsidRDefault="006D532A" w:rsidP="009357A7">
      <w:pPr>
        <w:numPr>
          <w:ilvl w:val="0"/>
          <w:numId w:val="20"/>
        </w:numPr>
        <w:adjustRightInd w:val="0"/>
        <w:jc w:val="center"/>
        <w:rPr>
          <w:color w:val="000000" w:themeColor="text1"/>
          <w:szCs w:val="22"/>
        </w:rPr>
      </w:pPr>
    </w:p>
    <w:p w14:paraId="7AEDB304" w14:textId="77777777" w:rsidR="006D532A" w:rsidRPr="007D5C0F" w:rsidRDefault="006D532A" w:rsidP="006D532A">
      <w:pPr>
        <w:adjustRightInd w:val="0"/>
        <w:ind w:left="426" w:hanging="426"/>
        <w:rPr>
          <w:color w:val="000000" w:themeColor="text1"/>
          <w:szCs w:val="22"/>
        </w:rPr>
      </w:pPr>
    </w:p>
    <w:p w14:paraId="5733E488" w14:textId="77777777" w:rsidR="00D80308" w:rsidRPr="007D5C0F" w:rsidRDefault="006D532A" w:rsidP="006D532A">
      <w:pPr>
        <w:numPr>
          <w:ilvl w:val="0"/>
          <w:numId w:val="17"/>
        </w:numPr>
        <w:adjustRightInd w:val="0"/>
        <w:ind w:left="426" w:hanging="426"/>
        <w:rPr>
          <w:color w:val="000000" w:themeColor="text1"/>
          <w:szCs w:val="22"/>
        </w:rPr>
      </w:pPr>
      <w:r w:rsidRPr="007D5C0F">
        <w:rPr>
          <w:color w:val="000000" w:themeColor="text1"/>
          <w:szCs w:val="22"/>
        </w:rPr>
        <w:t>Sve građevine obavezno se priključuju na sustave javne gradske komunalne infrastrukture, a poglavito na mreže elektroopskrbe, vodoopskrbe i odvodnje.</w:t>
      </w:r>
    </w:p>
    <w:p w14:paraId="593F09E0" w14:textId="73B1E15C" w:rsidR="00D80308" w:rsidRPr="00CD0A74" w:rsidRDefault="00D80308" w:rsidP="00B32726">
      <w:pPr>
        <w:numPr>
          <w:ilvl w:val="0"/>
          <w:numId w:val="17"/>
        </w:numPr>
        <w:adjustRightInd w:val="0"/>
        <w:ind w:left="426" w:hanging="426"/>
        <w:rPr>
          <w:color w:val="000000"/>
          <w:szCs w:val="22"/>
        </w:rPr>
      </w:pPr>
      <w:r w:rsidRPr="00CD0A74">
        <w:rPr>
          <w:color w:val="000000"/>
          <w:szCs w:val="22"/>
        </w:rPr>
        <w:t xml:space="preserve">Način grijanja građevina potrebno je </w:t>
      </w:r>
      <w:r w:rsidR="006C1120" w:rsidRPr="00CD0A74">
        <w:rPr>
          <w:color w:val="000000"/>
          <w:szCs w:val="22"/>
        </w:rPr>
        <w:t>planirat</w:t>
      </w:r>
      <w:r w:rsidRPr="00CD0A74">
        <w:rPr>
          <w:color w:val="000000"/>
          <w:szCs w:val="22"/>
        </w:rPr>
        <w:t xml:space="preserve">i </w:t>
      </w:r>
      <w:r w:rsidR="00530926" w:rsidRPr="00CD0A74">
        <w:rPr>
          <w:color w:val="000000"/>
          <w:szCs w:val="22"/>
        </w:rPr>
        <w:t xml:space="preserve">usklađenim </w:t>
      </w:r>
      <w:r w:rsidRPr="00CD0A74">
        <w:rPr>
          <w:color w:val="000000"/>
          <w:szCs w:val="22"/>
        </w:rPr>
        <w:t xml:space="preserve">sa </w:t>
      </w:r>
      <w:r w:rsidR="006D532A" w:rsidRPr="00CD0A74">
        <w:rPr>
          <w:color w:val="000000"/>
          <w:szCs w:val="22"/>
        </w:rPr>
        <w:t>smjernicama bitnim za zelenu gradnju</w:t>
      </w:r>
      <w:r w:rsidRPr="00CD0A74">
        <w:rPr>
          <w:color w:val="000000"/>
          <w:szCs w:val="22"/>
        </w:rPr>
        <w:t xml:space="preserve">, tj. </w:t>
      </w:r>
      <w:r w:rsidR="00A903E7" w:rsidRPr="00CD0A74">
        <w:rPr>
          <w:color w:val="000000"/>
          <w:szCs w:val="22"/>
        </w:rPr>
        <w:t xml:space="preserve">primarno </w:t>
      </w:r>
      <w:r w:rsidR="00B32726" w:rsidRPr="00CD0A74">
        <w:rPr>
          <w:color w:val="000000"/>
          <w:szCs w:val="22"/>
        </w:rPr>
        <w:t xml:space="preserve">koristiti </w:t>
      </w:r>
      <w:r w:rsidRPr="00CD0A74">
        <w:rPr>
          <w:color w:val="000000"/>
          <w:szCs w:val="22"/>
        </w:rPr>
        <w:t>obnovljive izvore energije</w:t>
      </w:r>
      <w:r w:rsidR="00B32726" w:rsidRPr="00CD0A74">
        <w:rPr>
          <w:color w:val="000000"/>
          <w:szCs w:val="22"/>
        </w:rPr>
        <w:t>, a za g</w:t>
      </w:r>
      <w:r w:rsidR="00B3026B" w:rsidRPr="00CD0A74">
        <w:rPr>
          <w:color w:val="000000"/>
          <w:szCs w:val="22"/>
        </w:rPr>
        <w:t xml:space="preserve">rađevine koje imaju mogućnost priključenja na </w:t>
      </w:r>
      <w:r w:rsidR="00A903E7" w:rsidRPr="00CD0A74">
        <w:rPr>
          <w:color w:val="000000"/>
          <w:szCs w:val="22"/>
        </w:rPr>
        <w:t>sustav</w:t>
      </w:r>
      <w:r w:rsidRPr="00CD0A74">
        <w:rPr>
          <w:color w:val="000000"/>
          <w:szCs w:val="22"/>
        </w:rPr>
        <w:t xml:space="preserve"> </w:t>
      </w:r>
      <w:proofErr w:type="spellStart"/>
      <w:r w:rsidRPr="00CD0A74">
        <w:rPr>
          <w:color w:val="000000"/>
          <w:szCs w:val="22"/>
        </w:rPr>
        <w:t>plinoopskrbe</w:t>
      </w:r>
      <w:proofErr w:type="spellEnd"/>
      <w:r w:rsidRPr="00CD0A74">
        <w:rPr>
          <w:color w:val="000000"/>
          <w:szCs w:val="22"/>
        </w:rPr>
        <w:t xml:space="preserve"> planiran GUP-om grada Karlovca</w:t>
      </w:r>
      <w:r w:rsidR="00B32726" w:rsidRPr="00CD0A74">
        <w:rPr>
          <w:color w:val="000000"/>
          <w:szCs w:val="22"/>
        </w:rPr>
        <w:t xml:space="preserve"> moguće je ostaviti mogućnost priključenja.</w:t>
      </w:r>
    </w:p>
    <w:p w14:paraId="03EE0F43" w14:textId="77777777" w:rsidR="006D532A" w:rsidRPr="007D5C0F" w:rsidRDefault="006D532A" w:rsidP="006D532A">
      <w:pPr>
        <w:numPr>
          <w:ilvl w:val="0"/>
          <w:numId w:val="17"/>
        </w:numPr>
        <w:adjustRightInd w:val="0"/>
        <w:ind w:left="426" w:hanging="426"/>
        <w:rPr>
          <w:color w:val="000000"/>
          <w:szCs w:val="22"/>
        </w:rPr>
      </w:pPr>
      <w:r w:rsidRPr="007D5C0F">
        <w:rPr>
          <w:color w:val="000000"/>
          <w:szCs w:val="22"/>
        </w:rPr>
        <w:t>Unutar područja obuhvaćenog ovim Planom treba ostvariti sljedeću minimalnu razinu komunalne opremljenosti:</w:t>
      </w:r>
    </w:p>
    <w:p w14:paraId="5ECC3B87" w14:textId="77777777" w:rsidR="006D532A" w:rsidRPr="007D5C0F" w:rsidRDefault="006D532A" w:rsidP="006D532A">
      <w:pPr>
        <w:numPr>
          <w:ilvl w:val="0"/>
          <w:numId w:val="6"/>
        </w:numPr>
        <w:adjustRightInd w:val="0"/>
        <w:ind w:left="426" w:hanging="426"/>
        <w:rPr>
          <w:strike/>
          <w:color w:val="000000"/>
          <w:szCs w:val="22"/>
        </w:rPr>
      </w:pPr>
      <w:r w:rsidRPr="007D5C0F">
        <w:rPr>
          <w:color w:val="000000"/>
          <w:szCs w:val="22"/>
        </w:rPr>
        <w:t xml:space="preserve">uređenje pješačkih javnih površina (šetnica) radi osiguranja sigurnog i nesmetanog pješačkog kretanja (šetnje i rekreacije) i radi nesmetanog pješačkog pristupa sadržajima unutar obuhvata; </w:t>
      </w:r>
    </w:p>
    <w:p w14:paraId="5C14A11A" w14:textId="77777777" w:rsidR="006D532A" w:rsidRPr="007D5C0F" w:rsidRDefault="006D532A" w:rsidP="006D532A">
      <w:pPr>
        <w:numPr>
          <w:ilvl w:val="0"/>
          <w:numId w:val="6"/>
        </w:numPr>
        <w:adjustRightInd w:val="0"/>
        <w:ind w:left="426" w:hanging="426"/>
        <w:rPr>
          <w:strike/>
          <w:color w:val="000000"/>
          <w:szCs w:val="22"/>
        </w:rPr>
      </w:pPr>
      <w:r w:rsidRPr="007D5C0F">
        <w:rPr>
          <w:color w:val="000000"/>
          <w:szCs w:val="22"/>
        </w:rPr>
        <w:t>na pješačkim javnim površinama osigurati dovoljnu širinu koridora radi kolnog pristupa interventnih i servisno-opskrbnih vozila sadržajima unutar obuhvata;</w:t>
      </w:r>
    </w:p>
    <w:p w14:paraId="1E755457" w14:textId="77777777" w:rsidR="006D532A" w:rsidRPr="007D5C0F" w:rsidRDefault="006D532A" w:rsidP="006D532A">
      <w:pPr>
        <w:numPr>
          <w:ilvl w:val="0"/>
          <w:numId w:val="6"/>
        </w:numPr>
        <w:adjustRightInd w:val="0"/>
        <w:ind w:left="426" w:hanging="426"/>
        <w:rPr>
          <w:strike/>
          <w:color w:val="000000"/>
          <w:szCs w:val="22"/>
        </w:rPr>
      </w:pPr>
      <w:r w:rsidRPr="007D5C0F">
        <w:rPr>
          <w:color w:val="000000"/>
          <w:szCs w:val="22"/>
        </w:rPr>
        <w:t xml:space="preserve">uređenje prometnih javnih površina (ulica i parkirališta) po obodu obuhvata radi ostvarenja kolnog pristupa obuhvatu športsko-rekreacijskog centra;  </w:t>
      </w:r>
    </w:p>
    <w:p w14:paraId="163144AE" w14:textId="77777777" w:rsidR="006D532A" w:rsidRPr="007D5C0F" w:rsidRDefault="006D532A" w:rsidP="006D532A">
      <w:pPr>
        <w:numPr>
          <w:ilvl w:val="0"/>
          <w:numId w:val="6"/>
        </w:numPr>
        <w:adjustRightInd w:val="0"/>
        <w:ind w:left="426" w:hanging="426"/>
        <w:rPr>
          <w:color w:val="000000"/>
          <w:szCs w:val="22"/>
        </w:rPr>
      </w:pPr>
      <w:r w:rsidRPr="007D5C0F">
        <w:rPr>
          <w:color w:val="000000"/>
          <w:szCs w:val="22"/>
        </w:rPr>
        <w:t>osigurati mrežu elektroopskrbe na koju je moguće ostvariti priključke građevina;</w:t>
      </w:r>
    </w:p>
    <w:p w14:paraId="7B248E17" w14:textId="77777777" w:rsidR="006D532A" w:rsidRPr="007D5C0F" w:rsidRDefault="006D532A" w:rsidP="006D532A">
      <w:pPr>
        <w:numPr>
          <w:ilvl w:val="0"/>
          <w:numId w:val="6"/>
        </w:numPr>
        <w:adjustRightInd w:val="0"/>
        <w:ind w:left="426" w:hanging="426"/>
        <w:rPr>
          <w:color w:val="000000"/>
          <w:szCs w:val="22"/>
        </w:rPr>
      </w:pPr>
      <w:r w:rsidRPr="007D5C0F">
        <w:rPr>
          <w:color w:val="000000"/>
          <w:szCs w:val="22"/>
        </w:rPr>
        <w:t>osigurati mrežu vodoopskrbe i odvodnje otpadnih voda na koju je moguće priključiti građevine.</w:t>
      </w:r>
    </w:p>
    <w:p w14:paraId="446C021D" w14:textId="77777777" w:rsidR="006D532A" w:rsidRPr="007D5C0F" w:rsidRDefault="006D532A" w:rsidP="006D532A">
      <w:pPr>
        <w:pStyle w:val="Naslov2"/>
      </w:pPr>
      <w:r w:rsidRPr="007D5C0F">
        <w:t>SPORTSKO-REKREACIJSKA NAMJENA ( R )</w:t>
      </w:r>
    </w:p>
    <w:p w14:paraId="7E99F2D1" w14:textId="77777777" w:rsidR="006D532A" w:rsidRPr="007D5C0F" w:rsidRDefault="006D532A" w:rsidP="009357A7">
      <w:pPr>
        <w:numPr>
          <w:ilvl w:val="0"/>
          <w:numId w:val="20"/>
        </w:numPr>
        <w:jc w:val="center"/>
        <w:rPr>
          <w:color w:val="000000"/>
          <w:szCs w:val="22"/>
        </w:rPr>
      </w:pPr>
    </w:p>
    <w:p w14:paraId="7305256C" w14:textId="77777777" w:rsidR="006D532A" w:rsidRPr="007D5C0F" w:rsidRDefault="006D532A" w:rsidP="006D532A">
      <w:pPr>
        <w:ind w:left="644"/>
        <w:rPr>
          <w:color w:val="000000"/>
          <w:szCs w:val="22"/>
        </w:rPr>
      </w:pPr>
    </w:p>
    <w:p w14:paraId="277996D9" w14:textId="77777777" w:rsidR="006D532A" w:rsidRPr="007D5C0F" w:rsidRDefault="006D532A" w:rsidP="006D532A">
      <w:pPr>
        <w:numPr>
          <w:ilvl w:val="0"/>
          <w:numId w:val="18"/>
        </w:numPr>
        <w:ind w:left="426" w:hanging="426"/>
        <w:rPr>
          <w:color w:val="000000"/>
          <w:szCs w:val="22"/>
        </w:rPr>
      </w:pPr>
      <w:r w:rsidRPr="007D5C0F">
        <w:rPr>
          <w:color w:val="000000"/>
          <w:szCs w:val="22"/>
        </w:rPr>
        <w:t>Površine sportsko-rekreacijske namjene (</w:t>
      </w:r>
      <w:r w:rsidRPr="007D5C0F">
        <w:rPr>
          <w:b/>
          <w:color w:val="000000"/>
          <w:szCs w:val="22"/>
        </w:rPr>
        <w:t>R</w:t>
      </w:r>
      <w:r w:rsidRPr="007D5C0F">
        <w:rPr>
          <w:color w:val="000000"/>
          <w:szCs w:val="22"/>
        </w:rPr>
        <w:t>) pretežito su namijenjene gradnji sportsko- rekreacijskih sadržaja na vlastitim česticama – zelenim otocima.</w:t>
      </w:r>
    </w:p>
    <w:p w14:paraId="7E9CCAFC" w14:textId="77777777" w:rsidR="006D532A" w:rsidRPr="007D5C0F" w:rsidRDefault="006D532A" w:rsidP="006D532A">
      <w:pPr>
        <w:numPr>
          <w:ilvl w:val="0"/>
          <w:numId w:val="18"/>
        </w:numPr>
        <w:ind w:left="426" w:hanging="426"/>
        <w:rPr>
          <w:color w:val="000000"/>
          <w:szCs w:val="22"/>
        </w:rPr>
      </w:pPr>
      <w:r w:rsidRPr="007D5C0F">
        <w:rPr>
          <w:color w:val="000000"/>
          <w:szCs w:val="22"/>
        </w:rPr>
        <w:t>Na površinama sportsko-rekreacijske namjene (</w:t>
      </w:r>
      <w:r w:rsidRPr="007D5C0F">
        <w:rPr>
          <w:b/>
          <w:color w:val="000000"/>
          <w:szCs w:val="22"/>
        </w:rPr>
        <w:t>R</w:t>
      </w:r>
      <w:r w:rsidRPr="007D5C0F">
        <w:rPr>
          <w:color w:val="000000"/>
          <w:szCs w:val="22"/>
        </w:rPr>
        <w:t>) moguće je graditi i uređivati:</w:t>
      </w:r>
    </w:p>
    <w:p w14:paraId="602422AD" w14:textId="77777777" w:rsidR="006D532A" w:rsidRPr="007D5C0F" w:rsidRDefault="006D532A" w:rsidP="006D532A">
      <w:pPr>
        <w:numPr>
          <w:ilvl w:val="0"/>
          <w:numId w:val="6"/>
        </w:numPr>
        <w:ind w:left="426" w:hanging="426"/>
        <w:rPr>
          <w:color w:val="000000"/>
          <w:szCs w:val="22"/>
        </w:rPr>
      </w:pPr>
      <w:r w:rsidRPr="007D5C0F">
        <w:rPr>
          <w:color w:val="000000"/>
          <w:szCs w:val="22"/>
        </w:rPr>
        <w:t xml:space="preserve">otvorene i zatvorene građevine, zgrade u funkciji različitih sportova i rekreacije, kulture, edukacije i turizma; </w:t>
      </w:r>
    </w:p>
    <w:p w14:paraId="65532DDF" w14:textId="77777777" w:rsidR="006D532A" w:rsidRPr="007D5C0F" w:rsidRDefault="006D532A" w:rsidP="006D532A">
      <w:pPr>
        <w:numPr>
          <w:ilvl w:val="0"/>
          <w:numId w:val="6"/>
        </w:numPr>
        <w:ind w:left="426" w:hanging="426"/>
        <w:rPr>
          <w:color w:val="000000"/>
          <w:szCs w:val="22"/>
        </w:rPr>
      </w:pPr>
      <w:r w:rsidRPr="007D5C0F">
        <w:rPr>
          <w:color w:val="000000"/>
          <w:szCs w:val="22"/>
        </w:rPr>
        <w:t>otvorene i natkrivene površine za sport, zabavu, rekreaciju, kupališta, tematske parkove i javne manifestacije;</w:t>
      </w:r>
    </w:p>
    <w:p w14:paraId="4313BAD9" w14:textId="50F31A4F" w:rsidR="006D532A" w:rsidRPr="007D5C0F" w:rsidRDefault="006D532A" w:rsidP="006D532A">
      <w:pPr>
        <w:pStyle w:val="Style2"/>
        <w:numPr>
          <w:ilvl w:val="0"/>
          <w:numId w:val="18"/>
        </w:numPr>
        <w:tabs>
          <w:tab w:val="clear" w:pos="744"/>
        </w:tabs>
        <w:ind w:left="426" w:hanging="426"/>
        <w:jc w:val="left"/>
        <w:rPr>
          <w:rFonts w:ascii="Times New Roman" w:hAnsi="Times New Roman" w:cs="Times New Roman"/>
          <w:szCs w:val="22"/>
        </w:rPr>
      </w:pPr>
      <w:r w:rsidRPr="007D5C0F">
        <w:rPr>
          <w:rFonts w:ascii="Times New Roman" w:hAnsi="Times New Roman" w:cs="Times New Roman"/>
          <w:color w:val="000000"/>
          <w:szCs w:val="22"/>
        </w:rPr>
        <w:t>građevine otvorenog i zatvorenog karaktera koje imaju prateću i pomoćnu funkciju u odnosu na osnovnu namjenu.</w:t>
      </w:r>
      <w:r w:rsidR="009357A7" w:rsidRPr="007D5C0F">
        <w:rPr>
          <w:rFonts w:ascii="Times New Roman" w:hAnsi="Times New Roman" w:cs="Times New Roman"/>
          <w:color w:val="000000"/>
          <w:szCs w:val="22"/>
        </w:rPr>
        <w:t xml:space="preserve"> </w:t>
      </w:r>
      <w:r w:rsidRPr="007D5C0F">
        <w:rPr>
          <w:rFonts w:ascii="Times New Roman" w:hAnsi="Times New Roman" w:cs="Times New Roman"/>
          <w:szCs w:val="22"/>
        </w:rPr>
        <w:t xml:space="preserve">Na jednoj građevnoj čestici može se graditi jedna ili više građevina. </w:t>
      </w:r>
    </w:p>
    <w:p w14:paraId="6924B094" w14:textId="77777777" w:rsidR="004B58EF" w:rsidRPr="007D5C0F" w:rsidRDefault="006D532A" w:rsidP="004B58EF">
      <w:pPr>
        <w:pStyle w:val="Style2"/>
        <w:numPr>
          <w:ilvl w:val="0"/>
          <w:numId w:val="18"/>
        </w:numPr>
        <w:tabs>
          <w:tab w:val="clear" w:pos="744"/>
        </w:tabs>
        <w:ind w:left="426" w:hanging="426"/>
        <w:jc w:val="left"/>
        <w:rPr>
          <w:rFonts w:ascii="Times New Roman" w:hAnsi="Times New Roman" w:cs="Times New Roman"/>
          <w:color w:val="000000"/>
          <w:szCs w:val="22"/>
        </w:rPr>
      </w:pPr>
      <w:r w:rsidRPr="007D5C0F">
        <w:rPr>
          <w:rFonts w:ascii="Times New Roman" w:hAnsi="Times New Roman" w:cs="Times New Roman"/>
          <w:szCs w:val="22"/>
        </w:rPr>
        <w:t>U zone sportsko-rekreacijske namjene ne smiju se smještati sadržaji stambene namjene niti bučne i potencijalno opasne poslovne djelatnosti.</w:t>
      </w:r>
    </w:p>
    <w:p w14:paraId="37DD82BA" w14:textId="757E5BD9" w:rsidR="006D532A" w:rsidRPr="007D5C0F" w:rsidRDefault="006D532A" w:rsidP="004B58EF">
      <w:pPr>
        <w:pStyle w:val="Style2"/>
        <w:numPr>
          <w:ilvl w:val="0"/>
          <w:numId w:val="18"/>
        </w:numPr>
        <w:tabs>
          <w:tab w:val="clear" w:pos="744"/>
        </w:tabs>
        <w:ind w:left="426" w:hanging="426"/>
        <w:jc w:val="left"/>
        <w:rPr>
          <w:rFonts w:ascii="Times New Roman" w:hAnsi="Times New Roman" w:cs="Times New Roman"/>
          <w:color w:val="000000"/>
          <w:szCs w:val="22"/>
        </w:rPr>
      </w:pPr>
      <w:r w:rsidRPr="007D5C0F">
        <w:rPr>
          <w:rFonts w:ascii="Times New Roman" w:hAnsi="Times New Roman" w:cs="Times New Roman"/>
          <w:szCs w:val="22"/>
        </w:rPr>
        <w:t>Na svim površinama sportsko-rekreacijske namjene (</w:t>
      </w:r>
      <w:r w:rsidRPr="007D5C0F">
        <w:rPr>
          <w:rFonts w:ascii="Times New Roman" w:hAnsi="Times New Roman" w:cs="Times New Roman"/>
          <w:b/>
          <w:szCs w:val="22"/>
        </w:rPr>
        <w:t>R</w:t>
      </w:r>
      <w:r w:rsidRPr="007D5C0F">
        <w:rPr>
          <w:rFonts w:ascii="Times New Roman" w:hAnsi="Times New Roman" w:cs="Times New Roman"/>
          <w:szCs w:val="22"/>
        </w:rPr>
        <w:t>) nužno je prilikom planiranja gradnje zgrada i uređenja čestica izraditi cjelovite projekte koji uključuju arhitektonska rješenja zgrada i krajobrazna rješenja čestica usklađena s</w:t>
      </w:r>
      <w:r w:rsidR="004B58EF" w:rsidRPr="007D5C0F">
        <w:rPr>
          <w:rFonts w:ascii="Times New Roman" w:hAnsi="Times New Roman" w:cs="Times New Roman"/>
          <w:szCs w:val="22"/>
        </w:rPr>
        <w:t>a stručnim</w:t>
      </w:r>
      <w:r w:rsidRPr="007D5C0F">
        <w:rPr>
          <w:rFonts w:ascii="Times New Roman" w:hAnsi="Times New Roman" w:cs="Times New Roman"/>
          <w:szCs w:val="22"/>
        </w:rPr>
        <w:t xml:space="preserve"> podlogama i idejnim natječajnim rješenjem iz članka 2. stavka (3) ovih Odredbi.</w:t>
      </w:r>
    </w:p>
    <w:p w14:paraId="47ECDF54" w14:textId="6803C5A8" w:rsidR="006D532A" w:rsidRPr="007D5C0F" w:rsidRDefault="006D532A" w:rsidP="006D532A">
      <w:pPr>
        <w:pStyle w:val="Normal2"/>
        <w:numPr>
          <w:ilvl w:val="0"/>
          <w:numId w:val="18"/>
        </w:numPr>
        <w:spacing w:line="240" w:lineRule="auto"/>
        <w:ind w:left="426" w:hanging="426"/>
        <w:jc w:val="left"/>
        <w:rPr>
          <w:rFonts w:ascii="Times New Roman" w:hAnsi="Times New Roman"/>
          <w:sz w:val="22"/>
          <w:szCs w:val="22"/>
          <w:lang w:val="hr-HR"/>
        </w:rPr>
      </w:pPr>
      <w:r w:rsidRPr="007D5C0F">
        <w:rPr>
          <w:rFonts w:ascii="Times New Roman" w:hAnsi="Times New Roman"/>
          <w:color w:val="222222"/>
          <w:sz w:val="22"/>
          <w:szCs w:val="22"/>
          <w:lang w:val="hr-HR" w:eastAsia="en-GB"/>
        </w:rPr>
        <w:t xml:space="preserve">Prilikom uređenja javnog prostora unutar obuhvata ŠRC-a Korana potrebno je osmisliti cjelovito funkcionalno i oblikovno rješenje urbanog </w:t>
      </w:r>
      <w:proofErr w:type="spellStart"/>
      <w:r w:rsidRPr="007D5C0F">
        <w:rPr>
          <w:rFonts w:ascii="Times New Roman" w:hAnsi="Times New Roman"/>
          <w:color w:val="222222"/>
          <w:sz w:val="22"/>
          <w:szCs w:val="22"/>
          <w:lang w:val="hr-HR" w:eastAsia="en-GB"/>
        </w:rPr>
        <w:t>mobilijara</w:t>
      </w:r>
      <w:proofErr w:type="spellEnd"/>
      <w:r w:rsidRPr="007D5C0F">
        <w:rPr>
          <w:rFonts w:ascii="Times New Roman" w:hAnsi="Times New Roman"/>
          <w:color w:val="222222"/>
          <w:sz w:val="22"/>
          <w:szCs w:val="22"/>
          <w:lang w:val="hr-HR" w:eastAsia="en-GB"/>
        </w:rPr>
        <w:t xml:space="preserve"> (klupa, košarica za otpad, rasvjete i sl.) i </w:t>
      </w:r>
      <w:proofErr w:type="spellStart"/>
      <w:r w:rsidRPr="007D5C0F">
        <w:rPr>
          <w:rFonts w:ascii="Times New Roman" w:hAnsi="Times New Roman"/>
          <w:color w:val="222222"/>
          <w:sz w:val="22"/>
          <w:szCs w:val="22"/>
          <w:lang w:val="hr-HR" w:eastAsia="en-GB"/>
        </w:rPr>
        <w:t>signalistike</w:t>
      </w:r>
      <w:proofErr w:type="spellEnd"/>
      <w:r w:rsidRPr="007D5C0F">
        <w:rPr>
          <w:rFonts w:ascii="Times New Roman" w:hAnsi="Times New Roman"/>
          <w:color w:val="222222"/>
          <w:sz w:val="22"/>
          <w:szCs w:val="22"/>
          <w:lang w:val="hr-HR" w:eastAsia="en-GB"/>
        </w:rPr>
        <w:t xml:space="preserve"> (smjerokaza) radi postizanja identiteta kompletnog </w:t>
      </w:r>
      <w:r w:rsidR="00EB0C1F" w:rsidRPr="007D5C0F">
        <w:rPr>
          <w:rFonts w:ascii="Times New Roman" w:hAnsi="Times New Roman"/>
          <w:color w:val="222222"/>
          <w:sz w:val="22"/>
          <w:szCs w:val="22"/>
          <w:lang w:val="hr-HR" w:eastAsia="en-GB"/>
        </w:rPr>
        <w:t>prostora ŠRC</w:t>
      </w:r>
      <w:r w:rsidRPr="007D5C0F">
        <w:rPr>
          <w:rFonts w:ascii="Times New Roman" w:hAnsi="Times New Roman"/>
          <w:i/>
          <w:iCs/>
          <w:color w:val="222222"/>
          <w:sz w:val="22"/>
          <w:szCs w:val="22"/>
          <w:lang w:val="hr-HR" w:eastAsia="en-GB"/>
        </w:rPr>
        <w:t>.</w:t>
      </w:r>
    </w:p>
    <w:p w14:paraId="65407779" w14:textId="77777777" w:rsidR="006D532A" w:rsidRPr="007D5C0F" w:rsidRDefault="006D532A" w:rsidP="006D532A">
      <w:pPr>
        <w:pStyle w:val="Naslov2"/>
      </w:pPr>
      <w:r w:rsidRPr="007D5C0F">
        <w:t>SPORTSKO-REKREACIJSKA NAMJENA (R</w:t>
      </w:r>
      <w:r w:rsidRPr="007D5C0F">
        <w:rPr>
          <w:vertAlign w:val="subscript"/>
        </w:rPr>
        <w:t>R</w:t>
      </w:r>
      <w:r w:rsidRPr="007D5C0F">
        <w:t>) – sportsko-rekreacijske građevine</w:t>
      </w:r>
    </w:p>
    <w:p w14:paraId="7534549D" w14:textId="77777777" w:rsidR="006D532A" w:rsidRPr="007D5C0F" w:rsidRDefault="006D532A" w:rsidP="009357A7">
      <w:pPr>
        <w:numPr>
          <w:ilvl w:val="0"/>
          <w:numId w:val="20"/>
        </w:numPr>
        <w:jc w:val="center"/>
        <w:rPr>
          <w:color w:val="000000"/>
          <w:szCs w:val="22"/>
        </w:rPr>
      </w:pPr>
    </w:p>
    <w:p w14:paraId="739F0E4F" w14:textId="77777777" w:rsidR="006D532A" w:rsidRPr="007D5C0F" w:rsidRDefault="006D532A" w:rsidP="006D532A">
      <w:pPr>
        <w:ind w:left="720"/>
        <w:rPr>
          <w:color w:val="000000"/>
          <w:szCs w:val="22"/>
        </w:rPr>
      </w:pPr>
    </w:p>
    <w:p w14:paraId="37F4CF88" w14:textId="77777777" w:rsidR="006D532A" w:rsidRPr="007D5C0F" w:rsidRDefault="006D532A" w:rsidP="006D532A">
      <w:pPr>
        <w:numPr>
          <w:ilvl w:val="0"/>
          <w:numId w:val="22"/>
        </w:numPr>
        <w:ind w:left="426" w:hanging="426"/>
        <w:rPr>
          <w:color w:val="000000"/>
          <w:szCs w:val="22"/>
        </w:rPr>
      </w:pPr>
      <w:r w:rsidRPr="007D5C0F">
        <w:rPr>
          <w:color w:val="000000"/>
          <w:szCs w:val="22"/>
        </w:rPr>
        <w:t>Na površinama sportsko-rekreacijske namjene sa sportsko-rekreacijskim građevinama (</w:t>
      </w:r>
      <w:r w:rsidRPr="007D5C0F">
        <w:rPr>
          <w:b/>
          <w:bCs/>
          <w:szCs w:val="22"/>
        </w:rPr>
        <w:t>R</w:t>
      </w:r>
      <w:r w:rsidRPr="007D5C0F">
        <w:rPr>
          <w:b/>
          <w:bCs/>
          <w:szCs w:val="22"/>
          <w:vertAlign w:val="subscript"/>
        </w:rPr>
        <w:t>R</w:t>
      </w:r>
      <w:r w:rsidRPr="007D5C0F">
        <w:rPr>
          <w:color w:val="000000"/>
          <w:szCs w:val="22"/>
        </w:rPr>
        <w:t>) moguće je graditi i uređivati:</w:t>
      </w:r>
    </w:p>
    <w:p w14:paraId="45CA5E5C" w14:textId="77777777" w:rsidR="006D532A" w:rsidRPr="007D5C0F" w:rsidRDefault="006D532A" w:rsidP="006D532A">
      <w:pPr>
        <w:ind w:left="426" w:hanging="426"/>
        <w:rPr>
          <w:color w:val="000000"/>
          <w:szCs w:val="22"/>
        </w:rPr>
      </w:pPr>
      <w:r w:rsidRPr="007D5C0F">
        <w:rPr>
          <w:color w:val="000000"/>
          <w:szCs w:val="22"/>
        </w:rPr>
        <w:lastRenderedPageBreak/>
        <w:t xml:space="preserve">- </w:t>
      </w:r>
      <w:r w:rsidRPr="007D5C0F">
        <w:rPr>
          <w:color w:val="000000"/>
          <w:szCs w:val="22"/>
        </w:rPr>
        <w:tab/>
        <w:t xml:space="preserve">otvorene i zatvorene zgrade u funkciji različitih sportova i rekreacije (nogometni stadion, sportska dvorana, bazenska dvorana i sl.); </w:t>
      </w:r>
    </w:p>
    <w:p w14:paraId="7F92D3F9" w14:textId="77777777" w:rsidR="006D532A" w:rsidRPr="007D5C0F" w:rsidRDefault="006D532A" w:rsidP="006D532A">
      <w:pPr>
        <w:numPr>
          <w:ilvl w:val="0"/>
          <w:numId w:val="6"/>
        </w:numPr>
        <w:ind w:left="426" w:hanging="426"/>
        <w:rPr>
          <w:color w:val="000000"/>
          <w:szCs w:val="22"/>
        </w:rPr>
      </w:pPr>
      <w:r w:rsidRPr="007D5C0F">
        <w:rPr>
          <w:color w:val="000000"/>
          <w:szCs w:val="22"/>
        </w:rPr>
        <w:t xml:space="preserve">prateće sadržaje inkorporirane unutar glavnog sadržaja (gledališta, sanitarije, </w:t>
      </w:r>
      <w:proofErr w:type="spellStart"/>
      <w:r w:rsidRPr="007D5C0F">
        <w:rPr>
          <w:color w:val="000000"/>
          <w:szCs w:val="22"/>
        </w:rPr>
        <w:t>welness</w:t>
      </w:r>
      <w:proofErr w:type="spellEnd"/>
      <w:r w:rsidRPr="007D5C0F">
        <w:rPr>
          <w:color w:val="000000"/>
          <w:szCs w:val="22"/>
        </w:rPr>
        <w:t>, teretane, ugostiteljske sadržaje i sl.);</w:t>
      </w:r>
    </w:p>
    <w:p w14:paraId="3EDAEE85" w14:textId="77777777" w:rsidR="006D532A" w:rsidRPr="007D5C0F" w:rsidRDefault="006D532A" w:rsidP="006D532A">
      <w:pPr>
        <w:numPr>
          <w:ilvl w:val="0"/>
          <w:numId w:val="6"/>
        </w:numPr>
        <w:ind w:left="426" w:hanging="426"/>
        <w:rPr>
          <w:color w:val="000000"/>
          <w:szCs w:val="22"/>
        </w:rPr>
      </w:pPr>
      <w:r w:rsidRPr="007D5C0F">
        <w:rPr>
          <w:color w:val="000000"/>
          <w:szCs w:val="22"/>
        </w:rPr>
        <w:t>pomoćne sadržaje izvan glavnog sadržaja (otvorene sportske terene, sanitarije, igrališta i sl.).</w:t>
      </w:r>
    </w:p>
    <w:p w14:paraId="6FFD2FEB" w14:textId="77777777" w:rsidR="006D532A" w:rsidRPr="007D5C0F" w:rsidRDefault="006D532A" w:rsidP="006D532A">
      <w:pPr>
        <w:pStyle w:val="Naslov2"/>
      </w:pPr>
      <w:r w:rsidRPr="007D5C0F">
        <w:t>SPORTSKO-REKREACIJSKA NAMJENA (R</w:t>
      </w:r>
      <w:r w:rsidRPr="007D5C0F">
        <w:rPr>
          <w:vertAlign w:val="subscript"/>
        </w:rPr>
        <w:t>D</w:t>
      </w:r>
      <w:r w:rsidRPr="007D5C0F">
        <w:t>) – kulturno-turističke građevine</w:t>
      </w:r>
    </w:p>
    <w:p w14:paraId="5F242EC6" w14:textId="77777777" w:rsidR="006D532A" w:rsidRPr="007D5C0F" w:rsidRDefault="006D532A" w:rsidP="009357A7">
      <w:pPr>
        <w:numPr>
          <w:ilvl w:val="0"/>
          <w:numId w:val="20"/>
        </w:numPr>
        <w:jc w:val="center"/>
        <w:rPr>
          <w:color w:val="000000"/>
          <w:szCs w:val="22"/>
        </w:rPr>
      </w:pPr>
    </w:p>
    <w:p w14:paraId="0A234B0F" w14:textId="77777777" w:rsidR="006D532A" w:rsidRPr="007D5C0F" w:rsidRDefault="006D532A" w:rsidP="006D532A">
      <w:pPr>
        <w:ind w:left="720"/>
        <w:rPr>
          <w:color w:val="000000"/>
          <w:szCs w:val="22"/>
        </w:rPr>
      </w:pPr>
    </w:p>
    <w:p w14:paraId="07032BDC" w14:textId="77777777" w:rsidR="006D532A" w:rsidRPr="00DA4950" w:rsidRDefault="006D532A" w:rsidP="006D532A">
      <w:pPr>
        <w:numPr>
          <w:ilvl w:val="0"/>
          <w:numId w:val="26"/>
        </w:numPr>
        <w:ind w:left="426" w:hanging="426"/>
        <w:rPr>
          <w:color w:val="000000"/>
          <w:szCs w:val="22"/>
        </w:rPr>
      </w:pPr>
      <w:r w:rsidRPr="007D5C0F">
        <w:rPr>
          <w:color w:val="000000"/>
          <w:szCs w:val="22"/>
        </w:rPr>
        <w:t>Na površinama sportsko-rekreacijske namjene s kulturno-turističkim građevinama (</w:t>
      </w:r>
      <w:r w:rsidRPr="007D5C0F">
        <w:rPr>
          <w:b/>
          <w:szCs w:val="22"/>
        </w:rPr>
        <w:t>R</w:t>
      </w:r>
      <w:r w:rsidRPr="007D5C0F">
        <w:rPr>
          <w:b/>
          <w:szCs w:val="22"/>
          <w:vertAlign w:val="subscript"/>
        </w:rPr>
        <w:t>D</w:t>
      </w:r>
      <w:r w:rsidRPr="007D5C0F">
        <w:rPr>
          <w:color w:val="000000"/>
          <w:szCs w:val="22"/>
        </w:rPr>
        <w:t xml:space="preserve">) moguće </w:t>
      </w:r>
      <w:r w:rsidRPr="00DA4950">
        <w:rPr>
          <w:color w:val="000000"/>
          <w:szCs w:val="22"/>
        </w:rPr>
        <w:t>je graditi i uređivati:</w:t>
      </w:r>
    </w:p>
    <w:p w14:paraId="1FB64D3F" w14:textId="2CC3ED8A" w:rsidR="006D532A" w:rsidRPr="00DA4950" w:rsidRDefault="006D532A" w:rsidP="006D532A">
      <w:pPr>
        <w:numPr>
          <w:ilvl w:val="0"/>
          <w:numId w:val="6"/>
        </w:numPr>
        <w:ind w:left="426" w:hanging="426"/>
        <w:rPr>
          <w:color w:val="000000"/>
          <w:szCs w:val="22"/>
        </w:rPr>
      </w:pPr>
      <w:r w:rsidRPr="00DA4950">
        <w:rPr>
          <w:color w:val="000000"/>
          <w:szCs w:val="22"/>
        </w:rPr>
        <w:t xml:space="preserve">otvorene i zatvorene zgrade u funkciji korištenja obuhvata različitih kulturnih sadržaja u smislu popularizacije znanstveno-ekoloških sadržaja kroz edukacije, radionice, muzejske postave i izloške (akvarij, </w:t>
      </w:r>
      <w:proofErr w:type="spellStart"/>
      <w:r w:rsidRPr="00DA4950">
        <w:rPr>
          <w:color w:val="000000"/>
          <w:szCs w:val="22"/>
        </w:rPr>
        <w:t>leptirarij</w:t>
      </w:r>
      <w:proofErr w:type="spellEnd"/>
      <w:r w:rsidRPr="00DA4950">
        <w:rPr>
          <w:color w:val="000000"/>
          <w:szCs w:val="22"/>
        </w:rPr>
        <w:t xml:space="preserve"> i sl.);</w:t>
      </w:r>
    </w:p>
    <w:p w14:paraId="2FBE37D0" w14:textId="77777777" w:rsidR="006D532A" w:rsidRPr="007D5C0F" w:rsidRDefault="006D532A" w:rsidP="006D532A">
      <w:pPr>
        <w:numPr>
          <w:ilvl w:val="0"/>
          <w:numId w:val="6"/>
        </w:numPr>
        <w:ind w:left="426" w:hanging="426"/>
        <w:rPr>
          <w:color w:val="000000"/>
          <w:szCs w:val="22"/>
        </w:rPr>
      </w:pPr>
      <w:r w:rsidRPr="007D5C0F">
        <w:rPr>
          <w:color w:val="000000"/>
          <w:szCs w:val="22"/>
        </w:rPr>
        <w:t>prateće sadržaje inkorporirane unutar glavnog sadržaja (sanitarije, ugostiteljski sadržaje, izložbene prostore, suvenirnice, edukativne radionice i ostale slične sadržaje u funkciji glavne namjene);</w:t>
      </w:r>
    </w:p>
    <w:p w14:paraId="2F6FFCCE" w14:textId="77777777" w:rsidR="006D532A" w:rsidRPr="007D5C0F" w:rsidRDefault="006D532A" w:rsidP="006D532A">
      <w:pPr>
        <w:numPr>
          <w:ilvl w:val="0"/>
          <w:numId w:val="6"/>
        </w:numPr>
        <w:ind w:left="426" w:hanging="426"/>
        <w:rPr>
          <w:color w:val="000000"/>
          <w:szCs w:val="22"/>
        </w:rPr>
      </w:pPr>
      <w:r w:rsidRPr="007D5C0F">
        <w:rPr>
          <w:color w:val="000000"/>
          <w:szCs w:val="22"/>
        </w:rPr>
        <w:t xml:space="preserve">pomoćne sadržaje izvan glavnog sadržaja (vanjske otvorene edukativne igraonice, vanjske izložbe i sl.). </w:t>
      </w:r>
    </w:p>
    <w:p w14:paraId="7642474B" w14:textId="77777777" w:rsidR="006D532A" w:rsidRPr="007D5C0F" w:rsidRDefault="006D532A" w:rsidP="006D532A">
      <w:pPr>
        <w:pStyle w:val="Naslov2"/>
      </w:pPr>
      <w:r w:rsidRPr="007D5C0F">
        <w:t>SPORTSKO-REKREACIJSKA NAMJENA (R</w:t>
      </w:r>
      <w:r w:rsidRPr="007D5C0F">
        <w:rPr>
          <w:vertAlign w:val="subscript"/>
        </w:rPr>
        <w:t>T</w:t>
      </w:r>
      <w:r w:rsidRPr="007D5C0F">
        <w:t xml:space="preserve">) – smještajne građevine </w:t>
      </w:r>
    </w:p>
    <w:p w14:paraId="67B60DFE" w14:textId="77777777" w:rsidR="006D532A" w:rsidRPr="007D5C0F" w:rsidRDefault="006D532A" w:rsidP="009357A7">
      <w:pPr>
        <w:keepNext/>
        <w:numPr>
          <w:ilvl w:val="0"/>
          <w:numId w:val="20"/>
        </w:numPr>
        <w:ind w:left="714" w:hanging="357"/>
        <w:jc w:val="center"/>
        <w:rPr>
          <w:color w:val="000000"/>
          <w:szCs w:val="22"/>
        </w:rPr>
      </w:pPr>
    </w:p>
    <w:p w14:paraId="4E43ABF4" w14:textId="77777777" w:rsidR="006D532A" w:rsidRPr="007D5C0F" w:rsidRDefault="006D532A" w:rsidP="006D532A">
      <w:pPr>
        <w:keepNext/>
        <w:ind w:left="720"/>
        <w:rPr>
          <w:color w:val="000000"/>
          <w:szCs w:val="22"/>
        </w:rPr>
      </w:pPr>
    </w:p>
    <w:p w14:paraId="152891F3" w14:textId="77777777" w:rsidR="006D532A" w:rsidRPr="007D5C0F" w:rsidRDefault="006D532A" w:rsidP="006D532A">
      <w:pPr>
        <w:numPr>
          <w:ilvl w:val="0"/>
          <w:numId w:val="27"/>
        </w:numPr>
        <w:ind w:left="426" w:hanging="426"/>
        <w:rPr>
          <w:color w:val="000000"/>
          <w:szCs w:val="22"/>
        </w:rPr>
      </w:pPr>
      <w:r w:rsidRPr="007D5C0F">
        <w:rPr>
          <w:color w:val="000000"/>
          <w:szCs w:val="22"/>
        </w:rPr>
        <w:t>Na površinama sportsko-rekreacijske namjene sa smještajnim građevinama (</w:t>
      </w:r>
      <w:r w:rsidRPr="007D5C0F">
        <w:rPr>
          <w:b/>
          <w:szCs w:val="22"/>
        </w:rPr>
        <w:t>R</w:t>
      </w:r>
      <w:r w:rsidRPr="007D5C0F">
        <w:rPr>
          <w:b/>
          <w:szCs w:val="22"/>
          <w:vertAlign w:val="subscript"/>
        </w:rPr>
        <w:t>T</w:t>
      </w:r>
      <w:r w:rsidRPr="007D5C0F">
        <w:rPr>
          <w:color w:val="000000"/>
          <w:szCs w:val="22"/>
        </w:rPr>
        <w:t>) moguće je graditi i uređivati:</w:t>
      </w:r>
    </w:p>
    <w:p w14:paraId="5073D6BE" w14:textId="252D84B2" w:rsidR="006D532A" w:rsidRPr="007D5C0F" w:rsidRDefault="006D532A" w:rsidP="006D532A">
      <w:pPr>
        <w:numPr>
          <w:ilvl w:val="0"/>
          <w:numId w:val="6"/>
        </w:numPr>
        <w:ind w:left="426" w:hanging="426"/>
        <w:rPr>
          <w:color w:val="000000"/>
          <w:szCs w:val="22"/>
        </w:rPr>
      </w:pPr>
      <w:r w:rsidRPr="007D5C0F">
        <w:rPr>
          <w:color w:val="000000"/>
          <w:szCs w:val="22"/>
        </w:rPr>
        <w:t xml:space="preserve">otvorene i zatvorene zgrade u funkciji turističkog smještaja </w:t>
      </w:r>
      <w:r w:rsidR="00310136" w:rsidRPr="007D5C0F">
        <w:rPr>
          <w:color w:val="000000"/>
          <w:szCs w:val="22"/>
        </w:rPr>
        <w:t xml:space="preserve">sa smještajnim zgradama </w:t>
      </w:r>
      <w:r w:rsidRPr="007D5C0F">
        <w:rPr>
          <w:color w:val="000000"/>
          <w:szCs w:val="22"/>
        </w:rPr>
        <w:t>visokog standarda</w:t>
      </w:r>
      <w:r w:rsidR="00922902" w:rsidRPr="007D5C0F">
        <w:rPr>
          <w:color w:val="000000"/>
          <w:szCs w:val="22"/>
        </w:rPr>
        <w:t xml:space="preserve"> za </w:t>
      </w:r>
      <w:r w:rsidRPr="007D5C0F">
        <w:rPr>
          <w:color w:val="000000"/>
          <w:szCs w:val="22"/>
        </w:rPr>
        <w:t xml:space="preserve">cca 50 </w:t>
      </w:r>
      <w:r w:rsidR="00310136" w:rsidRPr="007D5C0F">
        <w:rPr>
          <w:color w:val="000000"/>
          <w:szCs w:val="22"/>
        </w:rPr>
        <w:t>osoba</w:t>
      </w:r>
      <w:r w:rsidR="00922902" w:rsidRPr="007D5C0F">
        <w:rPr>
          <w:color w:val="000000"/>
          <w:szCs w:val="22"/>
        </w:rPr>
        <w:t xml:space="preserve"> </w:t>
      </w:r>
      <w:r w:rsidRPr="007D5C0F">
        <w:rPr>
          <w:color w:val="000000"/>
          <w:szCs w:val="22"/>
        </w:rPr>
        <w:t xml:space="preserve">(hotel, hostel, bungalovi i sl.); </w:t>
      </w:r>
    </w:p>
    <w:p w14:paraId="07020B19" w14:textId="77777777" w:rsidR="006D532A" w:rsidRPr="007D5C0F" w:rsidRDefault="006D532A" w:rsidP="006D532A">
      <w:pPr>
        <w:numPr>
          <w:ilvl w:val="0"/>
          <w:numId w:val="6"/>
        </w:numPr>
        <w:ind w:left="426" w:hanging="426"/>
        <w:rPr>
          <w:color w:val="000000"/>
          <w:szCs w:val="22"/>
        </w:rPr>
      </w:pPr>
      <w:r w:rsidRPr="007D5C0F">
        <w:rPr>
          <w:color w:val="000000"/>
          <w:szCs w:val="22"/>
        </w:rPr>
        <w:t xml:space="preserve">prateće sadržaje (nenatkrivene sportske terene, </w:t>
      </w:r>
      <w:proofErr w:type="spellStart"/>
      <w:r w:rsidRPr="007D5C0F">
        <w:rPr>
          <w:color w:val="000000"/>
          <w:szCs w:val="22"/>
        </w:rPr>
        <w:t>minigolf</w:t>
      </w:r>
      <w:proofErr w:type="spellEnd"/>
      <w:r w:rsidRPr="007D5C0F">
        <w:rPr>
          <w:color w:val="000000"/>
          <w:szCs w:val="22"/>
        </w:rPr>
        <w:t>, dječja igrališta, tenis i sl.);</w:t>
      </w:r>
    </w:p>
    <w:p w14:paraId="747069EA" w14:textId="77777777" w:rsidR="006D532A" w:rsidRPr="007D5C0F" w:rsidRDefault="006D532A" w:rsidP="006D532A">
      <w:pPr>
        <w:numPr>
          <w:ilvl w:val="0"/>
          <w:numId w:val="6"/>
        </w:numPr>
        <w:ind w:left="426" w:hanging="426"/>
        <w:rPr>
          <w:color w:val="000000"/>
          <w:szCs w:val="22"/>
        </w:rPr>
      </w:pPr>
      <w:r w:rsidRPr="007D5C0F">
        <w:rPr>
          <w:color w:val="000000"/>
          <w:szCs w:val="22"/>
        </w:rPr>
        <w:t>pomoć</w:t>
      </w:r>
      <w:r w:rsidRPr="007D5C0F">
        <w:rPr>
          <w:szCs w:val="22"/>
        </w:rPr>
        <w:t>ne građevine u funkciji nenatkrivenih sportskih terena (wellness, paviljoni i sl.).</w:t>
      </w:r>
    </w:p>
    <w:p w14:paraId="179C19D1" w14:textId="77777777" w:rsidR="006D532A" w:rsidRPr="007D5C0F" w:rsidRDefault="006D532A" w:rsidP="006D532A">
      <w:pPr>
        <w:pStyle w:val="Naslov2"/>
      </w:pPr>
      <w:r w:rsidRPr="007D5C0F">
        <w:t>SPORTSKO-REKREACIJSKA NAMJENA (R</w:t>
      </w:r>
      <w:r w:rsidRPr="007D5C0F">
        <w:rPr>
          <w:vertAlign w:val="subscript"/>
        </w:rPr>
        <w:t>Z</w:t>
      </w:r>
      <w:r w:rsidRPr="007D5C0F">
        <w:t>) – sportski tereni</w:t>
      </w:r>
    </w:p>
    <w:p w14:paraId="5A97184D" w14:textId="02A98042" w:rsidR="006D532A" w:rsidRPr="007D5C0F" w:rsidRDefault="006D532A" w:rsidP="001E5430">
      <w:pPr>
        <w:numPr>
          <w:ilvl w:val="0"/>
          <w:numId w:val="20"/>
        </w:numPr>
        <w:jc w:val="center"/>
        <w:rPr>
          <w:color w:val="000000"/>
          <w:szCs w:val="22"/>
        </w:rPr>
      </w:pPr>
    </w:p>
    <w:p w14:paraId="718C36B5" w14:textId="77777777" w:rsidR="006D532A" w:rsidRPr="007D5C0F" w:rsidRDefault="006D532A" w:rsidP="006D532A">
      <w:pPr>
        <w:ind w:left="426"/>
        <w:rPr>
          <w:color w:val="BFBFBF"/>
          <w:szCs w:val="22"/>
        </w:rPr>
      </w:pPr>
    </w:p>
    <w:p w14:paraId="2B1BBDCF" w14:textId="77777777" w:rsidR="006D532A" w:rsidRPr="00DA4950" w:rsidRDefault="006D532A" w:rsidP="006D532A">
      <w:pPr>
        <w:numPr>
          <w:ilvl w:val="0"/>
          <w:numId w:val="25"/>
        </w:numPr>
        <w:ind w:left="426" w:hanging="426"/>
        <w:rPr>
          <w:color w:val="BFBFBF"/>
          <w:szCs w:val="22"/>
        </w:rPr>
      </w:pPr>
      <w:r w:rsidRPr="007D5C0F">
        <w:rPr>
          <w:color w:val="000000"/>
          <w:szCs w:val="22"/>
        </w:rPr>
        <w:t>Na površinama sportsko-rekreacijske namjene sa sportskim terenima (</w:t>
      </w:r>
      <w:r w:rsidRPr="007D5C0F">
        <w:rPr>
          <w:b/>
          <w:szCs w:val="22"/>
        </w:rPr>
        <w:t>R</w:t>
      </w:r>
      <w:r w:rsidRPr="007D5C0F">
        <w:rPr>
          <w:b/>
          <w:szCs w:val="22"/>
          <w:vertAlign w:val="subscript"/>
        </w:rPr>
        <w:t>Z</w:t>
      </w:r>
      <w:r w:rsidRPr="007D5C0F">
        <w:rPr>
          <w:color w:val="000000"/>
          <w:szCs w:val="22"/>
        </w:rPr>
        <w:t xml:space="preserve">) moguće je uređivati i </w:t>
      </w:r>
      <w:r w:rsidRPr="00DA4950">
        <w:rPr>
          <w:color w:val="000000"/>
          <w:szCs w:val="22"/>
        </w:rPr>
        <w:t>graditi:</w:t>
      </w:r>
      <w:r w:rsidRPr="00DA4950">
        <w:rPr>
          <w:color w:val="BFBFBF"/>
          <w:szCs w:val="22"/>
        </w:rPr>
        <w:t xml:space="preserve"> </w:t>
      </w:r>
    </w:p>
    <w:p w14:paraId="624D7202" w14:textId="33198127" w:rsidR="006D532A" w:rsidRPr="00DA4950" w:rsidRDefault="006D532A" w:rsidP="006D532A">
      <w:pPr>
        <w:numPr>
          <w:ilvl w:val="0"/>
          <w:numId w:val="6"/>
        </w:numPr>
        <w:ind w:left="426" w:hanging="426"/>
        <w:rPr>
          <w:color w:val="000000"/>
          <w:szCs w:val="22"/>
        </w:rPr>
      </w:pPr>
      <w:r w:rsidRPr="00DA4950">
        <w:rPr>
          <w:color w:val="000000"/>
          <w:szCs w:val="22"/>
        </w:rPr>
        <w:t>otvorene i zatvorene sportske terene u funkciji različitih sportova, rekreacije i korištenja slobodnog vremena (</w:t>
      </w:r>
      <w:r w:rsidR="00FA7439" w:rsidRPr="00DA4950">
        <w:rPr>
          <w:color w:val="000000"/>
          <w:szCs w:val="22"/>
        </w:rPr>
        <w:t xml:space="preserve">kao što su </w:t>
      </w:r>
      <w:r w:rsidRPr="00DA4950">
        <w:rPr>
          <w:color w:val="000000"/>
          <w:szCs w:val="22"/>
        </w:rPr>
        <w:t>nogomet, košarkašk</w:t>
      </w:r>
      <w:r w:rsidR="00FA7439" w:rsidRPr="00DA4950">
        <w:rPr>
          <w:color w:val="000000"/>
          <w:szCs w:val="22"/>
        </w:rPr>
        <w:t>a</w:t>
      </w:r>
      <w:r w:rsidRPr="00DA4950">
        <w:rPr>
          <w:color w:val="000000"/>
          <w:szCs w:val="22"/>
        </w:rPr>
        <w:t xml:space="preserve">, rukomet, </w:t>
      </w:r>
      <w:r w:rsidR="00824A91" w:rsidRPr="00DA4950">
        <w:rPr>
          <w:color w:val="000000"/>
          <w:szCs w:val="22"/>
        </w:rPr>
        <w:t xml:space="preserve">tenis, </w:t>
      </w:r>
      <w:r w:rsidRPr="00DA4950">
        <w:rPr>
          <w:color w:val="000000"/>
          <w:szCs w:val="22"/>
        </w:rPr>
        <w:t xml:space="preserve">odbojka, badminton, </w:t>
      </w:r>
      <w:r w:rsidR="00BD4E8F">
        <w:rPr>
          <w:color w:val="000000"/>
          <w:szCs w:val="22"/>
        </w:rPr>
        <w:t>jahački</w:t>
      </w:r>
      <w:r w:rsidR="00870AFC" w:rsidRPr="00DA4950">
        <w:rPr>
          <w:color w:val="000000"/>
          <w:szCs w:val="22"/>
        </w:rPr>
        <w:t xml:space="preserve"> sportovi</w:t>
      </w:r>
      <w:r w:rsidR="00FA7439" w:rsidRPr="00DA4950">
        <w:rPr>
          <w:color w:val="000000"/>
          <w:szCs w:val="22"/>
        </w:rPr>
        <w:t xml:space="preserve">, </w:t>
      </w:r>
      <w:r w:rsidRPr="00DA4950">
        <w:rPr>
          <w:color w:val="000000"/>
          <w:szCs w:val="22"/>
        </w:rPr>
        <w:t>atletske staze</w:t>
      </w:r>
      <w:r w:rsidR="00FA7439" w:rsidRPr="00DA4950">
        <w:rPr>
          <w:color w:val="000000"/>
          <w:szCs w:val="22"/>
        </w:rPr>
        <w:t xml:space="preserve">, </w:t>
      </w:r>
      <w:r w:rsidR="00AD3C88" w:rsidRPr="00DA4950">
        <w:rPr>
          <w:color w:val="000000"/>
          <w:szCs w:val="22"/>
        </w:rPr>
        <w:t>vesla</w:t>
      </w:r>
      <w:r w:rsidR="00FA7439" w:rsidRPr="00DA4950">
        <w:rPr>
          <w:color w:val="000000"/>
          <w:szCs w:val="22"/>
        </w:rPr>
        <w:t>nje</w:t>
      </w:r>
      <w:r w:rsidR="00AD3C88" w:rsidRPr="00DA4950">
        <w:rPr>
          <w:color w:val="000000"/>
          <w:szCs w:val="22"/>
        </w:rPr>
        <w:t xml:space="preserve">, </w:t>
      </w:r>
      <w:r w:rsidR="00300AF3" w:rsidRPr="00DA4950">
        <w:rPr>
          <w:color w:val="000000"/>
          <w:szCs w:val="22"/>
        </w:rPr>
        <w:t xml:space="preserve">prateći </w:t>
      </w:r>
      <w:r w:rsidR="00AD3C88" w:rsidRPr="00DA4950">
        <w:rPr>
          <w:color w:val="000000"/>
          <w:szCs w:val="22"/>
        </w:rPr>
        <w:t>kamp</w:t>
      </w:r>
      <w:r w:rsidRPr="00DA4950">
        <w:rPr>
          <w:color w:val="000000"/>
          <w:szCs w:val="22"/>
        </w:rPr>
        <w:t xml:space="preserve"> i</w:t>
      </w:r>
      <w:r w:rsidR="00FD5F35" w:rsidRPr="00DA4950">
        <w:rPr>
          <w:color w:val="000000"/>
          <w:szCs w:val="22"/>
        </w:rPr>
        <w:t xml:space="preserve"> </w:t>
      </w:r>
      <w:r w:rsidRPr="00DA4950">
        <w:rPr>
          <w:color w:val="000000"/>
          <w:szCs w:val="22"/>
        </w:rPr>
        <w:t xml:space="preserve">sl.); </w:t>
      </w:r>
    </w:p>
    <w:p w14:paraId="501B9F53" w14:textId="0AAD719F" w:rsidR="006D532A" w:rsidRPr="00DA4950" w:rsidRDefault="006D532A" w:rsidP="006D532A">
      <w:pPr>
        <w:numPr>
          <w:ilvl w:val="0"/>
          <w:numId w:val="6"/>
        </w:numPr>
        <w:ind w:left="426" w:hanging="426"/>
        <w:rPr>
          <w:color w:val="000000"/>
          <w:szCs w:val="22"/>
        </w:rPr>
      </w:pPr>
      <w:r w:rsidRPr="00DA4950">
        <w:rPr>
          <w:color w:val="000000"/>
          <w:szCs w:val="22"/>
        </w:rPr>
        <w:t>pomoć</w:t>
      </w:r>
      <w:r w:rsidRPr="00DA4950">
        <w:rPr>
          <w:szCs w:val="22"/>
        </w:rPr>
        <w:t xml:space="preserve">ne </w:t>
      </w:r>
      <w:r w:rsidR="00D46BD8" w:rsidRPr="00DA4950">
        <w:rPr>
          <w:szCs w:val="22"/>
        </w:rPr>
        <w:t>zgrade</w:t>
      </w:r>
      <w:r w:rsidRPr="00DA4950">
        <w:rPr>
          <w:szCs w:val="22"/>
        </w:rPr>
        <w:t xml:space="preserve"> u funkciji sporta</w:t>
      </w:r>
      <w:r w:rsidR="006C1120" w:rsidRPr="00DA4950">
        <w:rPr>
          <w:szCs w:val="22"/>
        </w:rPr>
        <w:t>, rekreacije i</w:t>
      </w:r>
      <w:r w:rsidRPr="00DA4950">
        <w:rPr>
          <w:szCs w:val="22"/>
        </w:rPr>
        <w:t xml:space="preserve"> sportskih terena (</w:t>
      </w:r>
      <w:r w:rsidRPr="00DA4950">
        <w:rPr>
          <w:color w:val="000000"/>
          <w:szCs w:val="22"/>
        </w:rPr>
        <w:t>svlačionice, sanitarni čvor, ugostiteljski prostori, spremište rekvizita i sl.)</w:t>
      </w:r>
      <w:r w:rsidRPr="00DA4950">
        <w:rPr>
          <w:szCs w:val="22"/>
        </w:rPr>
        <w:t xml:space="preserve"> </w:t>
      </w:r>
      <w:r w:rsidR="001672AD" w:rsidRPr="00DA4950">
        <w:rPr>
          <w:szCs w:val="22"/>
        </w:rPr>
        <w:t>kao prateće objekte</w:t>
      </w:r>
      <w:r w:rsidR="00AD3C88" w:rsidRPr="00DA4950">
        <w:rPr>
          <w:szCs w:val="22"/>
        </w:rPr>
        <w:t xml:space="preserve"> sportu i rekreaciji iz prethodne alineje.</w:t>
      </w:r>
      <w:r w:rsidR="001672AD" w:rsidRPr="00DA4950">
        <w:rPr>
          <w:szCs w:val="22"/>
        </w:rPr>
        <w:t xml:space="preserve"> </w:t>
      </w:r>
      <w:r w:rsidR="00AD3C88" w:rsidRPr="00DA4950">
        <w:rPr>
          <w:szCs w:val="22"/>
        </w:rPr>
        <w:t xml:space="preserve"> </w:t>
      </w:r>
    </w:p>
    <w:p w14:paraId="4EBC22DF" w14:textId="3E6EBBC4" w:rsidR="006D532A" w:rsidRPr="007D5C0F" w:rsidRDefault="006D532A" w:rsidP="006D532A">
      <w:pPr>
        <w:pStyle w:val="Naslov2"/>
      </w:pPr>
      <w:r w:rsidRPr="007D5C0F">
        <w:t>SPORTSKO-REKREACIJSKA NAMJENA (R3) – gradsko kupalište</w:t>
      </w:r>
    </w:p>
    <w:p w14:paraId="2292982F" w14:textId="77777777" w:rsidR="006D532A" w:rsidRPr="007D5C0F" w:rsidRDefault="006D532A" w:rsidP="009357A7">
      <w:pPr>
        <w:numPr>
          <w:ilvl w:val="0"/>
          <w:numId w:val="20"/>
        </w:numPr>
        <w:jc w:val="center"/>
        <w:rPr>
          <w:color w:val="000000"/>
          <w:szCs w:val="22"/>
        </w:rPr>
      </w:pPr>
    </w:p>
    <w:p w14:paraId="6CE50E60" w14:textId="77777777" w:rsidR="006D532A" w:rsidRPr="007D5C0F" w:rsidRDefault="006D532A" w:rsidP="006D532A">
      <w:pPr>
        <w:ind w:left="720"/>
        <w:rPr>
          <w:color w:val="000000"/>
          <w:szCs w:val="22"/>
        </w:rPr>
      </w:pPr>
    </w:p>
    <w:p w14:paraId="2A6567C5" w14:textId="77777777" w:rsidR="006D532A" w:rsidRPr="007D5C0F" w:rsidRDefault="006D532A" w:rsidP="006D532A">
      <w:pPr>
        <w:numPr>
          <w:ilvl w:val="0"/>
          <w:numId w:val="24"/>
        </w:numPr>
        <w:ind w:left="426" w:hanging="426"/>
        <w:rPr>
          <w:color w:val="000000"/>
          <w:szCs w:val="22"/>
        </w:rPr>
      </w:pPr>
      <w:r w:rsidRPr="007D5C0F">
        <w:rPr>
          <w:color w:val="000000"/>
          <w:szCs w:val="22"/>
        </w:rPr>
        <w:t>Na površinama sportsko-rekreacijske namjene – gradsko kupalište (</w:t>
      </w:r>
      <w:r w:rsidRPr="007D5C0F">
        <w:rPr>
          <w:b/>
          <w:color w:val="000000"/>
          <w:szCs w:val="22"/>
        </w:rPr>
        <w:t>R3</w:t>
      </w:r>
      <w:r w:rsidRPr="007D5C0F">
        <w:rPr>
          <w:color w:val="000000"/>
          <w:szCs w:val="22"/>
        </w:rPr>
        <w:t>) moguće je, uz zadovoljavanje uvjeta nadležnog tijela Hrvatskih voda, uređenje površina i gradnja:</w:t>
      </w:r>
    </w:p>
    <w:p w14:paraId="0F4AC3D1" w14:textId="77777777" w:rsidR="006D532A" w:rsidRPr="007D5C0F" w:rsidRDefault="006D532A" w:rsidP="006D532A">
      <w:pPr>
        <w:pStyle w:val="Normal2"/>
        <w:numPr>
          <w:ilvl w:val="0"/>
          <w:numId w:val="6"/>
        </w:numPr>
        <w:tabs>
          <w:tab w:val="left" w:pos="426"/>
        </w:tabs>
        <w:spacing w:line="240" w:lineRule="auto"/>
        <w:ind w:left="426" w:hanging="426"/>
        <w:jc w:val="left"/>
        <w:rPr>
          <w:rFonts w:ascii="Times New Roman" w:hAnsi="Times New Roman"/>
          <w:color w:val="000000"/>
          <w:sz w:val="22"/>
          <w:szCs w:val="22"/>
          <w:lang w:val="hr-HR"/>
        </w:rPr>
      </w:pPr>
      <w:proofErr w:type="spellStart"/>
      <w:r w:rsidRPr="007D5C0F">
        <w:rPr>
          <w:rFonts w:ascii="Times New Roman" w:hAnsi="Times New Roman"/>
          <w:color w:val="000000"/>
          <w:sz w:val="22"/>
          <w:szCs w:val="22"/>
        </w:rPr>
        <w:t>otvorenih</w:t>
      </w:r>
      <w:proofErr w:type="spellEnd"/>
      <w:r w:rsidRPr="007D5C0F">
        <w:rPr>
          <w:rFonts w:ascii="Times New Roman" w:hAnsi="Times New Roman"/>
          <w:color w:val="000000"/>
          <w:sz w:val="22"/>
          <w:szCs w:val="22"/>
        </w:rPr>
        <w:t xml:space="preserve"> </w:t>
      </w:r>
      <w:proofErr w:type="spellStart"/>
      <w:r w:rsidRPr="007D5C0F">
        <w:rPr>
          <w:rFonts w:ascii="Times New Roman" w:hAnsi="Times New Roman"/>
          <w:color w:val="000000"/>
          <w:sz w:val="22"/>
          <w:szCs w:val="22"/>
        </w:rPr>
        <w:t>sportskih</w:t>
      </w:r>
      <w:proofErr w:type="spellEnd"/>
      <w:r w:rsidRPr="007D5C0F">
        <w:rPr>
          <w:rFonts w:ascii="Times New Roman" w:hAnsi="Times New Roman"/>
          <w:color w:val="000000"/>
          <w:sz w:val="22"/>
          <w:szCs w:val="22"/>
        </w:rPr>
        <w:t xml:space="preserve"> </w:t>
      </w:r>
      <w:proofErr w:type="spellStart"/>
      <w:r w:rsidRPr="007D5C0F">
        <w:rPr>
          <w:rFonts w:ascii="Times New Roman" w:hAnsi="Times New Roman"/>
          <w:color w:val="000000"/>
          <w:sz w:val="22"/>
          <w:szCs w:val="22"/>
        </w:rPr>
        <w:t>građevina</w:t>
      </w:r>
      <w:proofErr w:type="spellEnd"/>
      <w:r w:rsidRPr="007D5C0F">
        <w:rPr>
          <w:rFonts w:ascii="Times New Roman" w:hAnsi="Times New Roman"/>
          <w:color w:val="000000"/>
          <w:sz w:val="22"/>
          <w:szCs w:val="22"/>
        </w:rPr>
        <w:t xml:space="preserve"> u </w:t>
      </w:r>
      <w:proofErr w:type="spellStart"/>
      <w:r w:rsidRPr="007D5C0F">
        <w:rPr>
          <w:rFonts w:ascii="Times New Roman" w:hAnsi="Times New Roman"/>
          <w:color w:val="000000"/>
          <w:sz w:val="22"/>
          <w:szCs w:val="22"/>
        </w:rPr>
        <w:t>funkciji</w:t>
      </w:r>
      <w:proofErr w:type="spellEnd"/>
      <w:r w:rsidRPr="007D5C0F">
        <w:rPr>
          <w:rFonts w:ascii="Times New Roman" w:hAnsi="Times New Roman"/>
          <w:color w:val="000000"/>
          <w:sz w:val="22"/>
          <w:szCs w:val="22"/>
        </w:rPr>
        <w:t xml:space="preserve"> </w:t>
      </w:r>
      <w:proofErr w:type="spellStart"/>
      <w:r w:rsidRPr="007D5C0F">
        <w:rPr>
          <w:rFonts w:ascii="Times New Roman" w:hAnsi="Times New Roman"/>
          <w:color w:val="000000"/>
          <w:sz w:val="22"/>
          <w:szCs w:val="22"/>
        </w:rPr>
        <w:t>gradskih</w:t>
      </w:r>
      <w:proofErr w:type="spellEnd"/>
      <w:r w:rsidRPr="007D5C0F">
        <w:rPr>
          <w:rFonts w:ascii="Times New Roman" w:hAnsi="Times New Roman"/>
          <w:color w:val="000000"/>
          <w:sz w:val="22"/>
          <w:szCs w:val="22"/>
        </w:rPr>
        <w:t xml:space="preserve"> </w:t>
      </w:r>
      <w:proofErr w:type="spellStart"/>
      <w:r w:rsidRPr="007D5C0F">
        <w:rPr>
          <w:rFonts w:ascii="Times New Roman" w:hAnsi="Times New Roman"/>
          <w:color w:val="000000"/>
          <w:sz w:val="22"/>
          <w:szCs w:val="22"/>
        </w:rPr>
        <w:t>kupališta</w:t>
      </w:r>
      <w:proofErr w:type="spellEnd"/>
      <w:r w:rsidRPr="007D5C0F">
        <w:rPr>
          <w:rFonts w:ascii="Times New Roman" w:hAnsi="Times New Roman"/>
          <w:color w:val="000000"/>
          <w:sz w:val="22"/>
          <w:szCs w:val="22"/>
        </w:rPr>
        <w:t xml:space="preserve"> (</w:t>
      </w:r>
      <w:proofErr w:type="spellStart"/>
      <w:r w:rsidRPr="007D5C0F">
        <w:rPr>
          <w:rFonts w:ascii="Times New Roman" w:hAnsi="Times New Roman"/>
          <w:color w:val="000000"/>
          <w:sz w:val="22"/>
          <w:szCs w:val="22"/>
        </w:rPr>
        <w:t>platforme</w:t>
      </w:r>
      <w:proofErr w:type="spellEnd"/>
      <w:r w:rsidRPr="007D5C0F">
        <w:rPr>
          <w:rFonts w:ascii="Times New Roman" w:hAnsi="Times New Roman"/>
          <w:color w:val="000000"/>
          <w:sz w:val="22"/>
          <w:szCs w:val="22"/>
        </w:rPr>
        <w:t xml:space="preserve"> za </w:t>
      </w:r>
      <w:proofErr w:type="spellStart"/>
      <w:r w:rsidRPr="007D5C0F">
        <w:rPr>
          <w:rFonts w:ascii="Times New Roman" w:hAnsi="Times New Roman"/>
          <w:color w:val="000000"/>
          <w:sz w:val="22"/>
          <w:szCs w:val="22"/>
        </w:rPr>
        <w:t>sunčanje</w:t>
      </w:r>
      <w:proofErr w:type="spellEnd"/>
      <w:r w:rsidRPr="007D5C0F">
        <w:rPr>
          <w:rFonts w:ascii="Times New Roman" w:hAnsi="Times New Roman"/>
          <w:color w:val="000000"/>
          <w:sz w:val="22"/>
          <w:szCs w:val="22"/>
        </w:rPr>
        <w:t xml:space="preserve">, </w:t>
      </w:r>
      <w:proofErr w:type="spellStart"/>
      <w:r w:rsidRPr="007D5C0F">
        <w:rPr>
          <w:rFonts w:ascii="Times New Roman" w:hAnsi="Times New Roman"/>
          <w:color w:val="000000"/>
          <w:sz w:val="22"/>
          <w:szCs w:val="22"/>
        </w:rPr>
        <w:t>platforme</w:t>
      </w:r>
      <w:proofErr w:type="spellEnd"/>
      <w:r w:rsidRPr="007D5C0F">
        <w:rPr>
          <w:rFonts w:ascii="Times New Roman" w:hAnsi="Times New Roman"/>
          <w:color w:val="000000"/>
          <w:sz w:val="22"/>
          <w:szCs w:val="22"/>
        </w:rPr>
        <w:t xml:space="preserve"> za </w:t>
      </w:r>
      <w:proofErr w:type="spellStart"/>
      <w:r w:rsidRPr="007D5C0F">
        <w:rPr>
          <w:rFonts w:ascii="Times New Roman" w:hAnsi="Times New Roman"/>
          <w:color w:val="000000"/>
          <w:sz w:val="22"/>
          <w:szCs w:val="22"/>
        </w:rPr>
        <w:t>pecanje</w:t>
      </w:r>
      <w:proofErr w:type="spellEnd"/>
      <w:r w:rsidRPr="007D5C0F">
        <w:rPr>
          <w:rFonts w:ascii="Times New Roman" w:hAnsi="Times New Roman"/>
          <w:color w:val="000000"/>
          <w:sz w:val="22"/>
          <w:szCs w:val="22"/>
        </w:rPr>
        <w:t xml:space="preserve">, </w:t>
      </w:r>
      <w:proofErr w:type="spellStart"/>
      <w:r w:rsidRPr="007D5C0F">
        <w:rPr>
          <w:rFonts w:ascii="Times New Roman" w:hAnsi="Times New Roman"/>
          <w:color w:val="000000"/>
          <w:sz w:val="22"/>
          <w:szCs w:val="22"/>
        </w:rPr>
        <w:t>gledališne</w:t>
      </w:r>
      <w:proofErr w:type="spellEnd"/>
      <w:r w:rsidRPr="007D5C0F">
        <w:rPr>
          <w:rFonts w:ascii="Times New Roman" w:hAnsi="Times New Roman"/>
          <w:color w:val="000000"/>
          <w:sz w:val="22"/>
          <w:szCs w:val="22"/>
        </w:rPr>
        <w:t xml:space="preserve"> </w:t>
      </w:r>
      <w:r w:rsidRPr="007D5C0F">
        <w:rPr>
          <w:rFonts w:ascii="Times New Roman" w:hAnsi="Times New Roman"/>
          <w:color w:val="000000"/>
          <w:sz w:val="22"/>
          <w:szCs w:val="22"/>
          <w:lang w:val="hr-HR"/>
        </w:rPr>
        <w:t>tribine za vodene sportove i rekreaciju kao što su: skijanje na vodi, plutajući bazen za vaterpolo, skakaonice, vidikovac i sl.</w:t>
      </w:r>
      <w:proofErr w:type="gramStart"/>
      <w:r w:rsidRPr="007D5C0F">
        <w:rPr>
          <w:rFonts w:ascii="Times New Roman" w:hAnsi="Times New Roman"/>
          <w:color w:val="000000"/>
          <w:sz w:val="22"/>
          <w:szCs w:val="22"/>
          <w:lang w:val="hr-HR"/>
        </w:rPr>
        <w:t>);</w:t>
      </w:r>
      <w:proofErr w:type="gramEnd"/>
    </w:p>
    <w:p w14:paraId="4246D4D5" w14:textId="33E0B908" w:rsidR="006D532A" w:rsidRPr="007D5C0F" w:rsidRDefault="006D532A" w:rsidP="006D532A">
      <w:pPr>
        <w:pStyle w:val="Normal2"/>
        <w:numPr>
          <w:ilvl w:val="0"/>
          <w:numId w:val="6"/>
        </w:numPr>
        <w:tabs>
          <w:tab w:val="left" w:pos="426"/>
          <w:tab w:val="left" w:pos="709"/>
        </w:tabs>
        <w:spacing w:line="240" w:lineRule="auto"/>
        <w:ind w:left="426" w:hanging="426"/>
        <w:jc w:val="left"/>
        <w:rPr>
          <w:rFonts w:ascii="Times New Roman" w:hAnsi="Times New Roman"/>
          <w:color w:val="000000"/>
          <w:sz w:val="22"/>
          <w:szCs w:val="22"/>
          <w:lang w:val="hr-HR"/>
        </w:rPr>
      </w:pPr>
      <w:r w:rsidRPr="007D5C0F">
        <w:rPr>
          <w:rFonts w:ascii="Times New Roman" w:hAnsi="Times New Roman"/>
          <w:color w:val="000000"/>
          <w:sz w:val="22"/>
          <w:szCs w:val="22"/>
          <w:lang w:val="hr-HR"/>
        </w:rPr>
        <w:t>pomoćne građevine lako uklonjivog, privremenog karaktera (nadstrešnice, svlačionice</w:t>
      </w:r>
      <w:r w:rsidR="00D46BD8" w:rsidRPr="007D5C0F">
        <w:rPr>
          <w:rFonts w:ascii="Times New Roman" w:hAnsi="Times New Roman"/>
          <w:color w:val="000000"/>
          <w:sz w:val="22"/>
          <w:szCs w:val="22"/>
          <w:lang w:val="hr-HR"/>
        </w:rPr>
        <w:t>, sanitarije</w:t>
      </w:r>
      <w:r w:rsidRPr="007D5C0F">
        <w:rPr>
          <w:rFonts w:ascii="Times New Roman" w:hAnsi="Times New Roman"/>
          <w:color w:val="000000"/>
          <w:sz w:val="22"/>
          <w:szCs w:val="22"/>
          <w:lang w:val="hr-HR"/>
        </w:rPr>
        <w:t xml:space="preserve"> i </w:t>
      </w:r>
      <w:r w:rsidRPr="007D5C0F">
        <w:rPr>
          <w:rFonts w:ascii="Times New Roman" w:hAnsi="Times New Roman"/>
          <w:color w:val="000000"/>
          <w:sz w:val="22"/>
          <w:szCs w:val="22"/>
          <w:lang w:val="hr-HR"/>
        </w:rPr>
        <w:lastRenderedPageBreak/>
        <w:t>sl</w:t>
      </w:r>
      <w:r w:rsidRPr="00DA4950">
        <w:rPr>
          <w:rFonts w:ascii="Times New Roman" w:hAnsi="Times New Roman"/>
          <w:color w:val="000000"/>
          <w:sz w:val="22"/>
          <w:szCs w:val="22"/>
          <w:lang w:val="hr-HR"/>
        </w:rPr>
        <w:t>.)</w:t>
      </w:r>
      <w:r w:rsidR="00D46BD8" w:rsidRPr="00DA4950">
        <w:rPr>
          <w:rFonts w:ascii="Times New Roman" w:hAnsi="Times New Roman"/>
          <w:color w:val="000000"/>
          <w:sz w:val="22"/>
          <w:szCs w:val="22"/>
          <w:lang w:val="hr-HR"/>
        </w:rPr>
        <w:t>.</w:t>
      </w:r>
      <w:r w:rsidR="00D46BD8" w:rsidRPr="00DA4950">
        <w:rPr>
          <w:rFonts w:ascii="Times New Roman" w:hAnsi="Times New Roman"/>
          <w:sz w:val="22"/>
          <w:szCs w:val="22"/>
          <w:lang w:val="hr-HR"/>
        </w:rPr>
        <w:t xml:space="preserve"> Nije dozvoljeno podizanje ugostiteljskih građevina i uređenje parkirališta.</w:t>
      </w:r>
    </w:p>
    <w:p w14:paraId="325FDA27" w14:textId="42FD57A6" w:rsidR="006D532A" w:rsidRPr="007D5C0F" w:rsidRDefault="006D532A" w:rsidP="006D532A">
      <w:pPr>
        <w:pStyle w:val="Normal2"/>
        <w:numPr>
          <w:ilvl w:val="0"/>
          <w:numId w:val="6"/>
        </w:numPr>
        <w:tabs>
          <w:tab w:val="left" w:pos="426"/>
          <w:tab w:val="left" w:pos="709"/>
        </w:tabs>
        <w:spacing w:line="240" w:lineRule="auto"/>
        <w:ind w:left="426" w:hanging="426"/>
        <w:jc w:val="left"/>
        <w:rPr>
          <w:rFonts w:ascii="Times New Roman" w:hAnsi="Times New Roman"/>
          <w:color w:val="000000"/>
          <w:sz w:val="22"/>
          <w:szCs w:val="22"/>
          <w:lang w:val="hr-HR"/>
        </w:rPr>
      </w:pPr>
      <w:r w:rsidRPr="007D5C0F">
        <w:rPr>
          <w:rFonts w:ascii="Times New Roman" w:hAnsi="Times New Roman"/>
          <w:color w:val="000000"/>
          <w:sz w:val="22"/>
          <w:szCs w:val="22"/>
          <w:lang w:val="hr-HR"/>
        </w:rPr>
        <w:t>linijske otvorene građevine – prilazi i počeci mostova, staze i stepenice za spuštanje u rijeku</w:t>
      </w:r>
      <w:r w:rsidR="00FA7439" w:rsidRPr="007D5C0F">
        <w:rPr>
          <w:rFonts w:ascii="Times New Roman" w:hAnsi="Times New Roman"/>
          <w:color w:val="000000"/>
          <w:sz w:val="22"/>
          <w:szCs w:val="22"/>
          <w:lang w:val="hr-HR"/>
        </w:rPr>
        <w:t xml:space="preserve"> i sl</w:t>
      </w:r>
      <w:r w:rsidRPr="007D5C0F">
        <w:rPr>
          <w:rFonts w:ascii="Times New Roman" w:hAnsi="Times New Roman"/>
          <w:color w:val="000000"/>
          <w:sz w:val="22"/>
          <w:szCs w:val="22"/>
          <w:lang w:val="hr-HR"/>
        </w:rPr>
        <w:t xml:space="preserve">. </w:t>
      </w:r>
    </w:p>
    <w:p w14:paraId="2240DDCA" w14:textId="77777777" w:rsidR="006D532A" w:rsidRPr="007D5C0F" w:rsidRDefault="006D532A" w:rsidP="006D532A">
      <w:pPr>
        <w:pStyle w:val="Naslov2"/>
      </w:pPr>
      <w:r w:rsidRPr="007D5C0F">
        <w:t>SPORTSKO-REKREACIJSKA NAMJENA (R8) – zabavni park, javne manifestacije</w:t>
      </w:r>
    </w:p>
    <w:p w14:paraId="2D895D22" w14:textId="77777777" w:rsidR="006D532A" w:rsidRPr="007D5C0F" w:rsidRDefault="006D532A" w:rsidP="009357A7">
      <w:pPr>
        <w:numPr>
          <w:ilvl w:val="0"/>
          <w:numId w:val="20"/>
        </w:numPr>
        <w:ind w:hanging="294"/>
        <w:jc w:val="center"/>
        <w:rPr>
          <w:color w:val="000000"/>
          <w:szCs w:val="22"/>
        </w:rPr>
      </w:pPr>
    </w:p>
    <w:p w14:paraId="09C6B786" w14:textId="77777777" w:rsidR="006D532A" w:rsidRPr="007D5C0F" w:rsidRDefault="006D532A" w:rsidP="006D532A">
      <w:pPr>
        <w:tabs>
          <w:tab w:val="left" w:pos="426"/>
        </w:tabs>
        <w:ind w:left="709"/>
        <w:rPr>
          <w:color w:val="000000"/>
          <w:szCs w:val="22"/>
        </w:rPr>
      </w:pPr>
    </w:p>
    <w:p w14:paraId="277B3ED0" w14:textId="77777777" w:rsidR="006D532A" w:rsidRPr="007D5C0F" w:rsidRDefault="006D532A" w:rsidP="006D532A">
      <w:pPr>
        <w:numPr>
          <w:ilvl w:val="0"/>
          <w:numId w:val="21"/>
        </w:numPr>
        <w:tabs>
          <w:tab w:val="left" w:pos="426"/>
        </w:tabs>
        <w:ind w:left="426" w:hanging="426"/>
        <w:rPr>
          <w:color w:val="000000"/>
          <w:szCs w:val="22"/>
        </w:rPr>
      </w:pPr>
      <w:r w:rsidRPr="007D5C0F">
        <w:rPr>
          <w:color w:val="000000"/>
          <w:szCs w:val="22"/>
        </w:rPr>
        <w:t>Na polivalentnim površinama za zabavu i javne manifestacije (</w:t>
      </w:r>
      <w:r w:rsidRPr="007D5C0F">
        <w:rPr>
          <w:b/>
          <w:color w:val="000000"/>
          <w:szCs w:val="22"/>
        </w:rPr>
        <w:t>R8</w:t>
      </w:r>
      <w:r w:rsidRPr="007D5C0F">
        <w:rPr>
          <w:color w:val="000000"/>
          <w:szCs w:val="22"/>
        </w:rPr>
        <w:t>) moguće je uređivati i graditi:</w:t>
      </w:r>
    </w:p>
    <w:p w14:paraId="3E256EB4" w14:textId="77777777" w:rsidR="006D532A" w:rsidRPr="007D5C0F" w:rsidRDefault="006D532A" w:rsidP="006D532A">
      <w:pPr>
        <w:numPr>
          <w:ilvl w:val="0"/>
          <w:numId w:val="6"/>
        </w:numPr>
        <w:ind w:left="426" w:hanging="426"/>
        <w:rPr>
          <w:color w:val="000000"/>
          <w:szCs w:val="22"/>
        </w:rPr>
      </w:pPr>
      <w:r w:rsidRPr="007D5C0F">
        <w:rPr>
          <w:color w:val="000000"/>
          <w:szCs w:val="22"/>
        </w:rPr>
        <w:t>otvorene polivalentne površine u funkciji rekreacije i zabave (javne manifestacije, zabavni park, tematski park, adrenalinski park i sl.);</w:t>
      </w:r>
    </w:p>
    <w:p w14:paraId="3D14D19F" w14:textId="77777777" w:rsidR="006D532A" w:rsidRPr="007D5C0F" w:rsidRDefault="006D532A" w:rsidP="006D532A">
      <w:pPr>
        <w:numPr>
          <w:ilvl w:val="0"/>
          <w:numId w:val="6"/>
        </w:numPr>
        <w:ind w:left="426" w:hanging="426"/>
        <w:rPr>
          <w:color w:val="000000"/>
          <w:szCs w:val="22"/>
        </w:rPr>
      </w:pPr>
      <w:r w:rsidRPr="007D5C0F">
        <w:rPr>
          <w:color w:val="000000"/>
          <w:szCs w:val="22"/>
        </w:rPr>
        <w:t xml:space="preserve">pomoćne zatvorene građevine u funkciji otvorenih polivalentnih površina u funkciji zabave, razonode, rekreacije plesa i igre (zatvoreni dio tematskog parka, zatvoreni plesni prostori, disko, ugostiteljstvo, sanitarije i sl.); </w:t>
      </w:r>
    </w:p>
    <w:p w14:paraId="62BA9F9F" w14:textId="77777777" w:rsidR="006D532A" w:rsidRPr="007D5C0F" w:rsidRDefault="006D532A" w:rsidP="006D532A">
      <w:pPr>
        <w:numPr>
          <w:ilvl w:val="0"/>
          <w:numId w:val="6"/>
        </w:numPr>
        <w:tabs>
          <w:tab w:val="left" w:pos="426"/>
        </w:tabs>
        <w:ind w:left="426" w:hanging="426"/>
        <w:rPr>
          <w:color w:val="000000"/>
          <w:szCs w:val="22"/>
        </w:rPr>
      </w:pPr>
      <w:r w:rsidRPr="007D5C0F">
        <w:rPr>
          <w:color w:val="000000"/>
          <w:szCs w:val="22"/>
        </w:rPr>
        <w:t>prateći sadržaji s privremenim konstrukcijama montažno-demontažnog karaktera za zabavu, javne manifestacije u funkciji javnih okupljanja na otvorenom i korištenja slobodnog vremena (pozornice, platforme, sanitarne uređaje i sl.).</w:t>
      </w:r>
    </w:p>
    <w:p w14:paraId="2C8A6EF4" w14:textId="77777777" w:rsidR="006D532A" w:rsidRPr="007D5C0F" w:rsidRDefault="006D532A" w:rsidP="006D532A">
      <w:pPr>
        <w:pStyle w:val="Naslov2"/>
      </w:pPr>
      <w:r w:rsidRPr="007D5C0F">
        <w:t>VODNE POVRŠINE (V)</w:t>
      </w:r>
    </w:p>
    <w:p w14:paraId="55CF5876" w14:textId="77777777" w:rsidR="006D532A" w:rsidRPr="007D5C0F" w:rsidRDefault="006D532A" w:rsidP="009357A7">
      <w:pPr>
        <w:numPr>
          <w:ilvl w:val="0"/>
          <w:numId w:val="20"/>
        </w:numPr>
        <w:ind w:hanging="294"/>
        <w:jc w:val="center"/>
        <w:rPr>
          <w:color w:val="000000"/>
          <w:szCs w:val="22"/>
        </w:rPr>
      </w:pPr>
    </w:p>
    <w:p w14:paraId="0E818E32" w14:textId="77777777" w:rsidR="006D532A" w:rsidRPr="007D5C0F" w:rsidRDefault="006D532A" w:rsidP="006D532A">
      <w:pPr>
        <w:pStyle w:val="Normal2"/>
        <w:tabs>
          <w:tab w:val="left" w:pos="426"/>
        </w:tabs>
        <w:spacing w:line="240" w:lineRule="auto"/>
        <w:ind w:left="426" w:hanging="426"/>
        <w:jc w:val="left"/>
        <w:rPr>
          <w:rFonts w:ascii="Times New Roman" w:hAnsi="Times New Roman"/>
          <w:color w:val="000000"/>
          <w:sz w:val="22"/>
          <w:szCs w:val="22"/>
          <w:lang w:val="hr-HR"/>
        </w:rPr>
      </w:pPr>
    </w:p>
    <w:p w14:paraId="1B38DA26" w14:textId="77777777" w:rsidR="006D532A" w:rsidRPr="007D5C0F" w:rsidRDefault="006D532A" w:rsidP="006D532A">
      <w:pPr>
        <w:pStyle w:val="Normal2"/>
        <w:numPr>
          <w:ilvl w:val="3"/>
          <w:numId w:val="21"/>
        </w:numPr>
        <w:tabs>
          <w:tab w:val="left" w:pos="426"/>
        </w:tabs>
        <w:spacing w:line="240" w:lineRule="auto"/>
        <w:ind w:left="426" w:hanging="426"/>
        <w:jc w:val="left"/>
        <w:rPr>
          <w:rFonts w:ascii="Times New Roman" w:hAnsi="Times New Roman"/>
          <w:color w:val="000000"/>
          <w:sz w:val="22"/>
          <w:szCs w:val="22"/>
          <w:lang w:val="hr-HR"/>
        </w:rPr>
      </w:pPr>
      <w:r w:rsidRPr="007D5C0F">
        <w:rPr>
          <w:rFonts w:ascii="Times New Roman" w:hAnsi="Times New Roman"/>
          <w:color w:val="000000"/>
          <w:sz w:val="22"/>
          <w:szCs w:val="22"/>
          <w:lang w:val="hr-HR"/>
        </w:rPr>
        <w:t>Vodne površine (</w:t>
      </w:r>
      <w:r w:rsidRPr="007D5C0F">
        <w:rPr>
          <w:rFonts w:ascii="Times New Roman" w:hAnsi="Times New Roman"/>
          <w:b/>
          <w:color w:val="000000"/>
          <w:sz w:val="22"/>
          <w:szCs w:val="22"/>
          <w:lang w:val="hr-HR"/>
        </w:rPr>
        <w:t>V</w:t>
      </w:r>
      <w:r w:rsidRPr="007D5C0F">
        <w:rPr>
          <w:rFonts w:ascii="Times New Roman" w:hAnsi="Times New Roman"/>
          <w:color w:val="000000"/>
          <w:sz w:val="22"/>
          <w:szCs w:val="22"/>
          <w:lang w:val="hr-HR"/>
        </w:rPr>
        <w:t>) površine su rijeke Korane na kojima nije moguće graditi osim uz zadovoljavanje uvjeta nadležnog tijela Hrvatskih voda:</w:t>
      </w:r>
    </w:p>
    <w:p w14:paraId="6F15B04E" w14:textId="77777777" w:rsidR="006D532A" w:rsidRPr="007D5C0F" w:rsidRDefault="006D532A" w:rsidP="006D532A">
      <w:pPr>
        <w:pStyle w:val="Normal2"/>
        <w:numPr>
          <w:ilvl w:val="0"/>
          <w:numId w:val="6"/>
        </w:numPr>
        <w:tabs>
          <w:tab w:val="left" w:pos="426"/>
        </w:tabs>
        <w:spacing w:line="240" w:lineRule="auto"/>
        <w:ind w:left="426" w:hanging="426"/>
        <w:jc w:val="left"/>
        <w:rPr>
          <w:rFonts w:ascii="Times New Roman" w:hAnsi="Times New Roman"/>
          <w:color w:val="000000"/>
          <w:sz w:val="22"/>
          <w:szCs w:val="22"/>
          <w:lang w:val="hr-HR"/>
        </w:rPr>
      </w:pPr>
      <w:r w:rsidRPr="007D5C0F">
        <w:rPr>
          <w:rFonts w:ascii="Times New Roman" w:hAnsi="Times New Roman"/>
          <w:color w:val="000000"/>
          <w:sz w:val="22"/>
          <w:szCs w:val="22"/>
          <w:lang w:val="hr-HR"/>
        </w:rPr>
        <w:t xml:space="preserve">građevine sustava zaštite od štetnog djelovanja voda; </w:t>
      </w:r>
    </w:p>
    <w:p w14:paraId="2E198BA2" w14:textId="77777777" w:rsidR="006D532A" w:rsidRPr="00DA4950" w:rsidRDefault="006D532A" w:rsidP="006D532A">
      <w:pPr>
        <w:pStyle w:val="Normal2"/>
        <w:numPr>
          <w:ilvl w:val="0"/>
          <w:numId w:val="6"/>
        </w:numPr>
        <w:tabs>
          <w:tab w:val="left" w:pos="426"/>
        </w:tabs>
        <w:spacing w:line="240" w:lineRule="auto"/>
        <w:ind w:left="426" w:hanging="426"/>
        <w:jc w:val="left"/>
        <w:rPr>
          <w:rFonts w:ascii="Times New Roman" w:hAnsi="Times New Roman"/>
          <w:color w:val="000000"/>
          <w:sz w:val="22"/>
          <w:szCs w:val="22"/>
          <w:lang w:val="hr-HR"/>
        </w:rPr>
      </w:pPr>
      <w:r w:rsidRPr="00DA4950">
        <w:rPr>
          <w:rFonts w:ascii="Times New Roman" w:hAnsi="Times New Roman"/>
          <w:color w:val="000000"/>
          <w:sz w:val="22"/>
          <w:szCs w:val="22"/>
          <w:lang w:val="hr-HR"/>
        </w:rPr>
        <w:t>infrastrukturne sustave (mostove);</w:t>
      </w:r>
    </w:p>
    <w:p w14:paraId="250EA3E3" w14:textId="58BD9C27" w:rsidR="006D532A" w:rsidRPr="00DA4950" w:rsidRDefault="006D532A" w:rsidP="006D532A">
      <w:pPr>
        <w:pStyle w:val="Normal2"/>
        <w:numPr>
          <w:ilvl w:val="0"/>
          <w:numId w:val="6"/>
        </w:numPr>
        <w:tabs>
          <w:tab w:val="left" w:pos="426"/>
        </w:tabs>
        <w:spacing w:line="240" w:lineRule="auto"/>
        <w:ind w:left="426" w:hanging="426"/>
        <w:jc w:val="left"/>
        <w:rPr>
          <w:rFonts w:ascii="Times New Roman" w:hAnsi="Times New Roman"/>
          <w:color w:val="000000"/>
          <w:sz w:val="22"/>
          <w:szCs w:val="22"/>
          <w:lang w:val="hr-HR"/>
        </w:rPr>
      </w:pPr>
      <w:r w:rsidRPr="00DA4950">
        <w:rPr>
          <w:rFonts w:ascii="Times New Roman" w:hAnsi="Times New Roman"/>
          <w:color w:val="000000"/>
          <w:sz w:val="22"/>
          <w:szCs w:val="22"/>
          <w:lang w:val="hr-HR"/>
        </w:rPr>
        <w:t>građevine otvorenog tipa iz članka 14. ovih Odredbi</w:t>
      </w:r>
      <w:r w:rsidR="00F8787D" w:rsidRPr="00DA4950">
        <w:rPr>
          <w:rFonts w:ascii="Times New Roman" w:hAnsi="Times New Roman"/>
          <w:color w:val="000000"/>
          <w:sz w:val="22"/>
          <w:szCs w:val="22"/>
          <w:lang w:val="hr-HR"/>
        </w:rPr>
        <w:t>, neposredno ispred kupališta (</w:t>
      </w:r>
      <w:r w:rsidR="00F8787D" w:rsidRPr="00DA4950">
        <w:rPr>
          <w:rFonts w:ascii="Times New Roman" w:hAnsi="Times New Roman"/>
          <w:b/>
          <w:bCs/>
          <w:color w:val="000000"/>
          <w:sz w:val="22"/>
          <w:szCs w:val="22"/>
          <w:lang w:val="hr-HR"/>
        </w:rPr>
        <w:t>R3</w:t>
      </w:r>
      <w:r w:rsidR="00F8787D" w:rsidRPr="00DA4950">
        <w:rPr>
          <w:rFonts w:ascii="Times New Roman" w:hAnsi="Times New Roman"/>
          <w:color w:val="000000"/>
          <w:sz w:val="22"/>
          <w:szCs w:val="22"/>
          <w:lang w:val="hr-HR"/>
        </w:rPr>
        <w:t>) na rijeci Korani</w:t>
      </w:r>
      <w:r w:rsidRPr="00DA4950">
        <w:rPr>
          <w:rFonts w:ascii="Times New Roman" w:hAnsi="Times New Roman"/>
          <w:color w:val="000000"/>
          <w:sz w:val="22"/>
          <w:szCs w:val="22"/>
          <w:lang w:val="hr-HR"/>
        </w:rPr>
        <w:t>.</w:t>
      </w:r>
    </w:p>
    <w:p w14:paraId="3DB213BB" w14:textId="77777777" w:rsidR="006D532A" w:rsidRPr="007D5C0F" w:rsidRDefault="006D532A" w:rsidP="006D532A">
      <w:pPr>
        <w:pStyle w:val="Normal2"/>
        <w:numPr>
          <w:ilvl w:val="3"/>
          <w:numId w:val="21"/>
        </w:numPr>
        <w:tabs>
          <w:tab w:val="left" w:pos="426"/>
        </w:tabs>
        <w:spacing w:line="240" w:lineRule="auto"/>
        <w:ind w:left="426" w:hanging="426"/>
        <w:jc w:val="left"/>
        <w:rPr>
          <w:rFonts w:ascii="Times New Roman" w:hAnsi="Times New Roman"/>
          <w:color w:val="000000"/>
          <w:sz w:val="22"/>
          <w:szCs w:val="22"/>
          <w:lang w:val="hr-HR"/>
        </w:rPr>
      </w:pPr>
      <w:r w:rsidRPr="007D5C0F">
        <w:rPr>
          <w:rFonts w:ascii="Times New Roman" w:hAnsi="Times New Roman"/>
          <w:color w:val="000000"/>
          <w:sz w:val="22"/>
          <w:szCs w:val="22"/>
          <w:lang w:val="hr-HR"/>
        </w:rPr>
        <w:t>Vodne površine (</w:t>
      </w:r>
      <w:r w:rsidRPr="007D5C0F">
        <w:rPr>
          <w:rFonts w:ascii="Times New Roman" w:hAnsi="Times New Roman"/>
          <w:b/>
          <w:color w:val="000000"/>
          <w:sz w:val="22"/>
          <w:szCs w:val="22"/>
          <w:lang w:val="hr-HR"/>
        </w:rPr>
        <w:t>V1</w:t>
      </w:r>
      <w:r w:rsidRPr="007D5C0F">
        <w:rPr>
          <w:rFonts w:ascii="Times New Roman" w:hAnsi="Times New Roman"/>
          <w:color w:val="000000"/>
          <w:sz w:val="22"/>
          <w:szCs w:val="22"/>
          <w:lang w:val="hr-HR"/>
        </w:rPr>
        <w:t xml:space="preserve">) površine su pod vodom. </w:t>
      </w:r>
    </w:p>
    <w:p w14:paraId="73ABC5B9" w14:textId="77777777" w:rsidR="006D532A" w:rsidRPr="007D5C0F" w:rsidRDefault="006D532A" w:rsidP="006D532A">
      <w:pPr>
        <w:pStyle w:val="Normal2"/>
        <w:numPr>
          <w:ilvl w:val="3"/>
          <w:numId w:val="21"/>
        </w:numPr>
        <w:tabs>
          <w:tab w:val="left" w:pos="426"/>
        </w:tabs>
        <w:spacing w:line="240" w:lineRule="auto"/>
        <w:ind w:left="426" w:hanging="426"/>
        <w:jc w:val="left"/>
        <w:rPr>
          <w:rFonts w:ascii="Times New Roman" w:hAnsi="Times New Roman"/>
          <w:strike/>
          <w:color w:val="000000"/>
          <w:sz w:val="22"/>
          <w:szCs w:val="22"/>
          <w:lang w:val="hr-HR"/>
        </w:rPr>
      </w:pPr>
      <w:r w:rsidRPr="007D5C0F">
        <w:rPr>
          <w:rFonts w:ascii="Times New Roman" w:hAnsi="Times New Roman"/>
          <w:color w:val="000000"/>
          <w:sz w:val="22"/>
          <w:szCs w:val="22"/>
          <w:lang w:val="hr-HR"/>
        </w:rPr>
        <w:t>Vodne površine (</w:t>
      </w:r>
      <w:r w:rsidRPr="007D5C0F">
        <w:rPr>
          <w:rFonts w:ascii="Times New Roman" w:hAnsi="Times New Roman"/>
          <w:b/>
          <w:color w:val="000000"/>
          <w:sz w:val="22"/>
          <w:szCs w:val="22"/>
          <w:lang w:val="hr-HR"/>
        </w:rPr>
        <w:t>V2</w:t>
      </w:r>
      <w:r w:rsidRPr="007D5C0F">
        <w:rPr>
          <w:rFonts w:ascii="Times New Roman" w:hAnsi="Times New Roman"/>
          <w:color w:val="000000"/>
          <w:sz w:val="22"/>
          <w:szCs w:val="22"/>
          <w:lang w:val="hr-HR"/>
        </w:rPr>
        <w:t>) površine su privremeno pod vodom.</w:t>
      </w:r>
    </w:p>
    <w:p w14:paraId="1FCD2D6A" w14:textId="77777777" w:rsidR="006D532A" w:rsidRPr="007D5C0F" w:rsidRDefault="006D532A" w:rsidP="006D532A">
      <w:pPr>
        <w:pStyle w:val="Normal2"/>
        <w:numPr>
          <w:ilvl w:val="3"/>
          <w:numId w:val="21"/>
        </w:numPr>
        <w:tabs>
          <w:tab w:val="left" w:pos="426"/>
        </w:tabs>
        <w:spacing w:line="240" w:lineRule="auto"/>
        <w:ind w:left="426" w:hanging="426"/>
        <w:jc w:val="left"/>
        <w:rPr>
          <w:rFonts w:ascii="Times New Roman" w:hAnsi="Times New Roman"/>
          <w:color w:val="000000"/>
          <w:sz w:val="22"/>
          <w:szCs w:val="22"/>
          <w:lang w:val="hr-HR"/>
        </w:rPr>
      </w:pPr>
      <w:r w:rsidRPr="007D5C0F">
        <w:rPr>
          <w:rFonts w:ascii="Times New Roman" w:hAnsi="Times New Roman"/>
          <w:color w:val="000000"/>
          <w:sz w:val="22"/>
          <w:szCs w:val="22"/>
          <w:lang w:val="hr-HR"/>
        </w:rPr>
        <w:t>Vodna površina (</w:t>
      </w:r>
      <w:r w:rsidRPr="007D5C0F">
        <w:rPr>
          <w:rFonts w:ascii="Times New Roman" w:hAnsi="Times New Roman"/>
          <w:b/>
          <w:bCs/>
          <w:color w:val="000000"/>
          <w:sz w:val="22"/>
          <w:szCs w:val="22"/>
          <w:lang w:val="hr-HR"/>
        </w:rPr>
        <w:t>V3</w:t>
      </w:r>
      <w:r w:rsidRPr="007D5C0F">
        <w:rPr>
          <w:rFonts w:ascii="Times New Roman" w:hAnsi="Times New Roman"/>
          <w:color w:val="000000"/>
          <w:sz w:val="22"/>
          <w:szCs w:val="22"/>
          <w:lang w:val="hr-HR"/>
        </w:rPr>
        <w:t xml:space="preserve">) jest umjetno nastala površine pod vodom – umjetno jezero uz 'mali botanički vrt', na kojoj nije dozvoljena gradnja. </w:t>
      </w:r>
    </w:p>
    <w:p w14:paraId="1D5401DE" w14:textId="77777777" w:rsidR="006D532A" w:rsidRPr="007D5C0F" w:rsidRDefault="006D532A" w:rsidP="006D532A">
      <w:pPr>
        <w:pStyle w:val="Naslov2"/>
      </w:pPr>
      <w:r w:rsidRPr="007D5C0F">
        <w:t>POVRŠINE INFRASTRUKTURNIH SUSTAVA (IS)</w:t>
      </w:r>
    </w:p>
    <w:p w14:paraId="3AD86AA1" w14:textId="77777777" w:rsidR="006D532A" w:rsidRPr="007D5C0F" w:rsidRDefault="006D532A" w:rsidP="009357A7">
      <w:pPr>
        <w:numPr>
          <w:ilvl w:val="0"/>
          <w:numId w:val="20"/>
        </w:numPr>
        <w:ind w:hanging="294"/>
        <w:jc w:val="center"/>
        <w:rPr>
          <w:color w:val="000000"/>
          <w:szCs w:val="22"/>
        </w:rPr>
      </w:pPr>
    </w:p>
    <w:p w14:paraId="1B7F792F" w14:textId="77777777" w:rsidR="006D532A" w:rsidRPr="007D5C0F" w:rsidRDefault="006D532A" w:rsidP="006D532A">
      <w:pPr>
        <w:ind w:left="786"/>
        <w:rPr>
          <w:szCs w:val="22"/>
        </w:rPr>
      </w:pPr>
    </w:p>
    <w:p w14:paraId="0458B9A0" w14:textId="77777777" w:rsidR="006D532A" w:rsidRPr="007D5C0F" w:rsidRDefault="006D532A" w:rsidP="006D532A">
      <w:pPr>
        <w:numPr>
          <w:ilvl w:val="0"/>
          <w:numId w:val="32"/>
        </w:numPr>
        <w:ind w:left="426" w:hanging="426"/>
        <w:rPr>
          <w:szCs w:val="22"/>
        </w:rPr>
      </w:pPr>
      <w:r w:rsidRPr="007D5C0F">
        <w:rPr>
          <w:szCs w:val="22"/>
        </w:rPr>
        <w:t xml:space="preserve">Na površinama </w:t>
      </w:r>
      <w:r w:rsidRPr="007D5C0F">
        <w:rPr>
          <w:b/>
          <w:szCs w:val="22"/>
        </w:rPr>
        <w:t>infrastrukturnih sustava – IS</w:t>
      </w:r>
      <w:r w:rsidRPr="007D5C0F">
        <w:rPr>
          <w:szCs w:val="22"/>
        </w:rPr>
        <w:t xml:space="preserve"> dozvoljeno je uređivati i graditi: </w:t>
      </w:r>
    </w:p>
    <w:p w14:paraId="5AD5CF6B" w14:textId="1D635B2A" w:rsidR="006D532A" w:rsidRPr="007D5C0F" w:rsidRDefault="006D532A" w:rsidP="00D53634">
      <w:pPr>
        <w:numPr>
          <w:ilvl w:val="0"/>
          <w:numId w:val="83"/>
        </w:numPr>
        <w:ind w:left="426" w:hanging="426"/>
        <w:rPr>
          <w:szCs w:val="22"/>
        </w:rPr>
      </w:pPr>
      <w:r w:rsidRPr="007D5C0F">
        <w:rPr>
          <w:szCs w:val="22"/>
        </w:rPr>
        <w:t xml:space="preserve">komunalne građevine i uređaje, uređaje za kanalizaciju, transformatorske stanice, vodospreme i površinske građevine infrastrukture (elektroničkih komunikacija, javne odvodnje otpadnih i površinskih voda, vodoopskrbe, elektroenergetike, plinske opskrbe) – </w:t>
      </w:r>
      <w:r w:rsidRPr="007D5C0F">
        <w:rPr>
          <w:b/>
          <w:bCs/>
          <w:szCs w:val="22"/>
        </w:rPr>
        <w:t>(I</w:t>
      </w:r>
      <w:r w:rsidR="00922902" w:rsidRPr="007D5C0F">
        <w:rPr>
          <w:b/>
          <w:bCs/>
          <w:szCs w:val="22"/>
        </w:rPr>
        <w:t>S</w:t>
      </w:r>
      <w:r w:rsidRPr="007D5C0F">
        <w:rPr>
          <w:b/>
          <w:bCs/>
          <w:szCs w:val="22"/>
        </w:rPr>
        <w:t>);</w:t>
      </w:r>
    </w:p>
    <w:p w14:paraId="578320B9" w14:textId="77777777" w:rsidR="006D532A" w:rsidRPr="007D5C0F" w:rsidRDefault="006D532A" w:rsidP="00D53634">
      <w:pPr>
        <w:numPr>
          <w:ilvl w:val="0"/>
          <w:numId w:val="83"/>
        </w:numPr>
        <w:ind w:left="426" w:hanging="426"/>
        <w:rPr>
          <w:szCs w:val="22"/>
        </w:rPr>
      </w:pPr>
      <w:r w:rsidRPr="007D5C0F">
        <w:rPr>
          <w:szCs w:val="22"/>
        </w:rPr>
        <w:t>linijske i površinske građevine za promet (</w:t>
      </w:r>
      <w:r w:rsidRPr="007D5C0F">
        <w:rPr>
          <w:b/>
          <w:szCs w:val="22"/>
        </w:rPr>
        <w:t>IS</w:t>
      </w:r>
      <w:r w:rsidRPr="007D5C0F">
        <w:rPr>
          <w:b/>
          <w:szCs w:val="22"/>
          <w:vertAlign w:val="subscript"/>
        </w:rPr>
        <w:t>1</w:t>
      </w:r>
      <w:r w:rsidRPr="007D5C0F">
        <w:rPr>
          <w:bCs/>
          <w:szCs w:val="22"/>
          <w:vertAlign w:val="subscript"/>
        </w:rPr>
        <w:t xml:space="preserve"> </w:t>
      </w:r>
      <w:r w:rsidRPr="007D5C0F">
        <w:rPr>
          <w:bCs/>
          <w:szCs w:val="22"/>
        </w:rPr>
        <w:t xml:space="preserve">– s parkiranjem, </w:t>
      </w:r>
      <w:r w:rsidRPr="007D5C0F">
        <w:rPr>
          <w:b/>
          <w:szCs w:val="22"/>
        </w:rPr>
        <w:t>IS</w:t>
      </w:r>
      <w:r w:rsidRPr="007D5C0F">
        <w:rPr>
          <w:b/>
          <w:szCs w:val="22"/>
          <w:vertAlign w:val="subscript"/>
        </w:rPr>
        <w:t>2</w:t>
      </w:r>
      <w:r w:rsidRPr="007D5C0F">
        <w:rPr>
          <w:bCs/>
          <w:szCs w:val="22"/>
          <w:vertAlign w:val="subscript"/>
        </w:rPr>
        <w:t xml:space="preserve"> </w:t>
      </w:r>
      <w:r w:rsidRPr="007D5C0F">
        <w:rPr>
          <w:bCs/>
          <w:szCs w:val="22"/>
        </w:rPr>
        <w:t>– bez parkiranja);</w:t>
      </w:r>
    </w:p>
    <w:p w14:paraId="5C8B45C7" w14:textId="77777777" w:rsidR="006D532A" w:rsidRPr="007D5C0F" w:rsidRDefault="006D532A" w:rsidP="00D53634">
      <w:pPr>
        <w:numPr>
          <w:ilvl w:val="0"/>
          <w:numId w:val="83"/>
        </w:numPr>
        <w:ind w:left="426" w:hanging="426"/>
        <w:rPr>
          <w:szCs w:val="22"/>
        </w:rPr>
      </w:pPr>
      <w:r w:rsidRPr="007D5C0F">
        <w:rPr>
          <w:bCs/>
          <w:szCs w:val="22"/>
        </w:rPr>
        <w:t>površinske građevine za šetnju i rekreaciju (</w:t>
      </w:r>
      <w:r w:rsidRPr="007D5C0F">
        <w:rPr>
          <w:b/>
          <w:szCs w:val="22"/>
        </w:rPr>
        <w:t>IS</w:t>
      </w:r>
      <w:r w:rsidRPr="007D5C0F">
        <w:rPr>
          <w:b/>
          <w:szCs w:val="22"/>
          <w:vertAlign w:val="subscript"/>
        </w:rPr>
        <w:t>3</w:t>
      </w:r>
      <w:r w:rsidRPr="007D5C0F">
        <w:rPr>
          <w:bCs/>
          <w:szCs w:val="22"/>
          <w:vertAlign w:val="subscript"/>
        </w:rPr>
        <w:t xml:space="preserve"> </w:t>
      </w:r>
      <w:r w:rsidRPr="007D5C0F">
        <w:rPr>
          <w:bCs/>
          <w:szCs w:val="22"/>
        </w:rPr>
        <w:t>– pješačke</w:t>
      </w:r>
      <w:r w:rsidRPr="007D5C0F">
        <w:rPr>
          <w:bCs/>
          <w:szCs w:val="22"/>
          <w:vertAlign w:val="subscript"/>
        </w:rPr>
        <w:t xml:space="preserve"> </w:t>
      </w:r>
      <w:r w:rsidRPr="007D5C0F">
        <w:rPr>
          <w:bCs/>
          <w:szCs w:val="22"/>
        </w:rPr>
        <w:t>javne</w:t>
      </w:r>
      <w:r w:rsidRPr="007D5C0F">
        <w:rPr>
          <w:bCs/>
          <w:szCs w:val="22"/>
          <w:vertAlign w:val="subscript"/>
        </w:rPr>
        <w:t xml:space="preserve"> </w:t>
      </w:r>
      <w:r w:rsidRPr="007D5C0F">
        <w:rPr>
          <w:szCs w:val="22"/>
        </w:rPr>
        <w:t>površine) i pješačka javna proširenja (</w:t>
      </w:r>
      <w:r w:rsidRPr="007D5C0F">
        <w:rPr>
          <w:b/>
          <w:bCs/>
          <w:szCs w:val="22"/>
        </w:rPr>
        <w:t>IS</w:t>
      </w:r>
      <w:r w:rsidRPr="007D5C0F">
        <w:rPr>
          <w:b/>
          <w:bCs/>
          <w:szCs w:val="22"/>
          <w:vertAlign w:val="subscript"/>
        </w:rPr>
        <w:t>4</w:t>
      </w:r>
      <w:r w:rsidRPr="007D5C0F">
        <w:rPr>
          <w:szCs w:val="22"/>
        </w:rPr>
        <w:t>).</w:t>
      </w:r>
    </w:p>
    <w:p w14:paraId="6600C4B3" w14:textId="77777777" w:rsidR="006D532A" w:rsidRPr="007D5C0F" w:rsidRDefault="006D532A" w:rsidP="006D532A">
      <w:pPr>
        <w:numPr>
          <w:ilvl w:val="0"/>
          <w:numId w:val="32"/>
        </w:numPr>
        <w:ind w:left="426" w:hanging="426"/>
        <w:rPr>
          <w:szCs w:val="22"/>
        </w:rPr>
      </w:pPr>
      <w:r w:rsidRPr="007D5C0F">
        <w:rPr>
          <w:szCs w:val="22"/>
        </w:rPr>
        <w:t>Na površinama predviđenim za linijske, površinske prometne građevine grade se i uređuju:</w:t>
      </w:r>
    </w:p>
    <w:p w14:paraId="4686E5F6" w14:textId="77777777" w:rsidR="006D532A" w:rsidRPr="007D5C0F" w:rsidRDefault="006D532A" w:rsidP="00D53634">
      <w:pPr>
        <w:numPr>
          <w:ilvl w:val="0"/>
          <w:numId w:val="84"/>
        </w:numPr>
        <w:ind w:left="426" w:hanging="426"/>
        <w:rPr>
          <w:szCs w:val="22"/>
        </w:rPr>
      </w:pPr>
      <w:r w:rsidRPr="007D5C0F">
        <w:rPr>
          <w:szCs w:val="22"/>
        </w:rPr>
        <w:t xml:space="preserve">cestovne površine; </w:t>
      </w:r>
    </w:p>
    <w:p w14:paraId="4030ED87" w14:textId="77777777" w:rsidR="006D532A" w:rsidRPr="007D5C0F" w:rsidRDefault="006D532A" w:rsidP="00D53634">
      <w:pPr>
        <w:numPr>
          <w:ilvl w:val="0"/>
          <w:numId w:val="84"/>
        </w:numPr>
        <w:ind w:left="426" w:hanging="426"/>
        <w:rPr>
          <w:szCs w:val="22"/>
        </w:rPr>
      </w:pPr>
      <w:r w:rsidRPr="007D5C0F">
        <w:rPr>
          <w:szCs w:val="22"/>
        </w:rPr>
        <w:t>pješački most;</w:t>
      </w:r>
    </w:p>
    <w:p w14:paraId="301521BF" w14:textId="77777777" w:rsidR="006D532A" w:rsidRPr="007D5C0F" w:rsidRDefault="006D532A" w:rsidP="00D53634">
      <w:pPr>
        <w:numPr>
          <w:ilvl w:val="0"/>
          <w:numId w:val="84"/>
        </w:numPr>
        <w:ind w:left="426" w:hanging="426"/>
        <w:rPr>
          <w:szCs w:val="22"/>
        </w:rPr>
      </w:pPr>
      <w:r w:rsidRPr="007D5C0F">
        <w:rPr>
          <w:szCs w:val="22"/>
        </w:rPr>
        <w:t xml:space="preserve">pješačke javne površine – šetnice, rekreacijske staze, biciklističke staze, staze za rolanje i sl.; </w:t>
      </w:r>
    </w:p>
    <w:p w14:paraId="35BC5DBA" w14:textId="7FF404B4" w:rsidR="006D532A" w:rsidRPr="007D5C0F" w:rsidRDefault="006D532A" w:rsidP="00D53634">
      <w:pPr>
        <w:numPr>
          <w:ilvl w:val="0"/>
          <w:numId w:val="84"/>
        </w:numPr>
        <w:ind w:left="426" w:hanging="426"/>
        <w:rPr>
          <w:szCs w:val="22"/>
        </w:rPr>
      </w:pPr>
      <w:r w:rsidRPr="007D5C0F">
        <w:rPr>
          <w:szCs w:val="22"/>
        </w:rPr>
        <w:t xml:space="preserve">staze za spora električna vozila (zona usporenog prometa) – električni romobili, električni </w:t>
      </w:r>
      <w:proofErr w:type="spellStart"/>
      <w:r w:rsidRPr="007D5C0F">
        <w:rPr>
          <w:szCs w:val="22"/>
        </w:rPr>
        <w:t>monokotači</w:t>
      </w:r>
      <w:proofErr w:type="spellEnd"/>
      <w:r w:rsidRPr="007D5C0F">
        <w:rPr>
          <w:szCs w:val="22"/>
        </w:rPr>
        <w:t xml:space="preserve"> i sl.;</w:t>
      </w:r>
    </w:p>
    <w:p w14:paraId="16646B09" w14:textId="77777777" w:rsidR="006D532A" w:rsidRPr="007D5C0F" w:rsidRDefault="006D532A" w:rsidP="00D53634">
      <w:pPr>
        <w:numPr>
          <w:ilvl w:val="0"/>
          <w:numId w:val="84"/>
        </w:numPr>
        <w:ind w:left="426" w:hanging="426"/>
        <w:rPr>
          <w:szCs w:val="22"/>
        </w:rPr>
      </w:pPr>
      <w:r w:rsidRPr="007D5C0F">
        <w:rPr>
          <w:szCs w:val="22"/>
        </w:rPr>
        <w:t xml:space="preserve">parkirališta, stajališta; </w:t>
      </w:r>
    </w:p>
    <w:p w14:paraId="256AF02B" w14:textId="77777777" w:rsidR="006D532A" w:rsidRPr="007D5C0F" w:rsidRDefault="006D532A" w:rsidP="00D53634">
      <w:pPr>
        <w:numPr>
          <w:ilvl w:val="0"/>
          <w:numId w:val="84"/>
        </w:numPr>
        <w:ind w:left="426" w:hanging="426"/>
        <w:rPr>
          <w:szCs w:val="22"/>
        </w:rPr>
      </w:pPr>
      <w:r w:rsidRPr="007D5C0F">
        <w:rPr>
          <w:szCs w:val="22"/>
        </w:rPr>
        <w:t xml:space="preserve">urbani </w:t>
      </w:r>
      <w:proofErr w:type="spellStart"/>
      <w:r w:rsidRPr="007D5C0F">
        <w:rPr>
          <w:szCs w:val="22"/>
        </w:rPr>
        <w:t>mobilijar</w:t>
      </w:r>
      <w:proofErr w:type="spellEnd"/>
      <w:r w:rsidRPr="007D5C0F">
        <w:rPr>
          <w:szCs w:val="22"/>
        </w:rPr>
        <w:t>;</w:t>
      </w:r>
    </w:p>
    <w:p w14:paraId="128C686E" w14:textId="77777777" w:rsidR="006D532A" w:rsidRPr="007D5C0F" w:rsidRDefault="006D532A" w:rsidP="00D53634">
      <w:pPr>
        <w:numPr>
          <w:ilvl w:val="0"/>
          <w:numId w:val="84"/>
        </w:numPr>
        <w:ind w:left="426" w:hanging="426"/>
        <w:rPr>
          <w:rStyle w:val="Referencakomentara"/>
          <w:sz w:val="22"/>
          <w:szCs w:val="22"/>
        </w:rPr>
      </w:pPr>
      <w:r w:rsidRPr="007D5C0F">
        <w:rPr>
          <w:szCs w:val="22"/>
        </w:rPr>
        <w:t>zeleni rubni pojas uz šetnice;</w:t>
      </w:r>
    </w:p>
    <w:p w14:paraId="2F8F1064" w14:textId="77777777" w:rsidR="006D532A" w:rsidRPr="007D5C0F" w:rsidRDefault="006D532A" w:rsidP="00D53634">
      <w:pPr>
        <w:numPr>
          <w:ilvl w:val="0"/>
          <w:numId w:val="84"/>
        </w:numPr>
        <w:ind w:left="426" w:hanging="426"/>
        <w:rPr>
          <w:szCs w:val="22"/>
        </w:rPr>
      </w:pPr>
      <w:r w:rsidRPr="007D5C0F">
        <w:rPr>
          <w:rStyle w:val="Referencakomentara"/>
          <w:sz w:val="22"/>
          <w:szCs w:val="22"/>
        </w:rPr>
        <w:t>Z</w:t>
      </w:r>
      <w:r w:rsidRPr="007D5C0F">
        <w:rPr>
          <w:szCs w:val="22"/>
        </w:rPr>
        <w:t>elenilo poprečnog profila cestovnih prometnica.</w:t>
      </w:r>
    </w:p>
    <w:p w14:paraId="1E748A4C" w14:textId="77777777" w:rsidR="006D532A" w:rsidRPr="007D5C0F" w:rsidRDefault="006D532A" w:rsidP="006D532A">
      <w:pPr>
        <w:numPr>
          <w:ilvl w:val="0"/>
          <w:numId w:val="32"/>
        </w:numPr>
        <w:tabs>
          <w:tab w:val="left" w:pos="426"/>
        </w:tabs>
        <w:ind w:left="426" w:hanging="426"/>
        <w:rPr>
          <w:color w:val="000000"/>
          <w:szCs w:val="22"/>
        </w:rPr>
      </w:pPr>
      <w:r w:rsidRPr="007D5C0F">
        <w:rPr>
          <w:color w:val="000000"/>
          <w:szCs w:val="22"/>
        </w:rPr>
        <w:t>Na proširenjima pješačkih javnih površina – šetnica (</w:t>
      </w:r>
      <w:r w:rsidRPr="007D5C0F">
        <w:rPr>
          <w:b/>
          <w:bCs/>
          <w:color w:val="000000"/>
          <w:szCs w:val="22"/>
        </w:rPr>
        <w:t>IS</w:t>
      </w:r>
      <w:r w:rsidRPr="007D5C0F">
        <w:rPr>
          <w:b/>
          <w:bCs/>
          <w:color w:val="000000"/>
          <w:szCs w:val="22"/>
          <w:vertAlign w:val="subscript"/>
        </w:rPr>
        <w:t>4</w:t>
      </w:r>
      <w:r w:rsidRPr="007D5C0F">
        <w:rPr>
          <w:color w:val="000000"/>
          <w:szCs w:val="22"/>
        </w:rPr>
        <w:t>) ili ispod njih mogu se graditi i uređivati sljedeće pomoćne građevine:</w:t>
      </w:r>
    </w:p>
    <w:p w14:paraId="77EA4166" w14:textId="77777777" w:rsidR="006D532A" w:rsidRPr="007D5C0F" w:rsidRDefault="006D532A" w:rsidP="00D53634">
      <w:pPr>
        <w:numPr>
          <w:ilvl w:val="0"/>
          <w:numId w:val="78"/>
        </w:numPr>
        <w:tabs>
          <w:tab w:val="left" w:pos="426"/>
        </w:tabs>
        <w:ind w:left="426" w:hanging="426"/>
        <w:rPr>
          <w:color w:val="000000"/>
          <w:szCs w:val="22"/>
        </w:rPr>
      </w:pPr>
      <w:r w:rsidRPr="007D5C0F">
        <w:rPr>
          <w:color w:val="000000"/>
          <w:szCs w:val="22"/>
        </w:rPr>
        <w:lastRenderedPageBreak/>
        <w:t xml:space="preserve">paviljoni (kiosk, </w:t>
      </w:r>
      <w:proofErr w:type="spellStart"/>
      <w:r w:rsidRPr="007D5C0F">
        <w:rPr>
          <w:color w:val="000000"/>
          <w:szCs w:val="22"/>
        </w:rPr>
        <w:t>infopult</w:t>
      </w:r>
      <w:proofErr w:type="spellEnd"/>
      <w:r w:rsidRPr="007D5C0F">
        <w:rPr>
          <w:color w:val="000000"/>
          <w:szCs w:val="22"/>
        </w:rPr>
        <w:t xml:space="preserve"> i sl.) – male građevine </w:t>
      </w:r>
      <w:proofErr w:type="spellStart"/>
      <w:r w:rsidRPr="007D5C0F">
        <w:rPr>
          <w:color w:val="000000"/>
          <w:szCs w:val="22"/>
        </w:rPr>
        <w:t>visokoestetskog</w:t>
      </w:r>
      <w:proofErr w:type="spellEnd"/>
      <w:r w:rsidRPr="007D5C0F">
        <w:rPr>
          <w:color w:val="000000"/>
          <w:szCs w:val="22"/>
        </w:rPr>
        <w:t xml:space="preserve"> i funkcionalnog karaktera;</w:t>
      </w:r>
    </w:p>
    <w:p w14:paraId="0D35859F" w14:textId="77777777" w:rsidR="00546169" w:rsidRPr="007D5C0F" w:rsidRDefault="006D532A" w:rsidP="00546169">
      <w:pPr>
        <w:numPr>
          <w:ilvl w:val="0"/>
          <w:numId w:val="78"/>
        </w:numPr>
        <w:tabs>
          <w:tab w:val="left" w:pos="426"/>
        </w:tabs>
        <w:ind w:left="426" w:hanging="426"/>
        <w:rPr>
          <w:color w:val="000000"/>
          <w:szCs w:val="22"/>
        </w:rPr>
      </w:pPr>
      <w:r w:rsidRPr="007D5C0F">
        <w:rPr>
          <w:color w:val="000000"/>
          <w:szCs w:val="22"/>
        </w:rPr>
        <w:t>fontane, skulpture, cvjetnjaci, ukrasno zelenilo i umjetničke instalacije.</w:t>
      </w:r>
    </w:p>
    <w:p w14:paraId="3ED28716" w14:textId="543E4E98" w:rsidR="006D532A" w:rsidRPr="00DA4950" w:rsidRDefault="006D532A" w:rsidP="00546169">
      <w:pPr>
        <w:pStyle w:val="Odlomakpopisa"/>
        <w:numPr>
          <w:ilvl w:val="0"/>
          <w:numId w:val="32"/>
        </w:numPr>
        <w:tabs>
          <w:tab w:val="left" w:pos="426"/>
        </w:tabs>
        <w:ind w:left="426" w:hanging="426"/>
        <w:rPr>
          <w:color w:val="000000"/>
          <w:szCs w:val="22"/>
        </w:rPr>
      </w:pPr>
      <w:r w:rsidRPr="00DA4950">
        <w:rPr>
          <w:szCs w:val="22"/>
        </w:rPr>
        <w:t>Na svim površinama infrastrukturne namjene (</w:t>
      </w:r>
      <w:r w:rsidR="00FA7439" w:rsidRPr="00DA4950">
        <w:rPr>
          <w:b/>
          <w:szCs w:val="22"/>
        </w:rPr>
        <w:t>IS</w:t>
      </w:r>
      <w:r w:rsidR="00FA7439" w:rsidRPr="00DA4950">
        <w:rPr>
          <w:b/>
          <w:szCs w:val="22"/>
          <w:vertAlign w:val="subscript"/>
        </w:rPr>
        <w:t xml:space="preserve">3 </w:t>
      </w:r>
      <w:r w:rsidR="00FA7439" w:rsidRPr="00DA4950">
        <w:rPr>
          <w:bCs/>
          <w:szCs w:val="22"/>
        </w:rPr>
        <w:t xml:space="preserve">i </w:t>
      </w:r>
      <w:r w:rsidR="00FA7439" w:rsidRPr="00DA4950">
        <w:rPr>
          <w:b/>
          <w:bCs/>
          <w:color w:val="000000"/>
          <w:szCs w:val="22"/>
        </w:rPr>
        <w:t>IS</w:t>
      </w:r>
      <w:r w:rsidR="00FA7439" w:rsidRPr="00DA4950">
        <w:rPr>
          <w:b/>
          <w:bCs/>
          <w:color w:val="000000"/>
          <w:szCs w:val="22"/>
          <w:vertAlign w:val="subscript"/>
        </w:rPr>
        <w:t>4</w:t>
      </w:r>
      <w:r w:rsidRPr="00DA4950">
        <w:rPr>
          <w:szCs w:val="22"/>
        </w:rPr>
        <w:t>) nužno je prilikom planiranja gradnje građevina i uređenja čestica izraditi cjelovite projekte koji uključuju arhitektonska rješenja građevina i krajobrazna rješenja čestica usklađena s podlogama i provedenim idejnim natječajnim rješenjem iz članka 2. stavka (3) ovih Odredbi.</w:t>
      </w:r>
    </w:p>
    <w:p w14:paraId="2D952F7C" w14:textId="74343FFC" w:rsidR="006D532A" w:rsidRPr="007D5C0F" w:rsidRDefault="006D532A" w:rsidP="006D532A">
      <w:pPr>
        <w:pStyle w:val="Normal2"/>
        <w:numPr>
          <w:ilvl w:val="0"/>
          <w:numId w:val="32"/>
        </w:numPr>
        <w:spacing w:line="240" w:lineRule="auto"/>
        <w:ind w:left="426" w:hanging="426"/>
        <w:jc w:val="left"/>
        <w:rPr>
          <w:rFonts w:ascii="Times New Roman" w:hAnsi="Times New Roman"/>
          <w:sz w:val="22"/>
          <w:szCs w:val="22"/>
          <w:lang w:val="hr-HR"/>
        </w:rPr>
      </w:pPr>
      <w:r w:rsidRPr="007D5C0F">
        <w:rPr>
          <w:rFonts w:ascii="Times New Roman" w:hAnsi="Times New Roman"/>
          <w:color w:val="222222"/>
          <w:sz w:val="22"/>
          <w:szCs w:val="22"/>
          <w:lang w:val="hr-HR" w:eastAsia="en-GB"/>
        </w:rPr>
        <w:t xml:space="preserve">Prilikom uređenja pješačkih javnih površina unutar obuhvata ŠRC-a Korana potrebno je osmisliti cjelovito oblikovno i funkcionalno rješenje urbanog </w:t>
      </w:r>
      <w:proofErr w:type="spellStart"/>
      <w:r w:rsidRPr="007D5C0F">
        <w:rPr>
          <w:rFonts w:ascii="Times New Roman" w:hAnsi="Times New Roman"/>
          <w:color w:val="222222"/>
          <w:sz w:val="22"/>
          <w:szCs w:val="22"/>
          <w:lang w:val="hr-HR" w:eastAsia="en-GB"/>
        </w:rPr>
        <w:t>mobilijara</w:t>
      </w:r>
      <w:proofErr w:type="spellEnd"/>
      <w:r w:rsidRPr="007D5C0F">
        <w:rPr>
          <w:rFonts w:ascii="Times New Roman" w:hAnsi="Times New Roman"/>
          <w:color w:val="222222"/>
          <w:sz w:val="22"/>
          <w:szCs w:val="22"/>
          <w:lang w:val="hr-HR" w:eastAsia="en-GB"/>
        </w:rPr>
        <w:t xml:space="preserve"> (klupa, košarica za otpad, rasvjete i sl.) i </w:t>
      </w:r>
      <w:proofErr w:type="spellStart"/>
      <w:r w:rsidRPr="007D5C0F">
        <w:rPr>
          <w:rFonts w:ascii="Times New Roman" w:hAnsi="Times New Roman"/>
          <w:color w:val="222222"/>
          <w:sz w:val="22"/>
          <w:szCs w:val="22"/>
          <w:lang w:val="hr-HR" w:eastAsia="en-GB"/>
        </w:rPr>
        <w:t>signalistike</w:t>
      </w:r>
      <w:proofErr w:type="spellEnd"/>
      <w:r w:rsidRPr="007D5C0F">
        <w:rPr>
          <w:rFonts w:ascii="Times New Roman" w:hAnsi="Times New Roman"/>
          <w:color w:val="222222"/>
          <w:sz w:val="22"/>
          <w:szCs w:val="22"/>
          <w:lang w:val="hr-HR" w:eastAsia="en-GB"/>
        </w:rPr>
        <w:t xml:space="preserve"> (smjerokaza) radi postizanja identiteta kompletnog </w:t>
      </w:r>
      <w:r w:rsidR="00AC1072" w:rsidRPr="007D5C0F">
        <w:rPr>
          <w:rFonts w:ascii="Times New Roman" w:hAnsi="Times New Roman"/>
          <w:color w:val="222222"/>
          <w:sz w:val="22"/>
          <w:szCs w:val="22"/>
          <w:lang w:val="hr-HR" w:eastAsia="en-GB"/>
        </w:rPr>
        <w:t>prostora ŠRC</w:t>
      </w:r>
      <w:r w:rsidRPr="007D5C0F">
        <w:rPr>
          <w:rFonts w:ascii="Times New Roman" w:hAnsi="Times New Roman"/>
          <w:sz w:val="22"/>
          <w:szCs w:val="22"/>
          <w:lang w:val="hr-HR"/>
        </w:rPr>
        <w:t>.</w:t>
      </w:r>
    </w:p>
    <w:p w14:paraId="4F4B6F61" w14:textId="77777777" w:rsidR="006D532A" w:rsidRPr="007D5C0F" w:rsidRDefault="006D532A" w:rsidP="006D532A">
      <w:pPr>
        <w:pStyle w:val="Naslov2"/>
      </w:pPr>
      <w:r w:rsidRPr="007D5C0F">
        <w:t>ZELENE POVRŠINE (Z)</w:t>
      </w:r>
    </w:p>
    <w:p w14:paraId="1BFCB315" w14:textId="77777777" w:rsidR="006D532A" w:rsidRPr="007D5C0F" w:rsidRDefault="006D532A" w:rsidP="009357A7">
      <w:pPr>
        <w:numPr>
          <w:ilvl w:val="0"/>
          <w:numId w:val="20"/>
        </w:numPr>
        <w:ind w:hanging="294"/>
        <w:jc w:val="center"/>
        <w:rPr>
          <w:color w:val="000000"/>
          <w:szCs w:val="22"/>
        </w:rPr>
      </w:pPr>
    </w:p>
    <w:p w14:paraId="486EF41C" w14:textId="77777777" w:rsidR="006D532A" w:rsidRPr="007D5C0F" w:rsidRDefault="006D532A" w:rsidP="006D532A">
      <w:pPr>
        <w:ind w:left="720"/>
        <w:rPr>
          <w:szCs w:val="22"/>
        </w:rPr>
      </w:pPr>
    </w:p>
    <w:p w14:paraId="6397BAF3" w14:textId="77777777" w:rsidR="006D532A" w:rsidRPr="007D5C0F" w:rsidRDefault="006D532A" w:rsidP="006D532A">
      <w:pPr>
        <w:numPr>
          <w:ilvl w:val="0"/>
          <w:numId w:val="33"/>
        </w:numPr>
        <w:ind w:left="426" w:hanging="426"/>
        <w:rPr>
          <w:szCs w:val="22"/>
        </w:rPr>
      </w:pPr>
      <w:r w:rsidRPr="007D5C0F">
        <w:rPr>
          <w:szCs w:val="22"/>
        </w:rPr>
        <w:t>Na perivojnim i pejzažnim površinama (</w:t>
      </w:r>
      <w:r w:rsidRPr="007D5C0F">
        <w:rPr>
          <w:b/>
          <w:bCs/>
          <w:szCs w:val="22"/>
        </w:rPr>
        <w:t>Z</w:t>
      </w:r>
      <w:r w:rsidRPr="007D5C0F">
        <w:rPr>
          <w:szCs w:val="22"/>
        </w:rPr>
        <w:t>) dozvoljeno je krajobrazno uređenje zelenih površina:</w:t>
      </w:r>
    </w:p>
    <w:p w14:paraId="4EEBE1E1" w14:textId="77777777" w:rsidR="006D532A" w:rsidRPr="007D5C0F" w:rsidRDefault="006D532A" w:rsidP="006D532A">
      <w:pPr>
        <w:numPr>
          <w:ilvl w:val="0"/>
          <w:numId w:val="34"/>
        </w:numPr>
        <w:ind w:left="426" w:hanging="426"/>
        <w:rPr>
          <w:color w:val="000000"/>
          <w:szCs w:val="22"/>
        </w:rPr>
      </w:pPr>
      <w:r w:rsidRPr="007D5C0F">
        <w:rPr>
          <w:color w:val="000000"/>
          <w:szCs w:val="22"/>
        </w:rPr>
        <w:t>javnih perivojnih prostora (</w:t>
      </w:r>
      <w:r w:rsidRPr="007D5C0F">
        <w:rPr>
          <w:b/>
          <w:bCs/>
          <w:color w:val="000000"/>
          <w:szCs w:val="22"/>
        </w:rPr>
        <w:t>Z1</w:t>
      </w:r>
      <w:r w:rsidRPr="007D5C0F">
        <w:rPr>
          <w:color w:val="000000"/>
          <w:szCs w:val="22"/>
        </w:rPr>
        <w:t>) i gradskih gajeva i šuma (</w:t>
      </w:r>
      <w:r w:rsidRPr="007D5C0F">
        <w:rPr>
          <w:b/>
          <w:bCs/>
          <w:color w:val="000000"/>
          <w:szCs w:val="22"/>
        </w:rPr>
        <w:t>Z3</w:t>
      </w:r>
      <w:r w:rsidRPr="007D5C0F">
        <w:rPr>
          <w:color w:val="000000"/>
          <w:szCs w:val="22"/>
        </w:rPr>
        <w:t>).</w:t>
      </w:r>
    </w:p>
    <w:p w14:paraId="4A455A44" w14:textId="77777777" w:rsidR="006D532A" w:rsidRPr="007D5C0F" w:rsidRDefault="006D532A" w:rsidP="006D532A">
      <w:pPr>
        <w:numPr>
          <w:ilvl w:val="0"/>
          <w:numId w:val="33"/>
        </w:numPr>
        <w:ind w:left="426" w:hanging="426"/>
        <w:rPr>
          <w:color w:val="000000"/>
          <w:szCs w:val="22"/>
        </w:rPr>
      </w:pPr>
      <w:r w:rsidRPr="007D5C0F">
        <w:rPr>
          <w:color w:val="000000"/>
          <w:szCs w:val="22"/>
        </w:rPr>
        <w:t>Javni perivojni uređeni prostor (</w:t>
      </w:r>
      <w:r w:rsidRPr="007D5C0F">
        <w:rPr>
          <w:b/>
          <w:bCs/>
          <w:color w:val="000000"/>
          <w:szCs w:val="22"/>
        </w:rPr>
        <w:t>Z1</w:t>
      </w:r>
      <w:r w:rsidRPr="007D5C0F">
        <w:rPr>
          <w:color w:val="000000"/>
          <w:szCs w:val="22"/>
        </w:rPr>
        <w:t>) jest planski krajobrazno i vegetacijski cjelovito oblikovana zelena površina namijenjena odmoru, edukaciji i boravku građana te unaprjeđenju slike grada unutar čije je površine predviđeno:</w:t>
      </w:r>
    </w:p>
    <w:p w14:paraId="61A4C143" w14:textId="706BDD4D" w:rsidR="006D532A" w:rsidRPr="007D5C0F" w:rsidRDefault="006D532A" w:rsidP="00D53634">
      <w:pPr>
        <w:numPr>
          <w:ilvl w:val="0"/>
          <w:numId w:val="85"/>
        </w:numPr>
        <w:ind w:left="426" w:hanging="426"/>
        <w:rPr>
          <w:color w:val="000000"/>
          <w:szCs w:val="22"/>
        </w:rPr>
      </w:pPr>
      <w:r w:rsidRPr="007D5C0F">
        <w:rPr>
          <w:color w:val="000000"/>
          <w:szCs w:val="22"/>
        </w:rPr>
        <w:t>uređenje javnog perivojnog prostora 'malim botaničkim vrtom s umjetnim jezerom</w:t>
      </w:r>
      <w:r w:rsidR="00407B63" w:rsidRPr="007D5C0F">
        <w:rPr>
          <w:color w:val="000000"/>
          <w:szCs w:val="22"/>
        </w:rPr>
        <w:t>'</w:t>
      </w:r>
      <w:r w:rsidRPr="007D5C0F">
        <w:rPr>
          <w:color w:val="000000"/>
          <w:szCs w:val="22"/>
        </w:rPr>
        <w:t xml:space="preserve">, za čije se potrebe mogu graditi sjenice, paviljoni za zimsko čuvanje i rasađivanje bilja, edukacijski prostori, </w:t>
      </w:r>
      <w:proofErr w:type="spellStart"/>
      <w:r w:rsidRPr="007D5C0F">
        <w:rPr>
          <w:color w:val="000000"/>
          <w:szCs w:val="22"/>
        </w:rPr>
        <w:t>oranžerija</w:t>
      </w:r>
      <w:proofErr w:type="spellEnd"/>
      <w:r w:rsidRPr="007D5C0F">
        <w:rPr>
          <w:color w:val="000000"/>
          <w:szCs w:val="22"/>
        </w:rPr>
        <w:t xml:space="preserve">, urbani </w:t>
      </w:r>
      <w:proofErr w:type="spellStart"/>
      <w:r w:rsidRPr="007D5C0F">
        <w:rPr>
          <w:color w:val="000000"/>
          <w:szCs w:val="22"/>
        </w:rPr>
        <w:t>mobilijar</w:t>
      </w:r>
      <w:proofErr w:type="spellEnd"/>
      <w:r w:rsidRPr="007D5C0F">
        <w:rPr>
          <w:color w:val="000000"/>
          <w:szCs w:val="22"/>
        </w:rPr>
        <w:t xml:space="preserve"> i sl. </w:t>
      </w:r>
    </w:p>
    <w:p w14:paraId="08970A06" w14:textId="77777777" w:rsidR="006D532A" w:rsidRPr="007D5C0F" w:rsidRDefault="006D532A" w:rsidP="006D532A">
      <w:pPr>
        <w:numPr>
          <w:ilvl w:val="0"/>
          <w:numId w:val="33"/>
        </w:numPr>
        <w:ind w:left="426" w:hanging="426"/>
        <w:rPr>
          <w:color w:val="000000"/>
          <w:szCs w:val="22"/>
        </w:rPr>
      </w:pPr>
      <w:r w:rsidRPr="007D5C0F">
        <w:rPr>
          <w:color w:val="000000"/>
          <w:szCs w:val="22"/>
        </w:rPr>
        <w:t>Gradski gajevi i šume (</w:t>
      </w:r>
      <w:r w:rsidRPr="007D5C0F">
        <w:rPr>
          <w:b/>
          <w:bCs/>
          <w:color w:val="000000"/>
          <w:szCs w:val="22"/>
        </w:rPr>
        <w:t>Z3</w:t>
      </w:r>
      <w:r w:rsidRPr="007D5C0F">
        <w:rPr>
          <w:color w:val="000000"/>
          <w:szCs w:val="22"/>
        </w:rPr>
        <w:t xml:space="preserve">) </w:t>
      </w:r>
      <w:r w:rsidRPr="007D5C0F">
        <w:rPr>
          <w:szCs w:val="22"/>
        </w:rPr>
        <w:t xml:space="preserve">naslijeđene su ili </w:t>
      </w:r>
      <w:proofErr w:type="spellStart"/>
      <w:r w:rsidRPr="007D5C0F">
        <w:rPr>
          <w:szCs w:val="22"/>
        </w:rPr>
        <w:t>novoposađene</w:t>
      </w:r>
      <w:proofErr w:type="spellEnd"/>
      <w:r w:rsidRPr="007D5C0F">
        <w:rPr>
          <w:szCs w:val="22"/>
        </w:rPr>
        <w:t xml:space="preserve"> šumovite površine namijenjene šetnji, odmoru i rekreaciji te unapređenju slike grada i obuhvata.</w:t>
      </w:r>
    </w:p>
    <w:p w14:paraId="25684420" w14:textId="5A084CB0" w:rsidR="006D532A" w:rsidRPr="007D5C0F" w:rsidRDefault="006D532A" w:rsidP="00D53634">
      <w:pPr>
        <w:numPr>
          <w:ilvl w:val="0"/>
          <w:numId w:val="85"/>
        </w:numPr>
        <w:tabs>
          <w:tab w:val="left" w:pos="426"/>
        </w:tabs>
        <w:ind w:left="426" w:hanging="426"/>
        <w:rPr>
          <w:color w:val="000000"/>
          <w:szCs w:val="22"/>
        </w:rPr>
      </w:pPr>
      <w:r w:rsidRPr="007D5C0F">
        <w:rPr>
          <w:color w:val="000000"/>
          <w:szCs w:val="22"/>
        </w:rPr>
        <w:t xml:space="preserve">Nalaze se u zoni ambijentalne zaštite 'C' – </w:t>
      </w:r>
      <w:r w:rsidR="00031B02" w:rsidRPr="00DA4950">
        <w:rPr>
          <w:color w:val="000000"/>
          <w:szCs w:val="22"/>
        </w:rPr>
        <w:t>Kulturno-povijesne urbane cjeline Grada Karlovca -</w:t>
      </w:r>
      <w:r w:rsidR="00031B02" w:rsidRPr="007D5C0F">
        <w:rPr>
          <w:color w:val="000000"/>
          <w:szCs w:val="22"/>
        </w:rPr>
        <w:t xml:space="preserve"> </w:t>
      </w:r>
      <w:r w:rsidRPr="007D5C0F">
        <w:rPr>
          <w:color w:val="000000"/>
          <w:szCs w:val="22"/>
        </w:rPr>
        <w:t xml:space="preserve">očuvanje i zaštita prirodnog krajolika i vizura, unutar čije površine nije dozvoljena gradnja, osim elementa u prostoru koji su potrebni da bi se prostor koristio kao izletište, piknik park (urbani </w:t>
      </w:r>
      <w:proofErr w:type="spellStart"/>
      <w:r w:rsidRPr="007D5C0F">
        <w:rPr>
          <w:color w:val="000000"/>
          <w:szCs w:val="22"/>
        </w:rPr>
        <w:t>mobilijar</w:t>
      </w:r>
      <w:proofErr w:type="spellEnd"/>
      <w:r w:rsidRPr="007D5C0F">
        <w:rPr>
          <w:color w:val="000000"/>
          <w:szCs w:val="22"/>
        </w:rPr>
        <w:t>, klupe i sl.) i zemljanih sportskih igrališta bez gradnje zgrada.</w:t>
      </w:r>
    </w:p>
    <w:p w14:paraId="2C0A3F17" w14:textId="671058EB" w:rsidR="006D532A" w:rsidRPr="007D5C0F" w:rsidRDefault="006D532A" w:rsidP="006D532A">
      <w:pPr>
        <w:numPr>
          <w:ilvl w:val="0"/>
          <w:numId w:val="33"/>
        </w:numPr>
        <w:ind w:left="426" w:hanging="426"/>
        <w:rPr>
          <w:color w:val="000000"/>
          <w:szCs w:val="22"/>
        </w:rPr>
      </w:pPr>
      <w:r w:rsidRPr="007D5C0F">
        <w:rPr>
          <w:szCs w:val="22"/>
        </w:rPr>
        <w:t>Na svim površinama zelene namjene (</w:t>
      </w:r>
      <w:r w:rsidRPr="007D5C0F">
        <w:rPr>
          <w:b/>
          <w:bCs/>
          <w:szCs w:val="22"/>
        </w:rPr>
        <w:t>Z</w:t>
      </w:r>
      <w:r w:rsidRPr="007D5C0F">
        <w:rPr>
          <w:szCs w:val="22"/>
        </w:rPr>
        <w:t>) nužno je prilikom planiranja uređenja čestica izraditi cjelovite projekte koji uključuju arhitektonska i krajobrazna rješenja čestica usklađena s</w:t>
      </w:r>
      <w:r w:rsidR="00AC1072" w:rsidRPr="007D5C0F">
        <w:rPr>
          <w:szCs w:val="22"/>
        </w:rPr>
        <w:t>a stručnim</w:t>
      </w:r>
      <w:r w:rsidRPr="007D5C0F">
        <w:rPr>
          <w:szCs w:val="22"/>
        </w:rPr>
        <w:t xml:space="preserve"> podlogama i idejnim natječajnim rješenjem iz članka 2. stavka (3) ovih Odredbi.</w:t>
      </w:r>
    </w:p>
    <w:p w14:paraId="2023296D" w14:textId="7C42B547" w:rsidR="006D532A" w:rsidRPr="007D5C0F" w:rsidRDefault="006D532A" w:rsidP="006D532A">
      <w:pPr>
        <w:numPr>
          <w:ilvl w:val="0"/>
          <w:numId w:val="33"/>
        </w:numPr>
        <w:ind w:left="426" w:hanging="426"/>
        <w:rPr>
          <w:color w:val="000000"/>
          <w:szCs w:val="22"/>
        </w:rPr>
      </w:pPr>
      <w:r w:rsidRPr="007D5C0F">
        <w:rPr>
          <w:color w:val="000000"/>
          <w:szCs w:val="22"/>
        </w:rPr>
        <w:t>Na zelenim površinama trebalo bi zasaditi minimalno 40% autohtonog</w:t>
      </w:r>
      <w:r w:rsidR="00AC1072" w:rsidRPr="007D5C0F">
        <w:rPr>
          <w:color w:val="000000"/>
          <w:szCs w:val="22"/>
        </w:rPr>
        <w:t>, fluvijalnog</w:t>
      </w:r>
      <w:r w:rsidRPr="007D5C0F">
        <w:rPr>
          <w:color w:val="000000"/>
          <w:szCs w:val="22"/>
        </w:rPr>
        <w:t xml:space="preserve"> </w:t>
      </w:r>
      <w:r w:rsidR="0000033B" w:rsidRPr="007D5C0F">
        <w:rPr>
          <w:color w:val="000000"/>
          <w:szCs w:val="22"/>
        </w:rPr>
        <w:t xml:space="preserve">visokog </w:t>
      </w:r>
      <w:r w:rsidR="00AC1072" w:rsidRPr="007D5C0F">
        <w:rPr>
          <w:color w:val="000000"/>
          <w:szCs w:val="22"/>
        </w:rPr>
        <w:t>nasada.</w:t>
      </w:r>
    </w:p>
    <w:p w14:paraId="7FF90CCA" w14:textId="6C672517" w:rsidR="006D532A" w:rsidRPr="007D5C0F" w:rsidRDefault="006D532A" w:rsidP="006D532A">
      <w:pPr>
        <w:numPr>
          <w:ilvl w:val="0"/>
          <w:numId w:val="33"/>
        </w:numPr>
        <w:ind w:left="426" w:hanging="426"/>
        <w:rPr>
          <w:color w:val="000000"/>
          <w:szCs w:val="22"/>
        </w:rPr>
      </w:pPr>
      <w:r w:rsidRPr="007D5C0F">
        <w:rPr>
          <w:color w:val="222222"/>
          <w:szCs w:val="22"/>
          <w:lang w:eastAsia="en-GB"/>
        </w:rPr>
        <w:t xml:space="preserve">Prilikom uređenja zelenih površina unutar obuhvata ŠRC-a Korana potrebno je osmisliti cjelovito oblikovno i funkcionalno rješenje urbanog </w:t>
      </w:r>
      <w:proofErr w:type="spellStart"/>
      <w:r w:rsidRPr="007D5C0F">
        <w:rPr>
          <w:color w:val="222222"/>
          <w:szCs w:val="22"/>
          <w:lang w:eastAsia="en-GB"/>
        </w:rPr>
        <w:t>mobilijara</w:t>
      </w:r>
      <w:proofErr w:type="spellEnd"/>
      <w:r w:rsidRPr="007D5C0F">
        <w:rPr>
          <w:color w:val="222222"/>
          <w:szCs w:val="22"/>
          <w:lang w:eastAsia="en-GB"/>
        </w:rPr>
        <w:t xml:space="preserve"> (klupe, košarice za otpad, rasvjeta i sl.) i </w:t>
      </w:r>
      <w:proofErr w:type="spellStart"/>
      <w:r w:rsidRPr="007D5C0F">
        <w:rPr>
          <w:color w:val="222222"/>
          <w:szCs w:val="22"/>
          <w:lang w:eastAsia="en-GB"/>
        </w:rPr>
        <w:t>signalistike</w:t>
      </w:r>
      <w:proofErr w:type="spellEnd"/>
      <w:r w:rsidRPr="007D5C0F">
        <w:rPr>
          <w:color w:val="222222"/>
          <w:szCs w:val="22"/>
          <w:lang w:eastAsia="en-GB"/>
        </w:rPr>
        <w:t xml:space="preserve"> (smjerokazi) radi postizanja cjelovitog identiteta kompletnog </w:t>
      </w:r>
      <w:r w:rsidR="00AC1072" w:rsidRPr="007D5C0F">
        <w:rPr>
          <w:color w:val="222222"/>
          <w:szCs w:val="22"/>
          <w:lang w:eastAsia="en-GB"/>
        </w:rPr>
        <w:t>prostora ŠRC</w:t>
      </w:r>
      <w:r w:rsidRPr="007D5C0F">
        <w:rPr>
          <w:szCs w:val="22"/>
        </w:rPr>
        <w:t>.</w:t>
      </w:r>
    </w:p>
    <w:p w14:paraId="106CAB8E" w14:textId="77777777" w:rsidR="006D532A" w:rsidRPr="007D5C0F" w:rsidRDefault="006D532A" w:rsidP="006D532A">
      <w:pPr>
        <w:tabs>
          <w:tab w:val="left" w:pos="426"/>
        </w:tabs>
        <w:ind w:left="426"/>
        <w:rPr>
          <w:color w:val="000000"/>
          <w:szCs w:val="22"/>
        </w:rPr>
      </w:pPr>
    </w:p>
    <w:p w14:paraId="33FE17F7" w14:textId="77777777" w:rsidR="006D532A" w:rsidRPr="007D5C0F" w:rsidRDefault="006D532A" w:rsidP="009357A7">
      <w:pPr>
        <w:numPr>
          <w:ilvl w:val="0"/>
          <w:numId w:val="20"/>
        </w:numPr>
        <w:jc w:val="center"/>
        <w:rPr>
          <w:szCs w:val="22"/>
        </w:rPr>
      </w:pPr>
    </w:p>
    <w:p w14:paraId="2C379A1A" w14:textId="77777777" w:rsidR="00CA2825" w:rsidRPr="007D5C0F" w:rsidRDefault="00CA2825" w:rsidP="006D532A">
      <w:pPr>
        <w:tabs>
          <w:tab w:val="left" w:pos="285"/>
        </w:tabs>
        <w:spacing w:after="100"/>
        <w:rPr>
          <w:color w:val="000000"/>
          <w:szCs w:val="22"/>
        </w:rPr>
      </w:pPr>
    </w:p>
    <w:p w14:paraId="35EA2D1B" w14:textId="001B23C3" w:rsidR="006D532A" w:rsidRPr="007D5C0F" w:rsidRDefault="006D532A" w:rsidP="006D532A">
      <w:pPr>
        <w:tabs>
          <w:tab w:val="left" w:pos="285"/>
        </w:tabs>
        <w:spacing w:after="100"/>
        <w:rPr>
          <w:color w:val="000000"/>
          <w:szCs w:val="22"/>
        </w:rPr>
      </w:pPr>
      <w:r w:rsidRPr="007D5C0F">
        <w:rPr>
          <w:color w:val="000000"/>
          <w:szCs w:val="22"/>
        </w:rPr>
        <w:t>TABLICA 1. Kvantitativni pokazatelji za namjenu površina</w:t>
      </w:r>
      <w:bookmarkStart w:id="4" w:name="_Toc177729958"/>
      <w:bookmarkStart w:id="5" w:name="_Toc102807693"/>
      <w:bookmarkStart w:id="6" w:name="_Toc103139628"/>
      <w:bookmarkStart w:id="7" w:name="_Toc107384310"/>
      <w:bookmarkStart w:id="8" w:name="_Toc118685651"/>
      <w:bookmarkEnd w:id="2"/>
      <w:bookmarkEnd w:id="3"/>
      <w:r w:rsidRPr="007D5C0F">
        <w:rPr>
          <w:color w:val="000000"/>
          <w:szCs w:val="22"/>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6"/>
        <w:gridCol w:w="1222"/>
        <w:gridCol w:w="1508"/>
        <w:gridCol w:w="958"/>
        <w:gridCol w:w="826"/>
      </w:tblGrid>
      <w:tr w:rsidR="006D532A" w:rsidRPr="00C271BA" w14:paraId="6A1C56F2" w14:textId="77777777" w:rsidTr="00E2090A">
        <w:tc>
          <w:tcPr>
            <w:tcW w:w="4536" w:type="dxa"/>
            <w:vMerge w:val="restart"/>
            <w:shd w:val="clear" w:color="auto" w:fill="auto"/>
          </w:tcPr>
          <w:p w14:paraId="73D13E7F" w14:textId="77777777" w:rsidR="006D532A" w:rsidRPr="00C271BA" w:rsidRDefault="006D532A" w:rsidP="00E2090A">
            <w:pPr>
              <w:tabs>
                <w:tab w:val="left" w:pos="285"/>
              </w:tabs>
              <w:spacing w:after="100"/>
              <w:rPr>
                <w:color w:val="000000"/>
                <w:szCs w:val="22"/>
              </w:rPr>
            </w:pPr>
            <w:r w:rsidRPr="00C271BA">
              <w:rPr>
                <w:color w:val="000000"/>
                <w:szCs w:val="22"/>
              </w:rPr>
              <w:t xml:space="preserve"> </w:t>
            </w:r>
          </w:p>
          <w:p w14:paraId="3D57783C" w14:textId="77777777" w:rsidR="006D532A" w:rsidRPr="00C271BA" w:rsidRDefault="006D532A" w:rsidP="00E2090A">
            <w:pPr>
              <w:tabs>
                <w:tab w:val="left" w:pos="285"/>
              </w:tabs>
              <w:spacing w:after="100"/>
              <w:rPr>
                <w:color w:val="000000"/>
                <w:szCs w:val="22"/>
              </w:rPr>
            </w:pPr>
            <w:r w:rsidRPr="00C271BA">
              <w:rPr>
                <w:color w:val="000000"/>
                <w:szCs w:val="22"/>
              </w:rPr>
              <w:t>NAMJENA</w:t>
            </w:r>
          </w:p>
        </w:tc>
        <w:tc>
          <w:tcPr>
            <w:tcW w:w="1276" w:type="dxa"/>
            <w:vMerge w:val="restart"/>
            <w:shd w:val="clear" w:color="auto" w:fill="auto"/>
          </w:tcPr>
          <w:p w14:paraId="5FAC776D" w14:textId="77777777" w:rsidR="006D532A" w:rsidRPr="00C271BA" w:rsidRDefault="006D532A" w:rsidP="00E2090A">
            <w:pPr>
              <w:tabs>
                <w:tab w:val="left" w:pos="285"/>
              </w:tabs>
              <w:spacing w:after="100"/>
              <w:rPr>
                <w:color w:val="000000"/>
                <w:szCs w:val="22"/>
              </w:rPr>
            </w:pPr>
          </w:p>
          <w:p w14:paraId="766E846F" w14:textId="77777777" w:rsidR="006D532A" w:rsidRPr="00C271BA" w:rsidRDefault="006D532A" w:rsidP="00E2090A">
            <w:pPr>
              <w:tabs>
                <w:tab w:val="left" w:pos="285"/>
              </w:tabs>
              <w:spacing w:after="100"/>
              <w:rPr>
                <w:color w:val="000000"/>
                <w:szCs w:val="22"/>
              </w:rPr>
            </w:pPr>
            <w:r w:rsidRPr="00C271BA">
              <w:rPr>
                <w:color w:val="000000"/>
                <w:szCs w:val="22"/>
              </w:rPr>
              <w:t>ZNAK</w:t>
            </w:r>
          </w:p>
        </w:tc>
        <w:tc>
          <w:tcPr>
            <w:tcW w:w="3393" w:type="dxa"/>
            <w:gridSpan w:val="3"/>
            <w:shd w:val="clear" w:color="auto" w:fill="auto"/>
          </w:tcPr>
          <w:p w14:paraId="08DB8F7D" w14:textId="77777777" w:rsidR="006D532A" w:rsidRPr="00C271BA" w:rsidRDefault="006D532A" w:rsidP="00E2090A">
            <w:pPr>
              <w:tabs>
                <w:tab w:val="left" w:pos="285"/>
              </w:tabs>
              <w:spacing w:after="100"/>
              <w:rPr>
                <w:color w:val="000000"/>
                <w:szCs w:val="22"/>
              </w:rPr>
            </w:pPr>
            <w:r w:rsidRPr="00C271BA">
              <w:rPr>
                <w:color w:val="000000"/>
                <w:szCs w:val="22"/>
              </w:rPr>
              <w:t>POVRŠINA</w:t>
            </w:r>
          </w:p>
        </w:tc>
      </w:tr>
      <w:tr w:rsidR="006D532A" w:rsidRPr="00C271BA" w14:paraId="253A70DD" w14:textId="77777777" w:rsidTr="00E2090A">
        <w:tc>
          <w:tcPr>
            <w:tcW w:w="4536" w:type="dxa"/>
            <w:vMerge/>
            <w:shd w:val="clear" w:color="auto" w:fill="auto"/>
          </w:tcPr>
          <w:p w14:paraId="5C406604" w14:textId="77777777" w:rsidR="006D532A" w:rsidRPr="00C271BA" w:rsidRDefault="006D532A" w:rsidP="00E2090A">
            <w:pPr>
              <w:tabs>
                <w:tab w:val="left" w:pos="285"/>
              </w:tabs>
              <w:spacing w:after="100"/>
              <w:rPr>
                <w:color w:val="000000"/>
                <w:szCs w:val="22"/>
              </w:rPr>
            </w:pPr>
          </w:p>
        </w:tc>
        <w:tc>
          <w:tcPr>
            <w:tcW w:w="1276" w:type="dxa"/>
            <w:vMerge/>
            <w:shd w:val="clear" w:color="auto" w:fill="auto"/>
          </w:tcPr>
          <w:p w14:paraId="2D969B12" w14:textId="77777777" w:rsidR="006D532A" w:rsidRPr="00C271BA" w:rsidRDefault="006D532A" w:rsidP="00E2090A">
            <w:pPr>
              <w:tabs>
                <w:tab w:val="left" w:pos="285"/>
              </w:tabs>
              <w:spacing w:after="100"/>
              <w:rPr>
                <w:color w:val="000000"/>
                <w:szCs w:val="22"/>
              </w:rPr>
            </w:pPr>
          </w:p>
        </w:tc>
        <w:tc>
          <w:tcPr>
            <w:tcW w:w="1559" w:type="dxa"/>
            <w:shd w:val="clear" w:color="auto" w:fill="auto"/>
          </w:tcPr>
          <w:p w14:paraId="05C7BF6F" w14:textId="77777777" w:rsidR="006D532A" w:rsidRPr="00C271BA" w:rsidRDefault="006D532A" w:rsidP="00E2090A">
            <w:pPr>
              <w:tabs>
                <w:tab w:val="left" w:pos="285"/>
              </w:tabs>
              <w:spacing w:after="100"/>
              <w:rPr>
                <w:color w:val="000000"/>
                <w:szCs w:val="22"/>
              </w:rPr>
            </w:pPr>
            <w:r w:rsidRPr="00C271BA">
              <w:rPr>
                <w:color w:val="000000"/>
                <w:szCs w:val="22"/>
              </w:rPr>
              <w:t>UKUPNO (ha)</w:t>
            </w:r>
          </w:p>
        </w:tc>
        <w:tc>
          <w:tcPr>
            <w:tcW w:w="992" w:type="dxa"/>
            <w:shd w:val="clear" w:color="auto" w:fill="auto"/>
          </w:tcPr>
          <w:p w14:paraId="5B07BA26" w14:textId="77777777" w:rsidR="006D532A" w:rsidRPr="00C271BA" w:rsidRDefault="006D532A" w:rsidP="00E2090A">
            <w:pPr>
              <w:tabs>
                <w:tab w:val="left" w:pos="285"/>
              </w:tabs>
              <w:spacing w:after="100"/>
              <w:rPr>
                <w:color w:val="000000"/>
                <w:szCs w:val="22"/>
              </w:rPr>
            </w:pPr>
            <w:r w:rsidRPr="00C271BA">
              <w:rPr>
                <w:color w:val="000000"/>
                <w:szCs w:val="22"/>
              </w:rPr>
              <w:t>ha</w:t>
            </w:r>
          </w:p>
        </w:tc>
        <w:tc>
          <w:tcPr>
            <w:tcW w:w="842" w:type="dxa"/>
            <w:shd w:val="clear" w:color="auto" w:fill="auto"/>
          </w:tcPr>
          <w:p w14:paraId="527D1FD1" w14:textId="77777777" w:rsidR="006D532A" w:rsidRPr="00C271BA" w:rsidRDefault="006D532A" w:rsidP="00E2090A">
            <w:pPr>
              <w:tabs>
                <w:tab w:val="left" w:pos="285"/>
              </w:tabs>
              <w:spacing w:after="100"/>
              <w:rPr>
                <w:color w:val="000000"/>
                <w:szCs w:val="22"/>
              </w:rPr>
            </w:pPr>
            <w:r w:rsidRPr="00C271BA">
              <w:rPr>
                <w:color w:val="000000"/>
                <w:szCs w:val="22"/>
              </w:rPr>
              <w:t>%</w:t>
            </w:r>
          </w:p>
        </w:tc>
      </w:tr>
      <w:tr w:rsidR="006D532A" w:rsidRPr="00C271BA" w14:paraId="7AA01DB5" w14:textId="77777777" w:rsidTr="00E2090A">
        <w:tc>
          <w:tcPr>
            <w:tcW w:w="4536" w:type="dxa"/>
            <w:shd w:val="clear" w:color="auto" w:fill="auto"/>
          </w:tcPr>
          <w:p w14:paraId="4E08A341" w14:textId="77777777" w:rsidR="006D532A" w:rsidRPr="00C271BA" w:rsidRDefault="006D532A" w:rsidP="00E2090A">
            <w:pPr>
              <w:tabs>
                <w:tab w:val="left" w:pos="285"/>
              </w:tabs>
              <w:spacing w:after="100"/>
              <w:rPr>
                <w:color w:val="000000"/>
                <w:szCs w:val="22"/>
              </w:rPr>
            </w:pPr>
            <w:r w:rsidRPr="00C271BA">
              <w:rPr>
                <w:b/>
                <w:color w:val="000000"/>
                <w:szCs w:val="22"/>
              </w:rPr>
              <w:t>SPORT I REKRACIJA</w:t>
            </w:r>
          </w:p>
        </w:tc>
        <w:tc>
          <w:tcPr>
            <w:tcW w:w="1276" w:type="dxa"/>
            <w:shd w:val="clear" w:color="auto" w:fill="auto"/>
            <w:vAlign w:val="center"/>
          </w:tcPr>
          <w:p w14:paraId="3C6BCDB4" w14:textId="77777777" w:rsidR="006D532A" w:rsidRPr="00C271BA" w:rsidRDefault="006D532A" w:rsidP="00E2090A">
            <w:pPr>
              <w:tabs>
                <w:tab w:val="left" w:pos="285"/>
              </w:tabs>
              <w:spacing w:after="100"/>
              <w:rPr>
                <w:color w:val="000000"/>
                <w:szCs w:val="22"/>
              </w:rPr>
            </w:pPr>
            <w:r w:rsidRPr="00C271BA">
              <w:rPr>
                <w:b/>
                <w:color w:val="000000"/>
                <w:szCs w:val="22"/>
              </w:rPr>
              <w:t>R</w:t>
            </w:r>
          </w:p>
        </w:tc>
        <w:tc>
          <w:tcPr>
            <w:tcW w:w="1559" w:type="dxa"/>
            <w:shd w:val="clear" w:color="auto" w:fill="auto"/>
            <w:vAlign w:val="center"/>
          </w:tcPr>
          <w:p w14:paraId="0EBF4B1C" w14:textId="4297A1FE" w:rsidR="006D532A" w:rsidRPr="00C271BA" w:rsidRDefault="006D532A" w:rsidP="00E2090A">
            <w:pPr>
              <w:tabs>
                <w:tab w:val="left" w:pos="285"/>
              </w:tabs>
              <w:spacing w:after="100"/>
              <w:rPr>
                <w:color w:val="000000"/>
                <w:szCs w:val="22"/>
              </w:rPr>
            </w:pPr>
            <w:r w:rsidRPr="00C271BA">
              <w:rPr>
                <w:color w:val="000000"/>
                <w:szCs w:val="22"/>
              </w:rPr>
              <w:t>28,</w:t>
            </w:r>
            <w:r w:rsidR="00CC73D3" w:rsidRPr="00C271BA">
              <w:rPr>
                <w:color w:val="000000"/>
                <w:szCs w:val="22"/>
              </w:rPr>
              <w:t>36</w:t>
            </w:r>
          </w:p>
        </w:tc>
        <w:tc>
          <w:tcPr>
            <w:tcW w:w="992" w:type="dxa"/>
            <w:shd w:val="clear" w:color="auto" w:fill="auto"/>
            <w:vAlign w:val="center"/>
          </w:tcPr>
          <w:p w14:paraId="5BB1270B" w14:textId="77777777" w:rsidR="006D532A" w:rsidRPr="00C271BA" w:rsidRDefault="006D532A" w:rsidP="00E2090A">
            <w:pPr>
              <w:tabs>
                <w:tab w:val="left" w:pos="285"/>
              </w:tabs>
              <w:spacing w:after="100"/>
              <w:rPr>
                <w:color w:val="000000"/>
                <w:szCs w:val="22"/>
              </w:rPr>
            </w:pPr>
          </w:p>
        </w:tc>
        <w:tc>
          <w:tcPr>
            <w:tcW w:w="842" w:type="dxa"/>
            <w:shd w:val="clear" w:color="auto" w:fill="auto"/>
            <w:vAlign w:val="center"/>
          </w:tcPr>
          <w:p w14:paraId="3633C1D7" w14:textId="13CA67D2" w:rsidR="006D532A" w:rsidRPr="00C271BA" w:rsidRDefault="006D532A" w:rsidP="00E2090A">
            <w:pPr>
              <w:tabs>
                <w:tab w:val="left" w:pos="285"/>
              </w:tabs>
              <w:spacing w:after="100"/>
              <w:rPr>
                <w:color w:val="000000"/>
                <w:szCs w:val="22"/>
              </w:rPr>
            </w:pPr>
            <w:r w:rsidRPr="00C271BA">
              <w:rPr>
                <w:color w:val="000000"/>
                <w:szCs w:val="22"/>
              </w:rPr>
              <w:t>51,</w:t>
            </w:r>
            <w:r w:rsidR="00CC73D3" w:rsidRPr="00C271BA">
              <w:rPr>
                <w:color w:val="000000"/>
                <w:szCs w:val="22"/>
              </w:rPr>
              <w:t>40</w:t>
            </w:r>
          </w:p>
        </w:tc>
      </w:tr>
      <w:tr w:rsidR="006D532A" w:rsidRPr="00C271BA" w14:paraId="7603AA4B" w14:textId="77777777" w:rsidTr="00E2090A">
        <w:tc>
          <w:tcPr>
            <w:tcW w:w="4536" w:type="dxa"/>
            <w:shd w:val="clear" w:color="auto" w:fill="auto"/>
          </w:tcPr>
          <w:p w14:paraId="6BA0A954" w14:textId="77777777" w:rsidR="006D532A" w:rsidRPr="00C271BA" w:rsidRDefault="006D532A" w:rsidP="00E2090A">
            <w:pPr>
              <w:tabs>
                <w:tab w:val="left" w:pos="285"/>
              </w:tabs>
              <w:spacing w:after="100"/>
              <w:rPr>
                <w:color w:val="000000"/>
                <w:szCs w:val="22"/>
              </w:rPr>
            </w:pPr>
            <w:r w:rsidRPr="00C271BA">
              <w:rPr>
                <w:color w:val="000000"/>
                <w:szCs w:val="22"/>
              </w:rPr>
              <w:t>Sa sportsko-rekreacijskim građevinama</w:t>
            </w:r>
            <w:r w:rsidRPr="00C271BA">
              <w:rPr>
                <w:color w:val="000000"/>
                <w:szCs w:val="22"/>
              </w:rPr>
              <w:tab/>
            </w:r>
          </w:p>
        </w:tc>
        <w:tc>
          <w:tcPr>
            <w:tcW w:w="1276" w:type="dxa"/>
            <w:shd w:val="clear" w:color="auto" w:fill="auto"/>
            <w:vAlign w:val="center"/>
          </w:tcPr>
          <w:p w14:paraId="0D8CF008" w14:textId="77777777" w:rsidR="006D532A" w:rsidRPr="00C271BA" w:rsidRDefault="006D532A" w:rsidP="00E2090A">
            <w:pPr>
              <w:tabs>
                <w:tab w:val="left" w:pos="285"/>
              </w:tabs>
              <w:spacing w:after="100"/>
              <w:rPr>
                <w:color w:val="000000"/>
                <w:szCs w:val="22"/>
              </w:rPr>
            </w:pPr>
            <w:r w:rsidRPr="00C271BA">
              <w:rPr>
                <w:b/>
                <w:color w:val="000000"/>
                <w:szCs w:val="22"/>
              </w:rPr>
              <w:t>R</w:t>
            </w:r>
            <w:r w:rsidRPr="00C271BA">
              <w:rPr>
                <w:b/>
                <w:color w:val="000000"/>
                <w:szCs w:val="22"/>
                <w:vertAlign w:val="subscript"/>
              </w:rPr>
              <w:t>R</w:t>
            </w:r>
          </w:p>
        </w:tc>
        <w:tc>
          <w:tcPr>
            <w:tcW w:w="1559" w:type="dxa"/>
            <w:shd w:val="clear" w:color="auto" w:fill="auto"/>
            <w:vAlign w:val="center"/>
          </w:tcPr>
          <w:p w14:paraId="72E127C3" w14:textId="77777777" w:rsidR="006D532A" w:rsidRPr="00C271BA" w:rsidRDefault="006D532A" w:rsidP="00E2090A">
            <w:pPr>
              <w:tabs>
                <w:tab w:val="left" w:pos="285"/>
              </w:tabs>
              <w:spacing w:after="100"/>
              <w:rPr>
                <w:color w:val="000000"/>
                <w:szCs w:val="22"/>
              </w:rPr>
            </w:pPr>
          </w:p>
        </w:tc>
        <w:tc>
          <w:tcPr>
            <w:tcW w:w="992" w:type="dxa"/>
            <w:shd w:val="clear" w:color="auto" w:fill="auto"/>
            <w:vAlign w:val="center"/>
          </w:tcPr>
          <w:p w14:paraId="42BF6145" w14:textId="62500CF1" w:rsidR="006D532A" w:rsidRPr="00C271BA" w:rsidRDefault="006D532A" w:rsidP="00E2090A">
            <w:pPr>
              <w:tabs>
                <w:tab w:val="left" w:pos="285"/>
              </w:tabs>
              <w:spacing w:after="100"/>
              <w:rPr>
                <w:color w:val="000000"/>
                <w:szCs w:val="22"/>
              </w:rPr>
            </w:pPr>
            <w:r w:rsidRPr="00C271BA">
              <w:rPr>
                <w:color w:val="000000"/>
                <w:szCs w:val="22"/>
              </w:rPr>
              <w:t>6,</w:t>
            </w:r>
            <w:r w:rsidR="00CC73D3" w:rsidRPr="00C271BA">
              <w:rPr>
                <w:color w:val="000000"/>
                <w:szCs w:val="22"/>
              </w:rPr>
              <w:t>89</w:t>
            </w:r>
          </w:p>
        </w:tc>
        <w:tc>
          <w:tcPr>
            <w:tcW w:w="842" w:type="dxa"/>
            <w:shd w:val="clear" w:color="auto" w:fill="auto"/>
            <w:vAlign w:val="center"/>
          </w:tcPr>
          <w:p w14:paraId="4303709A" w14:textId="77777777" w:rsidR="006D532A" w:rsidRPr="00C271BA" w:rsidRDefault="006D532A" w:rsidP="00E2090A">
            <w:pPr>
              <w:tabs>
                <w:tab w:val="left" w:pos="285"/>
              </w:tabs>
              <w:spacing w:after="100"/>
              <w:rPr>
                <w:color w:val="000000"/>
                <w:szCs w:val="22"/>
              </w:rPr>
            </w:pPr>
          </w:p>
        </w:tc>
      </w:tr>
      <w:tr w:rsidR="006D532A" w:rsidRPr="00C271BA" w14:paraId="18F7F20A" w14:textId="77777777" w:rsidTr="00E2090A">
        <w:tc>
          <w:tcPr>
            <w:tcW w:w="4536" w:type="dxa"/>
            <w:shd w:val="clear" w:color="auto" w:fill="auto"/>
          </w:tcPr>
          <w:p w14:paraId="05A90419" w14:textId="77777777" w:rsidR="006D532A" w:rsidRPr="00C271BA" w:rsidRDefault="006D532A" w:rsidP="00E2090A">
            <w:pPr>
              <w:tabs>
                <w:tab w:val="left" w:pos="285"/>
              </w:tabs>
              <w:spacing w:after="100"/>
              <w:rPr>
                <w:color w:val="000000"/>
                <w:szCs w:val="22"/>
              </w:rPr>
            </w:pPr>
            <w:r w:rsidRPr="00C271BA">
              <w:rPr>
                <w:color w:val="000000"/>
                <w:szCs w:val="22"/>
              </w:rPr>
              <w:t>S kulturno-turističkim građevinama</w:t>
            </w:r>
          </w:p>
        </w:tc>
        <w:tc>
          <w:tcPr>
            <w:tcW w:w="1276" w:type="dxa"/>
            <w:shd w:val="clear" w:color="auto" w:fill="auto"/>
            <w:vAlign w:val="center"/>
          </w:tcPr>
          <w:p w14:paraId="400EE882" w14:textId="77777777" w:rsidR="006D532A" w:rsidRPr="00C271BA" w:rsidRDefault="006D532A" w:rsidP="00E2090A">
            <w:pPr>
              <w:tabs>
                <w:tab w:val="left" w:pos="285"/>
              </w:tabs>
              <w:spacing w:after="100"/>
              <w:rPr>
                <w:color w:val="000000"/>
                <w:szCs w:val="22"/>
              </w:rPr>
            </w:pPr>
            <w:r w:rsidRPr="00C271BA">
              <w:rPr>
                <w:b/>
                <w:color w:val="000000"/>
                <w:szCs w:val="22"/>
              </w:rPr>
              <w:t>R</w:t>
            </w:r>
            <w:r w:rsidRPr="00C271BA">
              <w:rPr>
                <w:b/>
                <w:color w:val="000000"/>
                <w:szCs w:val="22"/>
                <w:vertAlign w:val="subscript"/>
              </w:rPr>
              <w:t>D</w:t>
            </w:r>
          </w:p>
        </w:tc>
        <w:tc>
          <w:tcPr>
            <w:tcW w:w="1559" w:type="dxa"/>
            <w:shd w:val="clear" w:color="auto" w:fill="auto"/>
            <w:vAlign w:val="center"/>
          </w:tcPr>
          <w:p w14:paraId="16FA8A43" w14:textId="77777777" w:rsidR="006D532A" w:rsidRPr="00C271BA" w:rsidRDefault="006D532A" w:rsidP="00E2090A">
            <w:pPr>
              <w:tabs>
                <w:tab w:val="left" w:pos="285"/>
              </w:tabs>
              <w:spacing w:after="100"/>
              <w:rPr>
                <w:color w:val="000000"/>
                <w:szCs w:val="22"/>
              </w:rPr>
            </w:pPr>
          </w:p>
        </w:tc>
        <w:tc>
          <w:tcPr>
            <w:tcW w:w="992" w:type="dxa"/>
            <w:shd w:val="clear" w:color="auto" w:fill="auto"/>
            <w:vAlign w:val="center"/>
          </w:tcPr>
          <w:p w14:paraId="2496E74F" w14:textId="772D1234" w:rsidR="006D532A" w:rsidRPr="00C271BA" w:rsidRDefault="006D532A" w:rsidP="00E2090A">
            <w:pPr>
              <w:tabs>
                <w:tab w:val="left" w:pos="285"/>
              </w:tabs>
              <w:spacing w:after="100"/>
              <w:rPr>
                <w:color w:val="000000"/>
                <w:szCs w:val="22"/>
              </w:rPr>
            </w:pPr>
            <w:r w:rsidRPr="00C271BA">
              <w:rPr>
                <w:color w:val="000000"/>
                <w:szCs w:val="22"/>
              </w:rPr>
              <w:t>2,</w:t>
            </w:r>
            <w:r w:rsidR="00CC73D3" w:rsidRPr="00C271BA">
              <w:rPr>
                <w:color w:val="000000"/>
                <w:szCs w:val="22"/>
              </w:rPr>
              <w:t>01</w:t>
            </w:r>
          </w:p>
        </w:tc>
        <w:tc>
          <w:tcPr>
            <w:tcW w:w="842" w:type="dxa"/>
            <w:shd w:val="clear" w:color="auto" w:fill="auto"/>
            <w:vAlign w:val="center"/>
          </w:tcPr>
          <w:p w14:paraId="4C3499AA" w14:textId="77777777" w:rsidR="006D532A" w:rsidRPr="00C271BA" w:rsidRDefault="006D532A" w:rsidP="00E2090A">
            <w:pPr>
              <w:tabs>
                <w:tab w:val="left" w:pos="285"/>
              </w:tabs>
              <w:spacing w:after="100"/>
              <w:rPr>
                <w:color w:val="000000"/>
                <w:szCs w:val="22"/>
              </w:rPr>
            </w:pPr>
          </w:p>
        </w:tc>
      </w:tr>
      <w:tr w:rsidR="006D532A" w:rsidRPr="00C271BA" w14:paraId="640509DA" w14:textId="77777777" w:rsidTr="00E2090A">
        <w:tc>
          <w:tcPr>
            <w:tcW w:w="4536" w:type="dxa"/>
            <w:shd w:val="clear" w:color="auto" w:fill="auto"/>
          </w:tcPr>
          <w:p w14:paraId="7B0D36F5" w14:textId="77777777" w:rsidR="006D532A" w:rsidRPr="00C271BA" w:rsidRDefault="006D532A" w:rsidP="00E2090A">
            <w:pPr>
              <w:tabs>
                <w:tab w:val="left" w:pos="285"/>
              </w:tabs>
              <w:spacing w:after="100"/>
              <w:rPr>
                <w:color w:val="000000"/>
                <w:szCs w:val="22"/>
              </w:rPr>
            </w:pPr>
            <w:r w:rsidRPr="00C271BA">
              <w:rPr>
                <w:color w:val="000000"/>
                <w:szCs w:val="22"/>
              </w:rPr>
              <w:t>Sa smještajnim građevinama</w:t>
            </w:r>
          </w:p>
        </w:tc>
        <w:tc>
          <w:tcPr>
            <w:tcW w:w="1276" w:type="dxa"/>
            <w:shd w:val="clear" w:color="auto" w:fill="auto"/>
            <w:vAlign w:val="center"/>
          </w:tcPr>
          <w:p w14:paraId="4502403A" w14:textId="77777777" w:rsidR="006D532A" w:rsidRPr="00C271BA" w:rsidRDefault="006D532A" w:rsidP="00E2090A">
            <w:pPr>
              <w:tabs>
                <w:tab w:val="left" w:pos="285"/>
              </w:tabs>
              <w:spacing w:after="100"/>
              <w:rPr>
                <w:color w:val="000000"/>
                <w:szCs w:val="22"/>
              </w:rPr>
            </w:pPr>
            <w:r w:rsidRPr="00C271BA">
              <w:rPr>
                <w:b/>
                <w:color w:val="000000"/>
                <w:szCs w:val="22"/>
              </w:rPr>
              <w:t>R</w:t>
            </w:r>
            <w:r w:rsidRPr="00C271BA">
              <w:rPr>
                <w:b/>
                <w:color w:val="000000"/>
                <w:szCs w:val="22"/>
                <w:vertAlign w:val="subscript"/>
              </w:rPr>
              <w:t>T</w:t>
            </w:r>
          </w:p>
        </w:tc>
        <w:tc>
          <w:tcPr>
            <w:tcW w:w="1559" w:type="dxa"/>
            <w:shd w:val="clear" w:color="auto" w:fill="auto"/>
            <w:vAlign w:val="center"/>
          </w:tcPr>
          <w:p w14:paraId="0266C837" w14:textId="77777777" w:rsidR="006D532A" w:rsidRPr="00C271BA" w:rsidRDefault="006D532A" w:rsidP="00E2090A">
            <w:pPr>
              <w:tabs>
                <w:tab w:val="left" w:pos="285"/>
              </w:tabs>
              <w:spacing w:after="100"/>
              <w:rPr>
                <w:color w:val="000000"/>
                <w:szCs w:val="22"/>
              </w:rPr>
            </w:pPr>
          </w:p>
        </w:tc>
        <w:tc>
          <w:tcPr>
            <w:tcW w:w="992" w:type="dxa"/>
            <w:shd w:val="clear" w:color="auto" w:fill="auto"/>
            <w:vAlign w:val="center"/>
          </w:tcPr>
          <w:p w14:paraId="3C1BA2F9" w14:textId="77777777" w:rsidR="006D532A" w:rsidRPr="00C271BA" w:rsidRDefault="006D532A" w:rsidP="00E2090A">
            <w:pPr>
              <w:tabs>
                <w:tab w:val="left" w:pos="285"/>
              </w:tabs>
              <w:spacing w:after="100"/>
              <w:rPr>
                <w:color w:val="000000"/>
                <w:szCs w:val="22"/>
              </w:rPr>
            </w:pPr>
            <w:r w:rsidRPr="00C271BA">
              <w:rPr>
                <w:color w:val="000000"/>
                <w:szCs w:val="22"/>
              </w:rPr>
              <w:t>1,03</w:t>
            </w:r>
          </w:p>
        </w:tc>
        <w:tc>
          <w:tcPr>
            <w:tcW w:w="842" w:type="dxa"/>
            <w:shd w:val="clear" w:color="auto" w:fill="auto"/>
            <w:vAlign w:val="center"/>
          </w:tcPr>
          <w:p w14:paraId="0B47FEC2" w14:textId="77777777" w:rsidR="006D532A" w:rsidRPr="00C271BA" w:rsidRDefault="006D532A" w:rsidP="00E2090A">
            <w:pPr>
              <w:tabs>
                <w:tab w:val="left" w:pos="285"/>
              </w:tabs>
              <w:spacing w:after="100"/>
              <w:rPr>
                <w:color w:val="000000"/>
                <w:szCs w:val="22"/>
              </w:rPr>
            </w:pPr>
          </w:p>
        </w:tc>
      </w:tr>
      <w:tr w:rsidR="006D532A" w:rsidRPr="00C271BA" w14:paraId="39866EE6" w14:textId="77777777" w:rsidTr="00E2090A">
        <w:tc>
          <w:tcPr>
            <w:tcW w:w="4536" w:type="dxa"/>
            <w:shd w:val="clear" w:color="auto" w:fill="auto"/>
            <w:vAlign w:val="center"/>
          </w:tcPr>
          <w:p w14:paraId="3057E4EF" w14:textId="77777777" w:rsidR="006D532A" w:rsidRPr="00C271BA" w:rsidRDefault="006D532A" w:rsidP="00E2090A">
            <w:pPr>
              <w:tabs>
                <w:tab w:val="left" w:pos="285"/>
              </w:tabs>
              <w:spacing w:after="100"/>
              <w:rPr>
                <w:color w:val="000000"/>
                <w:szCs w:val="22"/>
              </w:rPr>
            </w:pPr>
            <w:r w:rsidRPr="00C271BA">
              <w:rPr>
                <w:color w:val="000000"/>
                <w:szCs w:val="22"/>
              </w:rPr>
              <w:t>Sa sportskim terenima</w:t>
            </w:r>
          </w:p>
        </w:tc>
        <w:tc>
          <w:tcPr>
            <w:tcW w:w="1276" w:type="dxa"/>
            <w:shd w:val="clear" w:color="auto" w:fill="auto"/>
            <w:vAlign w:val="center"/>
          </w:tcPr>
          <w:p w14:paraId="36F67E84" w14:textId="77777777" w:rsidR="006D532A" w:rsidRPr="00C271BA" w:rsidRDefault="006D532A" w:rsidP="00E2090A">
            <w:pPr>
              <w:tabs>
                <w:tab w:val="left" w:pos="285"/>
              </w:tabs>
              <w:spacing w:after="100"/>
              <w:rPr>
                <w:color w:val="000000"/>
                <w:szCs w:val="22"/>
              </w:rPr>
            </w:pPr>
            <w:r w:rsidRPr="00C271BA">
              <w:rPr>
                <w:b/>
                <w:color w:val="000000"/>
                <w:szCs w:val="22"/>
              </w:rPr>
              <w:t>R</w:t>
            </w:r>
            <w:r w:rsidRPr="00C271BA">
              <w:rPr>
                <w:b/>
                <w:color w:val="000000"/>
                <w:szCs w:val="22"/>
                <w:vertAlign w:val="subscript"/>
              </w:rPr>
              <w:t>Z</w:t>
            </w:r>
          </w:p>
        </w:tc>
        <w:tc>
          <w:tcPr>
            <w:tcW w:w="1559" w:type="dxa"/>
            <w:shd w:val="clear" w:color="auto" w:fill="auto"/>
            <w:vAlign w:val="center"/>
          </w:tcPr>
          <w:p w14:paraId="296051B1" w14:textId="77777777" w:rsidR="006D532A" w:rsidRPr="00C271BA" w:rsidRDefault="006D532A" w:rsidP="00E2090A">
            <w:pPr>
              <w:tabs>
                <w:tab w:val="left" w:pos="285"/>
              </w:tabs>
              <w:spacing w:after="100"/>
              <w:rPr>
                <w:color w:val="000000"/>
                <w:szCs w:val="22"/>
              </w:rPr>
            </w:pPr>
          </w:p>
        </w:tc>
        <w:tc>
          <w:tcPr>
            <w:tcW w:w="992" w:type="dxa"/>
            <w:shd w:val="clear" w:color="auto" w:fill="auto"/>
            <w:vAlign w:val="center"/>
          </w:tcPr>
          <w:p w14:paraId="6F2AAE91" w14:textId="324F9080" w:rsidR="006D532A" w:rsidRPr="00C271BA" w:rsidRDefault="006D532A" w:rsidP="00E2090A">
            <w:pPr>
              <w:tabs>
                <w:tab w:val="left" w:pos="285"/>
              </w:tabs>
              <w:spacing w:after="100"/>
              <w:rPr>
                <w:color w:val="000000"/>
                <w:szCs w:val="22"/>
              </w:rPr>
            </w:pPr>
            <w:r w:rsidRPr="00C271BA">
              <w:rPr>
                <w:color w:val="000000"/>
                <w:szCs w:val="22"/>
              </w:rPr>
              <w:t>8,</w:t>
            </w:r>
            <w:r w:rsidR="00CC73D3" w:rsidRPr="00C271BA">
              <w:rPr>
                <w:color w:val="000000"/>
                <w:szCs w:val="22"/>
              </w:rPr>
              <w:t>26</w:t>
            </w:r>
          </w:p>
        </w:tc>
        <w:tc>
          <w:tcPr>
            <w:tcW w:w="842" w:type="dxa"/>
            <w:shd w:val="clear" w:color="auto" w:fill="auto"/>
            <w:vAlign w:val="center"/>
          </w:tcPr>
          <w:p w14:paraId="5377E484" w14:textId="77777777" w:rsidR="006D532A" w:rsidRPr="00C271BA" w:rsidRDefault="006D532A" w:rsidP="00E2090A">
            <w:pPr>
              <w:tabs>
                <w:tab w:val="left" w:pos="285"/>
              </w:tabs>
              <w:spacing w:after="100"/>
              <w:rPr>
                <w:color w:val="000000"/>
                <w:szCs w:val="22"/>
              </w:rPr>
            </w:pPr>
          </w:p>
        </w:tc>
      </w:tr>
      <w:tr w:rsidR="006D532A" w:rsidRPr="00C271BA" w14:paraId="364104E6" w14:textId="77777777" w:rsidTr="00E2090A">
        <w:tc>
          <w:tcPr>
            <w:tcW w:w="4536" w:type="dxa"/>
            <w:shd w:val="clear" w:color="auto" w:fill="auto"/>
          </w:tcPr>
          <w:p w14:paraId="75594A50" w14:textId="77777777" w:rsidR="006D532A" w:rsidRPr="00C271BA" w:rsidRDefault="006D532A" w:rsidP="00E2090A">
            <w:pPr>
              <w:tabs>
                <w:tab w:val="left" w:pos="285"/>
              </w:tabs>
              <w:spacing w:after="100"/>
              <w:rPr>
                <w:color w:val="000000"/>
                <w:szCs w:val="22"/>
              </w:rPr>
            </w:pPr>
            <w:r w:rsidRPr="00C271BA">
              <w:rPr>
                <w:color w:val="000000"/>
                <w:szCs w:val="22"/>
              </w:rPr>
              <w:t xml:space="preserve">Gradsko kupalište </w:t>
            </w:r>
          </w:p>
        </w:tc>
        <w:tc>
          <w:tcPr>
            <w:tcW w:w="1276" w:type="dxa"/>
            <w:shd w:val="clear" w:color="auto" w:fill="auto"/>
            <w:vAlign w:val="center"/>
          </w:tcPr>
          <w:p w14:paraId="7D84DA51" w14:textId="77777777" w:rsidR="006D532A" w:rsidRPr="00C271BA" w:rsidRDefault="006D532A" w:rsidP="00E2090A">
            <w:pPr>
              <w:tabs>
                <w:tab w:val="left" w:pos="285"/>
              </w:tabs>
              <w:spacing w:after="100"/>
              <w:rPr>
                <w:color w:val="000000"/>
                <w:szCs w:val="22"/>
              </w:rPr>
            </w:pPr>
            <w:r w:rsidRPr="00C271BA">
              <w:rPr>
                <w:b/>
                <w:color w:val="000000"/>
                <w:szCs w:val="22"/>
              </w:rPr>
              <w:t>R3</w:t>
            </w:r>
          </w:p>
        </w:tc>
        <w:tc>
          <w:tcPr>
            <w:tcW w:w="1559" w:type="dxa"/>
            <w:shd w:val="clear" w:color="auto" w:fill="auto"/>
            <w:vAlign w:val="center"/>
          </w:tcPr>
          <w:p w14:paraId="6CB84DFC" w14:textId="77777777" w:rsidR="006D532A" w:rsidRPr="00C271BA" w:rsidRDefault="006D532A" w:rsidP="00E2090A">
            <w:pPr>
              <w:tabs>
                <w:tab w:val="left" w:pos="285"/>
              </w:tabs>
              <w:spacing w:after="100"/>
              <w:rPr>
                <w:color w:val="000000"/>
                <w:szCs w:val="22"/>
              </w:rPr>
            </w:pPr>
          </w:p>
        </w:tc>
        <w:tc>
          <w:tcPr>
            <w:tcW w:w="992" w:type="dxa"/>
            <w:shd w:val="clear" w:color="auto" w:fill="auto"/>
            <w:vAlign w:val="center"/>
          </w:tcPr>
          <w:p w14:paraId="7594A06C" w14:textId="77777777" w:rsidR="006D532A" w:rsidRPr="00C271BA" w:rsidRDefault="006D532A" w:rsidP="00E2090A">
            <w:pPr>
              <w:tabs>
                <w:tab w:val="left" w:pos="285"/>
              </w:tabs>
              <w:spacing w:after="100"/>
              <w:rPr>
                <w:color w:val="000000"/>
                <w:szCs w:val="22"/>
              </w:rPr>
            </w:pPr>
            <w:r w:rsidRPr="00C271BA">
              <w:rPr>
                <w:color w:val="000000"/>
                <w:szCs w:val="22"/>
              </w:rPr>
              <w:t>6,36</w:t>
            </w:r>
          </w:p>
        </w:tc>
        <w:tc>
          <w:tcPr>
            <w:tcW w:w="842" w:type="dxa"/>
            <w:shd w:val="clear" w:color="auto" w:fill="auto"/>
            <w:vAlign w:val="center"/>
          </w:tcPr>
          <w:p w14:paraId="61DB5461" w14:textId="77777777" w:rsidR="006D532A" w:rsidRPr="00C271BA" w:rsidRDefault="006D532A" w:rsidP="00E2090A">
            <w:pPr>
              <w:tabs>
                <w:tab w:val="left" w:pos="285"/>
              </w:tabs>
              <w:spacing w:after="100"/>
              <w:rPr>
                <w:color w:val="000000"/>
                <w:szCs w:val="22"/>
              </w:rPr>
            </w:pPr>
          </w:p>
        </w:tc>
      </w:tr>
      <w:tr w:rsidR="006D532A" w:rsidRPr="00C271BA" w14:paraId="0EDCE6E1" w14:textId="77777777" w:rsidTr="00E2090A">
        <w:tc>
          <w:tcPr>
            <w:tcW w:w="4536" w:type="dxa"/>
            <w:shd w:val="clear" w:color="auto" w:fill="auto"/>
            <w:vAlign w:val="center"/>
          </w:tcPr>
          <w:p w14:paraId="7765C876" w14:textId="77777777" w:rsidR="006D532A" w:rsidRPr="00C271BA" w:rsidRDefault="006D532A" w:rsidP="00E2090A">
            <w:pPr>
              <w:tabs>
                <w:tab w:val="left" w:pos="285"/>
              </w:tabs>
              <w:spacing w:after="100"/>
              <w:rPr>
                <w:color w:val="000000"/>
                <w:szCs w:val="22"/>
              </w:rPr>
            </w:pPr>
            <w:r w:rsidRPr="00C271BA">
              <w:rPr>
                <w:color w:val="000000"/>
                <w:szCs w:val="22"/>
              </w:rPr>
              <w:t>Zabavni park javne manifestacije</w:t>
            </w:r>
          </w:p>
        </w:tc>
        <w:tc>
          <w:tcPr>
            <w:tcW w:w="1276" w:type="dxa"/>
            <w:shd w:val="clear" w:color="auto" w:fill="auto"/>
            <w:vAlign w:val="center"/>
          </w:tcPr>
          <w:p w14:paraId="16C86010" w14:textId="77777777" w:rsidR="006D532A" w:rsidRPr="00C271BA" w:rsidRDefault="006D532A" w:rsidP="00E2090A">
            <w:pPr>
              <w:tabs>
                <w:tab w:val="left" w:pos="285"/>
              </w:tabs>
              <w:spacing w:after="100"/>
              <w:rPr>
                <w:color w:val="000000"/>
                <w:szCs w:val="22"/>
              </w:rPr>
            </w:pPr>
            <w:r w:rsidRPr="00C271BA">
              <w:rPr>
                <w:b/>
                <w:color w:val="000000"/>
                <w:szCs w:val="22"/>
              </w:rPr>
              <w:t>R8</w:t>
            </w:r>
          </w:p>
        </w:tc>
        <w:tc>
          <w:tcPr>
            <w:tcW w:w="1559" w:type="dxa"/>
            <w:shd w:val="clear" w:color="auto" w:fill="auto"/>
            <w:vAlign w:val="center"/>
          </w:tcPr>
          <w:p w14:paraId="201A0FC5" w14:textId="77777777" w:rsidR="006D532A" w:rsidRPr="00C271BA" w:rsidRDefault="006D532A" w:rsidP="00E2090A">
            <w:pPr>
              <w:tabs>
                <w:tab w:val="left" w:pos="285"/>
              </w:tabs>
              <w:spacing w:after="100"/>
              <w:rPr>
                <w:color w:val="000000"/>
                <w:szCs w:val="22"/>
              </w:rPr>
            </w:pPr>
          </w:p>
        </w:tc>
        <w:tc>
          <w:tcPr>
            <w:tcW w:w="992" w:type="dxa"/>
            <w:shd w:val="clear" w:color="auto" w:fill="auto"/>
            <w:vAlign w:val="center"/>
          </w:tcPr>
          <w:p w14:paraId="22DBB6C2" w14:textId="67488AAB" w:rsidR="006D532A" w:rsidRPr="00C271BA" w:rsidRDefault="006D532A" w:rsidP="00E2090A">
            <w:pPr>
              <w:tabs>
                <w:tab w:val="left" w:pos="285"/>
              </w:tabs>
              <w:spacing w:after="100"/>
              <w:rPr>
                <w:color w:val="000000"/>
                <w:szCs w:val="22"/>
              </w:rPr>
            </w:pPr>
            <w:r w:rsidRPr="00C271BA">
              <w:rPr>
                <w:color w:val="000000"/>
                <w:szCs w:val="22"/>
              </w:rPr>
              <w:t>3,</w:t>
            </w:r>
            <w:r w:rsidR="00CC73D3" w:rsidRPr="00C271BA">
              <w:rPr>
                <w:color w:val="000000"/>
                <w:szCs w:val="22"/>
              </w:rPr>
              <w:t>81</w:t>
            </w:r>
          </w:p>
        </w:tc>
        <w:tc>
          <w:tcPr>
            <w:tcW w:w="842" w:type="dxa"/>
            <w:shd w:val="clear" w:color="auto" w:fill="auto"/>
            <w:vAlign w:val="center"/>
          </w:tcPr>
          <w:p w14:paraId="61FF012C" w14:textId="77777777" w:rsidR="006D532A" w:rsidRPr="00C271BA" w:rsidRDefault="006D532A" w:rsidP="00E2090A">
            <w:pPr>
              <w:tabs>
                <w:tab w:val="left" w:pos="285"/>
              </w:tabs>
              <w:spacing w:after="100"/>
              <w:rPr>
                <w:color w:val="000000"/>
                <w:szCs w:val="22"/>
              </w:rPr>
            </w:pPr>
          </w:p>
        </w:tc>
      </w:tr>
      <w:tr w:rsidR="006D532A" w:rsidRPr="00C271BA" w14:paraId="74129C81" w14:textId="77777777" w:rsidTr="00E2090A">
        <w:trPr>
          <w:trHeight w:val="175"/>
        </w:trPr>
        <w:tc>
          <w:tcPr>
            <w:tcW w:w="4536" w:type="dxa"/>
            <w:shd w:val="clear" w:color="auto" w:fill="auto"/>
            <w:vAlign w:val="center"/>
          </w:tcPr>
          <w:p w14:paraId="4B91FCCF" w14:textId="77777777" w:rsidR="006D532A" w:rsidRPr="00C271BA" w:rsidRDefault="006D532A" w:rsidP="00E2090A">
            <w:pPr>
              <w:tabs>
                <w:tab w:val="left" w:pos="285"/>
              </w:tabs>
              <w:spacing w:after="100"/>
              <w:rPr>
                <w:color w:val="000000"/>
                <w:szCs w:val="22"/>
              </w:rPr>
            </w:pPr>
            <w:r w:rsidRPr="00C271BA">
              <w:rPr>
                <w:b/>
                <w:color w:val="000000"/>
                <w:szCs w:val="22"/>
              </w:rPr>
              <w:lastRenderedPageBreak/>
              <w:t>VODNE POVRŠINE</w:t>
            </w:r>
          </w:p>
        </w:tc>
        <w:tc>
          <w:tcPr>
            <w:tcW w:w="1276" w:type="dxa"/>
            <w:shd w:val="clear" w:color="auto" w:fill="auto"/>
            <w:vAlign w:val="center"/>
          </w:tcPr>
          <w:p w14:paraId="3A9C7E72" w14:textId="77777777" w:rsidR="006D532A" w:rsidRPr="00C271BA" w:rsidRDefault="006D532A" w:rsidP="00E2090A">
            <w:pPr>
              <w:tabs>
                <w:tab w:val="left" w:pos="285"/>
              </w:tabs>
              <w:spacing w:after="100"/>
              <w:rPr>
                <w:b/>
                <w:color w:val="000000"/>
                <w:szCs w:val="22"/>
              </w:rPr>
            </w:pPr>
            <w:r w:rsidRPr="00C271BA">
              <w:rPr>
                <w:b/>
                <w:color w:val="000000"/>
                <w:szCs w:val="22"/>
              </w:rPr>
              <w:t>V</w:t>
            </w:r>
          </w:p>
        </w:tc>
        <w:tc>
          <w:tcPr>
            <w:tcW w:w="1559" w:type="dxa"/>
            <w:shd w:val="clear" w:color="auto" w:fill="auto"/>
            <w:vAlign w:val="center"/>
          </w:tcPr>
          <w:p w14:paraId="20ABAED0" w14:textId="77777777" w:rsidR="006D532A" w:rsidRPr="00C271BA" w:rsidRDefault="006D532A" w:rsidP="00E2090A">
            <w:pPr>
              <w:tabs>
                <w:tab w:val="left" w:pos="285"/>
              </w:tabs>
              <w:spacing w:after="100"/>
              <w:rPr>
                <w:color w:val="000000"/>
                <w:szCs w:val="22"/>
              </w:rPr>
            </w:pPr>
            <w:r w:rsidRPr="00C271BA">
              <w:rPr>
                <w:color w:val="000000"/>
                <w:szCs w:val="22"/>
              </w:rPr>
              <w:t>6,08</w:t>
            </w:r>
          </w:p>
        </w:tc>
        <w:tc>
          <w:tcPr>
            <w:tcW w:w="992" w:type="dxa"/>
            <w:shd w:val="clear" w:color="auto" w:fill="auto"/>
            <w:vAlign w:val="center"/>
          </w:tcPr>
          <w:p w14:paraId="755E1B67" w14:textId="77777777" w:rsidR="006D532A" w:rsidRPr="00C271BA" w:rsidRDefault="006D532A" w:rsidP="00E2090A">
            <w:pPr>
              <w:tabs>
                <w:tab w:val="left" w:pos="285"/>
              </w:tabs>
              <w:spacing w:after="100"/>
              <w:rPr>
                <w:color w:val="000000"/>
                <w:szCs w:val="22"/>
              </w:rPr>
            </w:pPr>
          </w:p>
        </w:tc>
        <w:tc>
          <w:tcPr>
            <w:tcW w:w="842" w:type="dxa"/>
            <w:shd w:val="clear" w:color="auto" w:fill="auto"/>
            <w:vAlign w:val="center"/>
          </w:tcPr>
          <w:p w14:paraId="364E4750" w14:textId="77777777" w:rsidR="006D532A" w:rsidRPr="00C271BA" w:rsidRDefault="006D532A" w:rsidP="00E2090A">
            <w:pPr>
              <w:tabs>
                <w:tab w:val="left" w:pos="285"/>
              </w:tabs>
              <w:spacing w:after="100"/>
              <w:rPr>
                <w:color w:val="000000"/>
                <w:szCs w:val="22"/>
              </w:rPr>
            </w:pPr>
            <w:r w:rsidRPr="00C271BA">
              <w:rPr>
                <w:color w:val="000000"/>
                <w:szCs w:val="22"/>
              </w:rPr>
              <w:t>11,02</w:t>
            </w:r>
          </w:p>
        </w:tc>
      </w:tr>
      <w:tr w:rsidR="006D532A" w:rsidRPr="00C271BA" w14:paraId="459F36E3" w14:textId="77777777" w:rsidTr="00E2090A">
        <w:tc>
          <w:tcPr>
            <w:tcW w:w="4536" w:type="dxa"/>
            <w:shd w:val="clear" w:color="auto" w:fill="auto"/>
            <w:vAlign w:val="center"/>
          </w:tcPr>
          <w:p w14:paraId="090AF5E8" w14:textId="77777777" w:rsidR="006D532A" w:rsidRPr="00C271BA" w:rsidRDefault="006D532A" w:rsidP="00E2090A">
            <w:pPr>
              <w:tabs>
                <w:tab w:val="left" w:pos="285"/>
              </w:tabs>
              <w:spacing w:after="100"/>
              <w:rPr>
                <w:b/>
                <w:color w:val="000000"/>
                <w:szCs w:val="22"/>
              </w:rPr>
            </w:pPr>
            <w:r w:rsidRPr="00C271BA">
              <w:rPr>
                <w:color w:val="000000"/>
                <w:szCs w:val="22"/>
              </w:rPr>
              <w:t>Površine pod vodom</w:t>
            </w:r>
          </w:p>
        </w:tc>
        <w:tc>
          <w:tcPr>
            <w:tcW w:w="1276" w:type="dxa"/>
            <w:shd w:val="clear" w:color="auto" w:fill="auto"/>
            <w:vAlign w:val="center"/>
          </w:tcPr>
          <w:p w14:paraId="04886E45" w14:textId="77777777" w:rsidR="006D532A" w:rsidRPr="00C271BA" w:rsidRDefault="006D532A" w:rsidP="00E2090A">
            <w:pPr>
              <w:tabs>
                <w:tab w:val="left" w:pos="285"/>
              </w:tabs>
              <w:spacing w:after="100"/>
              <w:rPr>
                <w:b/>
                <w:color w:val="000000"/>
                <w:szCs w:val="22"/>
              </w:rPr>
            </w:pPr>
            <w:r w:rsidRPr="00C271BA">
              <w:rPr>
                <w:b/>
                <w:color w:val="000000"/>
                <w:szCs w:val="22"/>
              </w:rPr>
              <w:t>V1</w:t>
            </w:r>
          </w:p>
        </w:tc>
        <w:tc>
          <w:tcPr>
            <w:tcW w:w="1559" w:type="dxa"/>
            <w:shd w:val="clear" w:color="auto" w:fill="auto"/>
            <w:vAlign w:val="center"/>
          </w:tcPr>
          <w:p w14:paraId="00FB0E42" w14:textId="77777777" w:rsidR="006D532A" w:rsidRPr="00C271BA" w:rsidRDefault="006D532A" w:rsidP="00E2090A">
            <w:pPr>
              <w:tabs>
                <w:tab w:val="left" w:pos="285"/>
              </w:tabs>
              <w:spacing w:after="100"/>
              <w:rPr>
                <w:color w:val="000000"/>
                <w:szCs w:val="22"/>
              </w:rPr>
            </w:pPr>
          </w:p>
        </w:tc>
        <w:tc>
          <w:tcPr>
            <w:tcW w:w="992" w:type="dxa"/>
            <w:shd w:val="clear" w:color="auto" w:fill="auto"/>
            <w:vAlign w:val="center"/>
          </w:tcPr>
          <w:p w14:paraId="3A5EAE81" w14:textId="77777777" w:rsidR="006D532A" w:rsidRPr="00C271BA" w:rsidRDefault="006D532A" w:rsidP="00E2090A">
            <w:pPr>
              <w:tabs>
                <w:tab w:val="left" w:pos="285"/>
              </w:tabs>
              <w:spacing w:after="100"/>
              <w:rPr>
                <w:color w:val="000000"/>
                <w:szCs w:val="22"/>
              </w:rPr>
            </w:pPr>
            <w:r w:rsidRPr="00C271BA">
              <w:rPr>
                <w:color w:val="000000"/>
                <w:szCs w:val="22"/>
              </w:rPr>
              <w:t>5,62</w:t>
            </w:r>
          </w:p>
        </w:tc>
        <w:tc>
          <w:tcPr>
            <w:tcW w:w="842" w:type="dxa"/>
            <w:shd w:val="clear" w:color="auto" w:fill="auto"/>
            <w:vAlign w:val="center"/>
          </w:tcPr>
          <w:p w14:paraId="5D594B00" w14:textId="77777777" w:rsidR="006D532A" w:rsidRPr="00C271BA" w:rsidRDefault="006D532A" w:rsidP="00E2090A">
            <w:pPr>
              <w:tabs>
                <w:tab w:val="left" w:pos="285"/>
              </w:tabs>
              <w:spacing w:after="100"/>
              <w:rPr>
                <w:color w:val="000000"/>
                <w:szCs w:val="22"/>
              </w:rPr>
            </w:pPr>
          </w:p>
        </w:tc>
      </w:tr>
      <w:tr w:rsidR="006D532A" w:rsidRPr="00C271BA" w14:paraId="32058D12" w14:textId="77777777" w:rsidTr="00E2090A">
        <w:tc>
          <w:tcPr>
            <w:tcW w:w="4536" w:type="dxa"/>
            <w:shd w:val="clear" w:color="auto" w:fill="auto"/>
            <w:vAlign w:val="center"/>
          </w:tcPr>
          <w:p w14:paraId="08096DEC" w14:textId="77777777" w:rsidR="006D532A" w:rsidRPr="00C271BA" w:rsidRDefault="006D532A" w:rsidP="00E2090A">
            <w:pPr>
              <w:tabs>
                <w:tab w:val="left" w:pos="285"/>
              </w:tabs>
              <w:spacing w:after="100"/>
              <w:rPr>
                <w:b/>
                <w:color w:val="000000"/>
                <w:szCs w:val="22"/>
              </w:rPr>
            </w:pPr>
            <w:r w:rsidRPr="00C271BA">
              <w:rPr>
                <w:bCs/>
                <w:color w:val="000000"/>
                <w:szCs w:val="22"/>
              </w:rPr>
              <w:t>Površine pod vodom – umjetno jezero</w:t>
            </w:r>
          </w:p>
        </w:tc>
        <w:tc>
          <w:tcPr>
            <w:tcW w:w="1276" w:type="dxa"/>
            <w:shd w:val="clear" w:color="auto" w:fill="auto"/>
            <w:vAlign w:val="center"/>
          </w:tcPr>
          <w:p w14:paraId="6CCAA6D6" w14:textId="77777777" w:rsidR="006D532A" w:rsidRPr="00C271BA" w:rsidRDefault="006D532A" w:rsidP="00E2090A">
            <w:pPr>
              <w:tabs>
                <w:tab w:val="left" w:pos="285"/>
              </w:tabs>
              <w:spacing w:after="100"/>
              <w:rPr>
                <w:b/>
                <w:color w:val="000000"/>
                <w:szCs w:val="22"/>
              </w:rPr>
            </w:pPr>
            <w:r w:rsidRPr="00C271BA">
              <w:rPr>
                <w:b/>
                <w:color w:val="000000"/>
                <w:szCs w:val="22"/>
              </w:rPr>
              <w:t>V3</w:t>
            </w:r>
          </w:p>
        </w:tc>
        <w:tc>
          <w:tcPr>
            <w:tcW w:w="1559" w:type="dxa"/>
            <w:shd w:val="clear" w:color="auto" w:fill="auto"/>
            <w:vAlign w:val="center"/>
          </w:tcPr>
          <w:p w14:paraId="356F511C" w14:textId="77777777" w:rsidR="006D532A" w:rsidRPr="00C271BA" w:rsidRDefault="006D532A" w:rsidP="00E2090A">
            <w:pPr>
              <w:tabs>
                <w:tab w:val="left" w:pos="285"/>
              </w:tabs>
              <w:spacing w:after="100"/>
              <w:rPr>
                <w:color w:val="000000"/>
                <w:szCs w:val="22"/>
              </w:rPr>
            </w:pPr>
          </w:p>
        </w:tc>
        <w:tc>
          <w:tcPr>
            <w:tcW w:w="992" w:type="dxa"/>
            <w:shd w:val="clear" w:color="auto" w:fill="auto"/>
            <w:vAlign w:val="center"/>
          </w:tcPr>
          <w:p w14:paraId="0A877245" w14:textId="77777777" w:rsidR="006D532A" w:rsidRPr="00C271BA" w:rsidRDefault="006D532A" w:rsidP="00E2090A">
            <w:pPr>
              <w:tabs>
                <w:tab w:val="left" w:pos="285"/>
              </w:tabs>
              <w:spacing w:after="100"/>
              <w:rPr>
                <w:color w:val="000000"/>
                <w:szCs w:val="22"/>
              </w:rPr>
            </w:pPr>
            <w:r w:rsidRPr="00C271BA">
              <w:rPr>
                <w:color w:val="000000"/>
                <w:szCs w:val="22"/>
              </w:rPr>
              <w:t>0,46</w:t>
            </w:r>
          </w:p>
        </w:tc>
        <w:tc>
          <w:tcPr>
            <w:tcW w:w="842" w:type="dxa"/>
            <w:shd w:val="clear" w:color="auto" w:fill="auto"/>
            <w:vAlign w:val="center"/>
          </w:tcPr>
          <w:p w14:paraId="09378568" w14:textId="77777777" w:rsidR="006D532A" w:rsidRPr="00C271BA" w:rsidRDefault="006D532A" w:rsidP="00E2090A">
            <w:pPr>
              <w:tabs>
                <w:tab w:val="left" w:pos="285"/>
              </w:tabs>
              <w:spacing w:after="100"/>
              <w:rPr>
                <w:color w:val="000000"/>
                <w:szCs w:val="22"/>
              </w:rPr>
            </w:pPr>
          </w:p>
        </w:tc>
      </w:tr>
      <w:tr w:rsidR="006D532A" w:rsidRPr="00C271BA" w14:paraId="39BA9D82" w14:textId="77777777" w:rsidTr="00E2090A">
        <w:tc>
          <w:tcPr>
            <w:tcW w:w="4536" w:type="dxa"/>
            <w:shd w:val="clear" w:color="auto" w:fill="auto"/>
            <w:vAlign w:val="center"/>
          </w:tcPr>
          <w:p w14:paraId="1A01BE6A" w14:textId="77777777" w:rsidR="006D532A" w:rsidRPr="00C271BA" w:rsidRDefault="006D532A" w:rsidP="00E2090A">
            <w:pPr>
              <w:tabs>
                <w:tab w:val="left" w:pos="285"/>
              </w:tabs>
              <w:spacing w:after="100"/>
              <w:rPr>
                <w:b/>
                <w:color w:val="000000"/>
                <w:szCs w:val="22"/>
              </w:rPr>
            </w:pPr>
            <w:r w:rsidRPr="00C271BA">
              <w:rPr>
                <w:b/>
                <w:color w:val="000000"/>
                <w:szCs w:val="22"/>
              </w:rPr>
              <w:t>ZELENE POVRŠINE</w:t>
            </w:r>
          </w:p>
        </w:tc>
        <w:tc>
          <w:tcPr>
            <w:tcW w:w="1276" w:type="dxa"/>
            <w:shd w:val="clear" w:color="auto" w:fill="auto"/>
            <w:vAlign w:val="center"/>
          </w:tcPr>
          <w:p w14:paraId="4FF297F0" w14:textId="77777777" w:rsidR="006D532A" w:rsidRPr="00C271BA" w:rsidRDefault="006D532A" w:rsidP="00E2090A">
            <w:pPr>
              <w:tabs>
                <w:tab w:val="left" w:pos="285"/>
              </w:tabs>
              <w:spacing w:after="100"/>
              <w:rPr>
                <w:b/>
                <w:color w:val="000000"/>
                <w:szCs w:val="22"/>
              </w:rPr>
            </w:pPr>
            <w:r w:rsidRPr="00C271BA">
              <w:rPr>
                <w:b/>
                <w:color w:val="000000"/>
                <w:szCs w:val="22"/>
              </w:rPr>
              <w:t>Z</w:t>
            </w:r>
          </w:p>
        </w:tc>
        <w:tc>
          <w:tcPr>
            <w:tcW w:w="1559" w:type="dxa"/>
            <w:shd w:val="clear" w:color="auto" w:fill="auto"/>
            <w:vAlign w:val="center"/>
          </w:tcPr>
          <w:p w14:paraId="28BBAB34" w14:textId="146EA27C" w:rsidR="006D532A" w:rsidRPr="00C271BA" w:rsidRDefault="006D532A" w:rsidP="00E2090A">
            <w:pPr>
              <w:tabs>
                <w:tab w:val="left" w:pos="285"/>
              </w:tabs>
              <w:spacing w:after="100"/>
              <w:rPr>
                <w:color w:val="000000"/>
                <w:szCs w:val="22"/>
              </w:rPr>
            </w:pPr>
            <w:r w:rsidRPr="00C271BA">
              <w:rPr>
                <w:color w:val="000000"/>
                <w:szCs w:val="22"/>
              </w:rPr>
              <w:t>3,</w:t>
            </w:r>
            <w:r w:rsidR="00CC73D3" w:rsidRPr="00C271BA">
              <w:rPr>
                <w:color w:val="000000"/>
                <w:szCs w:val="22"/>
              </w:rPr>
              <w:t>69</w:t>
            </w:r>
          </w:p>
        </w:tc>
        <w:tc>
          <w:tcPr>
            <w:tcW w:w="992" w:type="dxa"/>
            <w:shd w:val="clear" w:color="auto" w:fill="auto"/>
            <w:vAlign w:val="center"/>
          </w:tcPr>
          <w:p w14:paraId="42A3BBA3" w14:textId="77777777" w:rsidR="006D532A" w:rsidRPr="00C271BA" w:rsidRDefault="006D532A" w:rsidP="00E2090A">
            <w:pPr>
              <w:tabs>
                <w:tab w:val="left" w:pos="285"/>
              </w:tabs>
              <w:spacing w:after="100"/>
              <w:rPr>
                <w:color w:val="000000"/>
                <w:szCs w:val="22"/>
              </w:rPr>
            </w:pPr>
          </w:p>
        </w:tc>
        <w:tc>
          <w:tcPr>
            <w:tcW w:w="842" w:type="dxa"/>
            <w:shd w:val="clear" w:color="auto" w:fill="auto"/>
            <w:vAlign w:val="center"/>
          </w:tcPr>
          <w:p w14:paraId="1E623C93" w14:textId="7215C24D" w:rsidR="006D532A" w:rsidRPr="00C271BA" w:rsidRDefault="006D532A" w:rsidP="00E2090A">
            <w:pPr>
              <w:tabs>
                <w:tab w:val="left" w:pos="285"/>
              </w:tabs>
              <w:spacing w:after="100"/>
              <w:rPr>
                <w:color w:val="000000"/>
                <w:szCs w:val="22"/>
              </w:rPr>
            </w:pPr>
            <w:r w:rsidRPr="00C271BA">
              <w:rPr>
                <w:color w:val="000000"/>
                <w:szCs w:val="22"/>
              </w:rPr>
              <w:t>6,</w:t>
            </w:r>
            <w:r w:rsidR="00CC73D3" w:rsidRPr="00C271BA">
              <w:rPr>
                <w:color w:val="000000"/>
                <w:szCs w:val="22"/>
              </w:rPr>
              <w:t>68</w:t>
            </w:r>
          </w:p>
        </w:tc>
      </w:tr>
      <w:tr w:rsidR="006D532A" w:rsidRPr="00C271BA" w14:paraId="4A8D86A5" w14:textId="77777777" w:rsidTr="00E2090A">
        <w:tc>
          <w:tcPr>
            <w:tcW w:w="4536" w:type="dxa"/>
            <w:shd w:val="clear" w:color="auto" w:fill="auto"/>
            <w:vAlign w:val="center"/>
          </w:tcPr>
          <w:p w14:paraId="4739505B" w14:textId="77777777" w:rsidR="006D532A" w:rsidRPr="00C271BA" w:rsidRDefault="006D532A" w:rsidP="00E2090A">
            <w:pPr>
              <w:tabs>
                <w:tab w:val="left" w:pos="285"/>
              </w:tabs>
              <w:spacing w:after="100"/>
              <w:rPr>
                <w:color w:val="000000"/>
                <w:szCs w:val="22"/>
              </w:rPr>
            </w:pPr>
            <w:r w:rsidRPr="00C271BA">
              <w:rPr>
                <w:color w:val="000000"/>
                <w:szCs w:val="22"/>
              </w:rPr>
              <w:t>Javni perivoji</w:t>
            </w:r>
          </w:p>
        </w:tc>
        <w:tc>
          <w:tcPr>
            <w:tcW w:w="1276" w:type="dxa"/>
            <w:shd w:val="clear" w:color="auto" w:fill="auto"/>
            <w:vAlign w:val="center"/>
          </w:tcPr>
          <w:p w14:paraId="7CCC7B83" w14:textId="77777777" w:rsidR="006D532A" w:rsidRPr="00C271BA" w:rsidRDefault="006D532A" w:rsidP="00E2090A">
            <w:pPr>
              <w:tabs>
                <w:tab w:val="left" w:pos="285"/>
              </w:tabs>
              <w:spacing w:after="100"/>
              <w:rPr>
                <w:b/>
                <w:color w:val="000000"/>
                <w:szCs w:val="22"/>
              </w:rPr>
            </w:pPr>
            <w:r w:rsidRPr="00C271BA">
              <w:rPr>
                <w:b/>
                <w:color w:val="000000"/>
                <w:szCs w:val="22"/>
              </w:rPr>
              <w:t>Z1</w:t>
            </w:r>
          </w:p>
        </w:tc>
        <w:tc>
          <w:tcPr>
            <w:tcW w:w="1559" w:type="dxa"/>
            <w:shd w:val="clear" w:color="auto" w:fill="auto"/>
            <w:vAlign w:val="center"/>
          </w:tcPr>
          <w:p w14:paraId="4BAB433B" w14:textId="77777777" w:rsidR="006D532A" w:rsidRPr="00C271BA" w:rsidRDefault="006D532A" w:rsidP="00E2090A">
            <w:pPr>
              <w:tabs>
                <w:tab w:val="left" w:pos="285"/>
              </w:tabs>
              <w:spacing w:after="100"/>
              <w:rPr>
                <w:color w:val="000000"/>
                <w:szCs w:val="22"/>
              </w:rPr>
            </w:pPr>
          </w:p>
        </w:tc>
        <w:tc>
          <w:tcPr>
            <w:tcW w:w="992" w:type="dxa"/>
            <w:shd w:val="clear" w:color="auto" w:fill="auto"/>
            <w:vAlign w:val="center"/>
          </w:tcPr>
          <w:p w14:paraId="043F04FB" w14:textId="3F4F8CFD" w:rsidR="006D532A" w:rsidRPr="00C271BA" w:rsidRDefault="006D532A" w:rsidP="00E2090A">
            <w:pPr>
              <w:tabs>
                <w:tab w:val="left" w:pos="285"/>
              </w:tabs>
              <w:spacing w:after="100"/>
              <w:rPr>
                <w:color w:val="000000"/>
                <w:szCs w:val="22"/>
              </w:rPr>
            </w:pPr>
            <w:r w:rsidRPr="00C271BA">
              <w:rPr>
                <w:color w:val="000000"/>
                <w:szCs w:val="22"/>
              </w:rPr>
              <w:t>2,</w:t>
            </w:r>
            <w:r w:rsidR="00CC73D3" w:rsidRPr="00C271BA">
              <w:rPr>
                <w:color w:val="000000"/>
                <w:szCs w:val="22"/>
              </w:rPr>
              <w:t>38</w:t>
            </w:r>
          </w:p>
        </w:tc>
        <w:tc>
          <w:tcPr>
            <w:tcW w:w="842" w:type="dxa"/>
            <w:shd w:val="clear" w:color="auto" w:fill="auto"/>
            <w:vAlign w:val="center"/>
          </w:tcPr>
          <w:p w14:paraId="00AEBCCC" w14:textId="77777777" w:rsidR="006D532A" w:rsidRPr="00C271BA" w:rsidRDefault="006D532A" w:rsidP="00E2090A">
            <w:pPr>
              <w:tabs>
                <w:tab w:val="left" w:pos="285"/>
              </w:tabs>
              <w:spacing w:after="100"/>
              <w:rPr>
                <w:color w:val="000000"/>
                <w:szCs w:val="22"/>
              </w:rPr>
            </w:pPr>
          </w:p>
        </w:tc>
      </w:tr>
      <w:tr w:rsidR="006D532A" w:rsidRPr="00C271BA" w14:paraId="692940CC" w14:textId="77777777" w:rsidTr="00E2090A">
        <w:tc>
          <w:tcPr>
            <w:tcW w:w="4536" w:type="dxa"/>
            <w:shd w:val="clear" w:color="auto" w:fill="auto"/>
            <w:vAlign w:val="center"/>
          </w:tcPr>
          <w:p w14:paraId="32734C0C" w14:textId="77777777" w:rsidR="006D532A" w:rsidRPr="00C271BA" w:rsidRDefault="006D532A" w:rsidP="00E2090A">
            <w:pPr>
              <w:tabs>
                <w:tab w:val="left" w:pos="285"/>
              </w:tabs>
              <w:spacing w:after="100"/>
              <w:rPr>
                <w:color w:val="000000"/>
                <w:szCs w:val="22"/>
              </w:rPr>
            </w:pPr>
            <w:r w:rsidRPr="00C271BA">
              <w:rPr>
                <w:color w:val="000000"/>
                <w:szCs w:val="22"/>
              </w:rPr>
              <w:t>Gradski gajevi i šume</w:t>
            </w:r>
          </w:p>
        </w:tc>
        <w:tc>
          <w:tcPr>
            <w:tcW w:w="1276" w:type="dxa"/>
            <w:shd w:val="clear" w:color="auto" w:fill="auto"/>
            <w:vAlign w:val="center"/>
          </w:tcPr>
          <w:p w14:paraId="0C394114" w14:textId="77777777" w:rsidR="006D532A" w:rsidRPr="00C271BA" w:rsidRDefault="006D532A" w:rsidP="00E2090A">
            <w:pPr>
              <w:tabs>
                <w:tab w:val="left" w:pos="285"/>
              </w:tabs>
              <w:spacing w:after="100"/>
              <w:rPr>
                <w:b/>
                <w:color w:val="000000"/>
                <w:szCs w:val="22"/>
              </w:rPr>
            </w:pPr>
            <w:r w:rsidRPr="00C271BA">
              <w:rPr>
                <w:b/>
                <w:color w:val="000000"/>
                <w:szCs w:val="22"/>
              </w:rPr>
              <w:t>Z3</w:t>
            </w:r>
          </w:p>
        </w:tc>
        <w:tc>
          <w:tcPr>
            <w:tcW w:w="1559" w:type="dxa"/>
            <w:shd w:val="clear" w:color="auto" w:fill="auto"/>
            <w:vAlign w:val="center"/>
          </w:tcPr>
          <w:p w14:paraId="0B825225" w14:textId="77777777" w:rsidR="006D532A" w:rsidRPr="00C271BA" w:rsidRDefault="006D532A" w:rsidP="00E2090A">
            <w:pPr>
              <w:tabs>
                <w:tab w:val="left" w:pos="285"/>
              </w:tabs>
              <w:spacing w:after="100"/>
              <w:rPr>
                <w:color w:val="000000"/>
                <w:szCs w:val="22"/>
              </w:rPr>
            </w:pPr>
          </w:p>
        </w:tc>
        <w:tc>
          <w:tcPr>
            <w:tcW w:w="992" w:type="dxa"/>
            <w:shd w:val="clear" w:color="auto" w:fill="auto"/>
            <w:vAlign w:val="center"/>
          </w:tcPr>
          <w:p w14:paraId="2195F98F" w14:textId="77777777" w:rsidR="006D532A" w:rsidRPr="00C271BA" w:rsidRDefault="006D532A" w:rsidP="00E2090A">
            <w:pPr>
              <w:tabs>
                <w:tab w:val="left" w:pos="285"/>
              </w:tabs>
              <w:spacing w:after="100"/>
              <w:rPr>
                <w:color w:val="000000"/>
                <w:szCs w:val="22"/>
              </w:rPr>
            </w:pPr>
            <w:r w:rsidRPr="00C271BA">
              <w:rPr>
                <w:color w:val="000000"/>
                <w:szCs w:val="22"/>
              </w:rPr>
              <w:t>1,31</w:t>
            </w:r>
          </w:p>
        </w:tc>
        <w:tc>
          <w:tcPr>
            <w:tcW w:w="842" w:type="dxa"/>
            <w:shd w:val="clear" w:color="auto" w:fill="auto"/>
            <w:vAlign w:val="center"/>
          </w:tcPr>
          <w:p w14:paraId="1193AB8F" w14:textId="77777777" w:rsidR="006D532A" w:rsidRPr="00C271BA" w:rsidRDefault="006D532A" w:rsidP="00E2090A">
            <w:pPr>
              <w:tabs>
                <w:tab w:val="left" w:pos="285"/>
              </w:tabs>
              <w:spacing w:after="100"/>
              <w:rPr>
                <w:color w:val="000000"/>
                <w:szCs w:val="22"/>
              </w:rPr>
            </w:pPr>
          </w:p>
        </w:tc>
      </w:tr>
      <w:tr w:rsidR="006D532A" w:rsidRPr="00C271BA" w14:paraId="37D44412" w14:textId="77777777" w:rsidTr="00E2090A">
        <w:tc>
          <w:tcPr>
            <w:tcW w:w="4536" w:type="dxa"/>
            <w:shd w:val="clear" w:color="auto" w:fill="auto"/>
            <w:vAlign w:val="center"/>
          </w:tcPr>
          <w:p w14:paraId="6EA7C69F" w14:textId="77777777" w:rsidR="006D532A" w:rsidRPr="00C271BA" w:rsidRDefault="006D532A" w:rsidP="00E2090A">
            <w:pPr>
              <w:tabs>
                <w:tab w:val="left" w:pos="285"/>
              </w:tabs>
              <w:spacing w:after="100"/>
              <w:rPr>
                <w:color w:val="000000"/>
                <w:szCs w:val="22"/>
              </w:rPr>
            </w:pPr>
            <w:r w:rsidRPr="00C271BA">
              <w:rPr>
                <w:b/>
                <w:color w:val="000000"/>
                <w:szCs w:val="22"/>
              </w:rPr>
              <w:t>POVRŠINE INFRASTRUKTURNIH SUSTAVA</w:t>
            </w:r>
          </w:p>
        </w:tc>
        <w:tc>
          <w:tcPr>
            <w:tcW w:w="1276" w:type="dxa"/>
            <w:shd w:val="clear" w:color="auto" w:fill="auto"/>
            <w:vAlign w:val="center"/>
          </w:tcPr>
          <w:p w14:paraId="357BACE9" w14:textId="77777777" w:rsidR="006D532A" w:rsidRPr="00C271BA" w:rsidRDefault="006D532A" w:rsidP="00E2090A">
            <w:pPr>
              <w:tabs>
                <w:tab w:val="left" w:pos="285"/>
              </w:tabs>
              <w:spacing w:after="100"/>
              <w:rPr>
                <w:b/>
                <w:color w:val="000000"/>
                <w:szCs w:val="22"/>
              </w:rPr>
            </w:pPr>
            <w:r w:rsidRPr="00C271BA">
              <w:rPr>
                <w:b/>
                <w:color w:val="000000"/>
                <w:szCs w:val="22"/>
              </w:rPr>
              <w:t>IS</w:t>
            </w:r>
          </w:p>
        </w:tc>
        <w:tc>
          <w:tcPr>
            <w:tcW w:w="1559" w:type="dxa"/>
            <w:shd w:val="clear" w:color="auto" w:fill="auto"/>
            <w:vAlign w:val="center"/>
          </w:tcPr>
          <w:p w14:paraId="64A536E4" w14:textId="2BC8419F" w:rsidR="006D532A" w:rsidRPr="00C271BA" w:rsidRDefault="006D532A" w:rsidP="00E2090A">
            <w:pPr>
              <w:tabs>
                <w:tab w:val="left" w:pos="285"/>
              </w:tabs>
              <w:spacing w:after="100"/>
              <w:rPr>
                <w:color w:val="000000"/>
                <w:szCs w:val="22"/>
              </w:rPr>
            </w:pPr>
            <w:r w:rsidRPr="00C271BA">
              <w:rPr>
                <w:color w:val="000000"/>
                <w:szCs w:val="22"/>
              </w:rPr>
              <w:t>17,</w:t>
            </w:r>
            <w:r w:rsidR="00CC73D3" w:rsidRPr="00C271BA">
              <w:rPr>
                <w:color w:val="000000"/>
                <w:szCs w:val="22"/>
              </w:rPr>
              <w:t>05</w:t>
            </w:r>
          </w:p>
        </w:tc>
        <w:tc>
          <w:tcPr>
            <w:tcW w:w="992" w:type="dxa"/>
            <w:shd w:val="clear" w:color="auto" w:fill="auto"/>
            <w:vAlign w:val="center"/>
          </w:tcPr>
          <w:p w14:paraId="3137B746" w14:textId="77777777" w:rsidR="006D532A" w:rsidRPr="00C271BA" w:rsidRDefault="006D532A" w:rsidP="00E2090A">
            <w:pPr>
              <w:tabs>
                <w:tab w:val="left" w:pos="285"/>
              </w:tabs>
              <w:spacing w:after="100"/>
              <w:rPr>
                <w:color w:val="000000"/>
                <w:szCs w:val="22"/>
              </w:rPr>
            </w:pPr>
          </w:p>
        </w:tc>
        <w:tc>
          <w:tcPr>
            <w:tcW w:w="842" w:type="dxa"/>
            <w:shd w:val="clear" w:color="auto" w:fill="auto"/>
            <w:vAlign w:val="center"/>
          </w:tcPr>
          <w:p w14:paraId="417EC83B" w14:textId="36BE4D14" w:rsidR="006D532A" w:rsidRPr="00C271BA" w:rsidRDefault="006D532A" w:rsidP="00E2090A">
            <w:pPr>
              <w:tabs>
                <w:tab w:val="left" w:pos="285"/>
              </w:tabs>
              <w:spacing w:after="100"/>
              <w:rPr>
                <w:color w:val="000000"/>
                <w:szCs w:val="22"/>
              </w:rPr>
            </w:pPr>
            <w:r w:rsidRPr="00C271BA">
              <w:rPr>
                <w:color w:val="000000"/>
                <w:szCs w:val="22"/>
              </w:rPr>
              <w:t>3</w:t>
            </w:r>
            <w:r w:rsidR="00CC73D3" w:rsidRPr="00C271BA">
              <w:rPr>
                <w:color w:val="000000"/>
                <w:szCs w:val="22"/>
              </w:rPr>
              <w:t>0</w:t>
            </w:r>
            <w:r w:rsidRPr="00C271BA">
              <w:rPr>
                <w:color w:val="000000"/>
                <w:szCs w:val="22"/>
              </w:rPr>
              <w:t>,</w:t>
            </w:r>
            <w:r w:rsidR="00CC73D3" w:rsidRPr="00C271BA">
              <w:rPr>
                <w:color w:val="000000"/>
                <w:szCs w:val="22"/>
              </w:rPr>
              <w:t>90</w:t>
            </w:r>
          </w:p>
        </w:tc>
      </w:tr>
      <w:tr w:rsidR="006D532A" w:rsidRPr="00C271BA" w14:paraId="44F850B1" w14:textId="77777777" w:rsidTr="00E2090A">
        <w:tc>
          <w:tcPr>
            <w:tcW w:w="4536" w:type="dxa"/>
            <w:shd w:val="clear" w:color="auto" w:fill="auto"/>
            <w:vAlign w:val="center"/>
          </w:tcPr>
          <w:p w14:paraId="654428B3" w14:textId="77777777" w:rsidR="006D532A" w:rsidRPr="00C271BA" w:rsidRDefault="006D532A" w:rsidP="00E2090A">
            <w:pPr>
              <w:tabs>
                <w:tab w:val="left" w:pos="285"/>
              </w:tabs>
              <w:spacing w:after="100"/>
              <w:rPr>
                <w:bCs/>
                <w:color w:val="000000"/>
                <w:szCs w:val="22"/>
              </w:rPr>
            </w:pPr>
            <w:r w:rsidRPr="00C271BA">
              <w:rPr>
                <w:bCs/>
                <w:color w:val="000000"/>
                <w:szCs w:val="22"/>
              </w:rPr>
              <w:t>Ulične mreže s parkiralištem</w:t>
            </w:r>
          </w:p>
        </w:tc>
        <w:tc>
          <w:tcPr>
            <w:tcW w:w="1276" w:type="dxa"/>
            <w:shd w:val="clear" w:color="auto" w:fill="auto"/>
            <w:vAlign w:val="center"/>
          </w:tcPr>
          <w:p w14:paraId="02DA43C8" w14:textId="77777777" w:rsidR="006D532A" w:rsidRPr="00C271BA" w:rsidRDefault="006D532A" w:rsidP="00E2090A">
            <w:pPr>
              <w:tabs>
                <w:tab w:val="left" w:pos="285"/>
              </w:tabs>
              <w:spacing w:after="100"/>
              <w:rPr>
                <w:b/>
                <w:color w:val="000000"/>
                <w:szCs w:val="22"/>
              </w:rPr>
            </w:pPr>
            <w:r w:rsidRPr="00C271BA">
              <w:rPr>
                <w:b/>
                <w:color w:val="000000"/>
                <w:szCs w:val="22"/>
              </w:rPr>
              <w:t>IS</w:t>
            </w:r>
            <w:r w:rsidRPr="00C271BA">
              <w:rPr>
                <w:b/>
                <w:color w:val="000000"/>
                <w:szCs w:val="22"/>
                <w:vertAlign w:val="subscript"/>
              </w:rPr>
              <w:t>1</w:t>
            </w:r>
          </w:p>
        </w:tc>
        <w:tc>
          <w:tcPr>
            <w:tcW w:w="1559" w:type="dxa"/>
            <w:shd w:val="clear" w:color="auto" w:fill="auto"/>
            <w:vAlign w:val="center"/>
          </w:tcPr>
          <w:p w14:paraId="0A670097" w14:textId="77777777" w:rsidR="006D532A" w:rsidRPr="00C271BA" w:rsidRDefault="006D532A" w:rsidP="00E2090A">
            <w:pPr>
              <w:tabs>
                <w:tab w:val="left" w:pos="285"/>
              </w:tabs>
              <w:spacing w:after="100"/>
              <w:rPr>
                <w:color w:val="000000"/>
                <w:szCs w:val="22"/>
              </w:rPr>
            </w:pPr>
          </w:p>
        </w:tc>
        <w:tc>
          <w:tcPr>
            <w:tcW w:w="992" w:type="dxa"/>
            <w:shd w:val="clear" w:color="auto" w:fill="auto"/>
            <w:vAlign w:val="center"/>
          </w:tcPr>
          <w:p w14:paraId="2C8E456D" w14:textId="77777777" w:rsidR="006D532A" w:rsidRPr="00C271BA" w:rsidRDefault="006D532A" w:rsidP="00E2090A">
            <w:pPr>
              <w:tabs>
                <w:tab w:val="left" w:pos="285"/>
              </w:tabs>
              <w:spacing w:after="100"/>
              <w:rPr>
                <w:color w:val="000000"/>
                <w:szCs w:val="22"/>
              </w:rPr>
            </w:pPr>
            <w:r w:rsidRPr="00C271BA">
              <w:rPr>
                <w:color w:val="000000"/>
                <w:szCs w:val="22"/>
              </w:rPr>
              <w:t>6,27</w:t>
            </w:r>
          </w:p>
        </w:tc>
        <w:tc>
          <w:tcPr>
            <w:tcW w:w="842" w:type="dxa"/>
            <w:shd w:val="clear" w:color="auto" w:fill="auto"/>
            <w:vAlign w:val="center"/>
          </w:tcPr>
          <w:p w14:paraId="690A2347" w14:textId="77777777" w:rsidR="006D532A" w:rsidRPr="00C271BA" w:rsidRDefault="006D532A" w:rsidP="00E2090A">
            <w:pPr>
              <w:tabs>
                <w:tab w:val="left" w:pos="285"/>
              </w:tabs>
              <w:spacing w:after="100"/>
              <w:rPr>
                <w:color w:val="000000"/>
                <w:szCs w:val="22"/>
              </w:rPr>
            </w:pPr>
          </w:p>
        </w:tc>
      </w:tr>
      <w:tr w:rsidR="006D532A" w:rsidRPr="00C271BA" w14:paraId="6CA8A453" w14:textId="77777777" w:rsidTr="00E2090A">
        <w:tc>
          <w:tcPr>
            <w:tcW w:w="4536" w:type="dxa"/>
            <w:shd w:val="clear" w:color="auto" w:fill="auto"/>
            <w:vAlign w:val="center"/>
          </w:tcPr>
          <w:p w14:paraId="053C7C0F" w14:textId="77777777" w:rsidR="006D532A" w:rsidRPr="00C271BA" w:rsidRDefault="006D532A" w:rsidP="00E2090A">
            <w:pPr>
              <w:tabs>
                <w:tab w:val="left" w:pos="285"/>
              </w:tabs>
              <w:spacing w:after="100"/>
              <w:rPr>
                <w:bCs/>
                <w:color w:val="000000"/>
                <w:szCs w:val="22"/>
              </w:rPr>
            </w:pPr>
            <w:r w:rsidRPr="00C271BA">
              <w:rPr>
                <w:bCs/>
                <w:color w:val="000000"/>
                <w:szCs w:val="22"/>
              </w:rPr>
              <w:t>Ulične mreže bez parkirališta</w:t>
            </w:r>
          </w:p>
        </w:tc>
        <w:tc>
          <w:tcPr>
            <w:tcW w:w="1276" w:type="dxa"/>
            <w:shd w:val="clear" w:color="auto" w:fill="auto"/>
            <w:vAlign w:val="center"/>
          </w:tcPr>
          <w:p w14:paraId="7C6FF22F" w14:textId="77777777" w:rsidR="006D532A" w:rsidRPr="00C271BA" w:rsidRDefault="006D532A" w:rsidP="00E2090A">
            <w:pPr>
              <w:tabs>
                <w:tab w:val="left" w:pos="285"/>
              </w:tabs>
              <w:spacing w:after="100"/>
              <w:rPr>
                <w:b/>
                <w:color w:val="000000"/>
                <w:szCs w:val="22"/>
              </w:rPr>
            </w:pPr>
            <w:r w:rsidRPr="00C271BA">
              <w:rPr>
                <w:b/>
                <w:color w:val="000000"/>
                <w:szCs w:val="22"/>
              </w:rPr>
              <w:t>IS</w:t>
            </w:r>
            <w:r w:rsidRPr="00C271BA">
              <w:rPr>
                <w:b/>
                <w:color w:val="000000"/>
                <w:szCs w:val="22"/>
                <w:vertAlign w:val="subscript"/>
              </w:rPr>
              <w:t>2</w:t>
            </w:r>
          </w:p>
        </w:tc>
        <w:tc>
          <w:tcPr>
            <w:tcW w:w="1559" w:type="dxa"/>
            <w:shd w:val="clear" w:color="auto" w:fill="auto"/>
            <w:vAlign w:val="center"/>
          </w:tcPr>
          <w:p w14:paraId="6DAAF1C1" w14:textId="77777777" w:rsidR="006D532A" w:rsidRPr="00C271BA" w:rsidRDefault="006D532A" w:rsidP="00E2090A">
            <w:pPr>
              <w:tabs>
                <w:tab w:val="left" w:pos="285"/>
              </w:tabs>
              <w:spacing w:after="100"/>
              <w:rPr>
                <w:color w:val="000000"/>
                <w:szCs w:val="22"/>
              </w:rPr>
            </w:pPr>
          </w:p>
        </w:tc>
        <w:tc>
          <w:tcPr>
            <w:tcW w:w="992" w:type="dxa"/>
            <w:shd w:val="clear" w:color="auto" w:fill="auto"/>
            <w:vAlign w:val="center"/>
          </w:tcPr>
          <w:p w14:paraId="52095C8B" w14:textId="4E91D031" w:rsidR="006D532A" w:rsidRPr="00C271BA" w:rsidRDefault="006D532A" w:rsidP="00E2090A">
            <w:pPr>
              <w:tabs>
                <w:tab w:val="left" w:pos="285"/>
              </w:tabs>
              <w:spacing w:after="100"/>
              <w:rPr>
                <w:color w:val="000000"/>
                <w:szCs w:val="22"/>
              </w:rPr>
            </w:pPr>
            <w:r w:rsidRPr="00C271BA">
              <w:rPr>
                <w:color w:val="000000"/>
                <w:szCs w:val="22"/>
              </w:rPr>
              <w:t>1,</w:t>
            </w:r>
            <w:r w:rsidR="00CC73D3" w:rsidRPr="00C271BA">
              <w:rPr>
                <w:color w:val="000000"/>
                <w:szCs w:val="22"/>
              </w:rPr>
              <w:t>73</w:t>
            </w:r>
          </w:p>
        </w:tc>
        <w:tc>
          <w:tcPr>
            <w:tcW w:w="842" w:type="dxa"/>
            <w:shd w:val="clear" w:color="auto" w:fill="auto"/>
            <w:vAlign w:val="center"/>
          </w:tcPr>
          <w:p w14:paraId="4C301BD5" w14:textId="77777777" w:rsidR="006D532A" w:rsidRPr="00C271BA" w:rsidRDefault="006D532A" w:rsidP="00E2090A">
            <w:pPr>
              <w:tabs>
                <w:tab w:val="left" w:pos="285"/>
              </w:tabs>
              <w:spacing w:after="100"/>
              <w:rPr>
                <w:color w:val="000000"/>
                <w:szCs w:val="22"/>
              </w:rPr>
            </w:pPr>
          </w:p>
        </w:tc>
      </w:tr>
      <w:tr w:rsidR="006D532A" w:rsidRPr="00C271BA" w14:paraId="46DD3A4B" w14:textId="77777777" w:rsidTr="00E2090A">
        <w:tc>
          <w:tcPr>
            <w:tcW w:w="4536" w:type="dxa"/>
            <w:shd w:val="clear" w:color="auto" w:fill="auto"/>
            <w:vAlign w:val="center"/>
          </w:tcPr>
          <w:p w14:paraId="1CB4FE37" w14:textId="77777777" w:rsidR="006D532A" w:rsidRPr="00C271BA" w:rsidRDefault="006D532A" w:rsidP="00E2090A">
            <w:pPr>
              <w:tabs>
                <w:tab w:val="left" w:pos="285"/>
              </w:tabs>
              <w:spacing w:after="100"/>
              <w:rPr>
                <w:bCs/>
                <w:color w:val="000000"/>
                <w:szCs w:val="22"/>
              </w:rPr>
            </w:pPr>
            <w:r w:rsidRPr="00C271BA">
              <w:rPr>
                <w:bCs/>
                <w:color w:val="000000"/>
                <w:szCs w:val="22"/>
              </w:rPr>
              <w:t>Pješačke javne površine</w:t>
            </w:r>
          </w:p>
        </w:tc>
        <w:tc>
          <w:tcPr>
            <w:tcW w:w="1276" w:type="dxa"/>
            <w:shd w:val="clear" w:color="auto" w:fill="auto"/>
            <w:vAlign w:val="center"/>
          </w:tcPr>
          <w:p w14:paraId="66893368" w14:textId="77777777" w:rsidR="006D532A" w:rsidRPr="00C271BA" w:rsidRDefault="006D532A" w:rsidP="00E2090A">
            <w:pPr>
              <w:tabs>
                <w:tab w:val="left" w:pos="285"/>
              </w:tabs>
              <w:spacing w:after="100"/>
              <w:rPr>
                <w:b/>
                <w:color w:val="000000"/>
                <w:szCs w:val="22"/>
              </w:rPr>
            </w:pPr>
            <w:r w:rsidRPr="00C271BA">
              <w:rPr>
                <w:b/>
                <w:color w:val="000000"/>
                <w:szCs w:val="22"/>
              </w:rPr>
              <w:t>IS</w:t>
            </w:r>
            <w:r w:rsidRPr="00C271BA">
              <w:rPr>
                <w:b/>
                <w:color w:val="000000"/>
                <w:szCs w:val="22"/>
                <w:vertAlign w:val="subscript"/>
              </w:rPr>
              <w:t>3</w:t>
            </w:r>
          </w:p>
        </w:tc>
        <w:tc>
          <w:tcPr>
            <w:tcW w:w="1559" w:type="dxa"/>
            <w:shd w:val="clear" w:color="auto" w:fill="auto"/>
            <w:vAlign w:val="center"/>
          </w:tcPr>
          <w:p w14:paraId="38861C29" w14:textId="77777777" w:rsidR="006D532A" w:rsidRPr="00C271BA" w:rsidRDefault="006D532A" w:rsidP="00E2090A">
            <w:pPr>
              <w:tabs>
                <w:tab w:val="left" w:pos="285"/>
              </w:tabs>
              <w:spacing w:after="100"/>
              <w:rPr>
                <w:color w:val="000000"/>
                <w:szCs w:val="22"/>
              </w:rPr>
            </w:pPr>
          </w:p>
        </w:tc>
        <w:tc>
          <w:tcPr>
            <w:tcW w:w="992" w:type="dxa"/>
            <w:shd w:val="clear" w:color="auto" w:fill="auto"/>
            <w:vAlign w:val="center"/>
          </w:tcPr>
          <w:p w14:paraId="0BF322A5" w14:textId="0207EF3B" w:rsidR="006D532A" w:rsidRPr="00C271BA" w:rsidRDefault="006D532A" w:rsidP="00E2090A">
            <w:pPr>
              <w:tabs>
                <w:tab w:val="left" w:pos="285"/>
              </w:tabs>
              <w:spacing w:after="100"/>
              <w:rPr>
                <w:color w:val="000000"/>
                <w:szCs w:val="22"/>
              </w:rPr>
            </w:pPr>
            <w:r w:rsidRPr="00C271BA">
              <w:rPr>
                <w:color w:val="000000"/>
                <w:szCs w:val="22"/>
              </w:rPr>
              <w:t>7,</w:t>
            </w:r>
            <w:r w:rsidR="00CC73D3" w:rsidRPr="00C271BA">
              <w:rPr>
                <w:color w:val="000000"/>
                <w:szCs w:val="22"/>
              </w:rPr>
              <w:t>49</w:t>
            </w:r>
          </w:p>
        </w:tc>
        <w:tc>
          <w:tcPr>
            <w:tcW w:w="842" w:type="dxa"/>
            <w:shd w:val="clear" w:color="auto" w:fill="auto"/>
            <w:vAlign w:val="center"/>
          </w:tcPr>
          <w:p w14:paraId="0984CDF1" w14:textId="77777777" w:rsidR="006D532A" w:rsidRPr="00C271BA" w:rsidRDefault="006D532A" w:rsidP="00E2090A">
            <w:pPr>
              <w:tabs>
                <w:tab w:val="left" w:pos="285"/>
              </w:tabs>
              <w:spacing w:after="100"/>
              <w:rPr>
                <w:color w:val="000000"/>
                <w:szCs w:val="22"/>
              </w:rPr>
            </w:pPr>
          </w:p>
        </w:tc>
      </w:tr>
      <w:tr w:rsidR="006D532A" w:rsidRPr="00C271BA" w14:paraId="7632527E" w14:textId="77777777" w:rsidTr="00E2090A">
        <w:tc>
          <w:tcPr>
            <w:tcW w:w="4536" w:type="dxa"/>
            <w:shd w:val="clear" w:color="auto" w:fill="auto"/>
            <w:vAlign w:val="center"/>
          </w:tcPr>
          <w:p w14:paraId="30121B60" w14:textId="77777777" w:rsidR="006D532A" w:rsidRPr="00C271BA" w:rsidRDefault="006D532A" w:rsidP="00E2090A">
            <w:pPr>
              <w:tabs>
                <w:tab w:val="left" w:pos="285"/>
              </w:tabs>
              <w:spacing w:after="100"/>
              <w:rPr>
                <w:bCs/>
                <w:color w:val="000000"/>
                <w:szCs w:val="22"/>
              </w:rPr>
            </w:pPr>
            <w:r w:rsidRPr="00C271BA">
              <w:rPr>
                <w:bCs/>
                <w:color w:val="000000"/>
                <w:szCs w:val="22"/>
              </w:rPr>
              <w:t>Pješačka javna proširenja</w:t>
            </w:r>
          </w:p>
        </w:tc>
        <w:tc>
          <w:tcPr>
            <w:tcW w:w="1276" w:type="dxa"/>
            <w:shd w:val="clear" w:color="auto" w:fill="auto"/>
            <w:vAlign w:val="center"/>
          </w:tcPr>
          <w:p w14:paraId="41B0FA55" w14:textId="77777777" w:rsidR="006D532A" w:rsidRPr="00C271BA" w:rsidRDefault="006D532A" w:rsidP="00E2090A">
            <w:pPr>
              <w:tabs>
                <w:tab w:val="left" w:pos="285"/>
              </w:tabs>
              <w:spacing w:after="100"/>
              <w:rPr>
                <w:b/>
                <w:color w:val="000000"/>
                <w:szCs w:val="22"/>
              </w:rPr>
            </w:pPr>
            <w:r w:rsidRPr="00C271BA">
              <w:rPr>
                <w:b/>
                <w:color w:val="000000"/>
                <w:szCs w:val="22"/>
              </w:rPr>
              <w:t>IS</w:t>
            </w:r>
            <w:r w:rsidRPr="00C271BA">
              <w:rPr>
                <w:b/>
                <w:color w:val="000000"/>
                <w:szCs w:val="22"/>
                <w:vertAlign w:val="subscript"/>
              </w:rPr>
              <w:t xml:space="preserve">4 </w:t>
            </w:r>
          </w:p>
        </w:tc>
        <w:tc>
          <w:tcPr>
            <w:tcW w:w="1559" w:type="dxa"/>
            <w:shd w:val="clear" w:color="auto" w:fill="auto"/>
            <w:vAlign w:val="center"/>
          </w:tcPr>
          <w:p w14:paraId="3D805B28" w14:textId="77777777" w:rsidR="006D532A" w:rsidRPr="00C271BA" w:rsidRDefault="006D532A" w:rsidP="00E2090A">
            <w:pPr>
              <w:tabs>
                <w:tab w:val="left" w:pos="285"/>
              </w:tabs>
              <w:spacing w:after="100"/>
              <w:rPr>
                <w:color w:val="000000"/>
                <w:szCs w:val="22"/>
              </w:rPr>
            </w:pPr>
          </w:p>
        </w:tc>
        <w:tc>
          <w:tcPr>
            <w:tcW w:w="992" w:type="dxa"/>
            <w:shd w:val="clear" w:color="auto" w:fill="auto"/>
            <w:vAlign w:val="center"/>
          </w:tcPr>
          <w:p w14:paraId="0035E3EE" w14:textId="0353D7A8" w:rsidR="006D532A" w:rsidRPr="00C271BA" w:rsidRDefault="006D532A" w:rsidP="00E2090A">
            <w:pPr>
              <w:tabs>
                <w:tab w:val="left" w:pos="285"/>
              </w:tabs>
              <w:spacing w:after="100"/>
              <w:rPr>
                <w:color w:val="000000"/>
                <w:szCs w:val="22"/>
              </w:rPr>
            </w:pPr>
            <w:r w:rsidRPr="00C271BA">
              <w:rPr>
                <w:color w:val="000000"/>
                <w:szCs w:val="22"/>
              </w:rPr>
              <w:t>1,</w:t>
            </w:r>
            <w:r w:rsidR="00CC73D3" w:rsidRPr="00C271BA">
              <w:rPr>
                <w:color w:val="000000"/>
                <w:szCs w:val="22"/>
              </w:rPr>
              <w:t>56</w:t>
            </w:r>
          </w:p>
        </w:tc>
        <w:tc>
          <w:tcPr>
            <w:tcW w:w="842" w:type="dxa"/>
            <w:shd w:val="clear" w:color="auto" w:fill="auto"/>
            <w:vAlign w:val="center"/>
          </w:tcPr>
          <w:p w14:paraId="2E75BF22" w14:textId="77777777" w:rsidR="006D532A" w:rsidRPr="00C271BA" w:rsidRDefault="006D532A" w:rsidP="00E2090A">
            <w:pPr>
              <w:tabs>
                <w:tab w:val="left" w:pos="285"/>
              </w:tabs>
              <w:spacing w:after="100"/>
              <w:rPr>
                <w:color w:val="000000"/>
                <w:szCs w:val="22"/>
              </w:rPr>
            </w:pPr>
          </w:p>
        </w:tc>
      </w:tr>
      <w:tr w:rsidR="006D532A" w:rsidRPr="00C271BA" w14:paraId="7573013E" w14:textId="77777777" w:rsidTr="00E2090A">
        <w:tc>
          <w:tcPr>
            <w:tcW w:w="4536" w:type="dxa"/>
            <w:shd w:val="clear" w:color="auto" w:fill="auto"/>
            <w:vAlign w:val="center"/>
          </w:tcPr>
          <w:p w14:paraId="03939D85" w14:textId="77777777" w:rsidR="006D532A" w:rsidRPr="00C271BA" w:rsidRDefault="006D532A" w:rsidP="00E2090A">
            <w:pPr>
              <w:tabs>
                <w:tab w:val="left" w:pos="285"/>
              </w:tabs>
              <w:spacing w:after="100"/>
              <w:rPr>
                <w:b/>
                <w:bCs/>
                <w:color w:val="000000"/>
                <w:szCs w:val="22"/>
              </w:rPr>
            </w:pPr>
            <w:r w:rsidRPr="00C271BA">
              <w:rPr>
                <w:b/>
                <w:bCs/>
                <w:color w:val="000000"/>
                <w:szCs w:val="22"/>
              </w:rPr>
              <w:t>UKUPNO</w:t>
            </w:r>
          </w:p>
        </w:tc>
        <w:tc>
          <w:tcPr>
            <w:tcW w:w="1276" w:type="dxa"/>
            <w:shd w:val="clear" w:color="auto" w:fill="auto"/>
            <w:vAlign w:val="center"/>
          </w:tcPr>
          <w:p w14:paraId="510EA09A" w14:textId="77777777" w:rsidR="006D532A" w:rsidRPr="00C271BA" w:rsidRDefault="006D532A" w:rsidP="00E2090A">
            <w:pPr>
              <w:tabs>
                <w:tab w:val="left" w:pos="285"/>
              </w:tabs>
              <w:spacing w:after="100"/>
              <w:rPr>
                <w:b/>
                <w:color w:val="000000"/>
                <w:szCs w:val="22"/>
              </w:rPr>
            </w:pPr>
          </w:p>
        </w:tc>
        <w:tc>
          <w:tcPr>
            <w:tcW w:w="1559" w:type="dxa"/>
            <w:shd w:val="clear" w:color="auto" w:fill="auto"/>
            <w:vAlign w:val="center"/>
          </w:tcPr>
          <w:p w14:paraId="39341102" w14:textId="77777777" w:rsidR="006D532A" w:rsidRPr="00C271BA" w:rsidRDefault="006D532A" w:rsidP="00E2090A">
            <w:pPr>
              <w:tabs>
                <w:tab w:val="left" w:pos="285"/>
              </w:tabs>
              <w:spacing w:after="100"/>
              <w:rPr>
                <w:color w:val="000000"/>
                <w:szCs w:val="22"/>
              </w:rPr>
            </w:pPr>
            <w:r w:rsidRPr="00C271BA">
              <w:rPr>
                <w:color w:val="000000"/>
                <w:szCs w:val="22"/>
              </w:rPr>
              <w:t>55,18</w:t>
            </w:r>
          </w:p>
        </w:tc>
        <w:tc>
          <w:tcPr>
            <w:tcW w:w="992" w:type="dxa"/>
            <w:shd w:val="clear" w:color="auto" w:fill="auto"/>
            <w:vAlign w:val="center"/>
          </w:tcPr>
          <w:p w14:paraId="1D7D4422" w14:textId="77777777" w:rsidR="006D532A" w:rsidRPr="00C271BA" w:rsidRDefault="006D532A" w:rsidP="00E2090A">
            <w:pPr>
              <w:tabs>
                <w:tab w:val="left" w:pos="285"/>
              </w:tabs>
              <w:spacing w:after="100"/>
              <w:rPr>
                <w:color w:val="000000"/>
                <w:szCs w:val="22"/>
              </w:rPr>
            </w:pPr>
            <w:r w:rsidRPr="00C271BA">
              <w:rPr>
                <w:color w:val="000000"/>
                <w:szCs w:val="22"/>
              </w:rPr>
              <w:t xml:space="preserve"> 55,18  </w:t>
            </w:r>
          </w:p>
        </w:tc>
        <w:tc>
          <w:tcPr>
            <w:tcW w:w="842" w:type="dxa"/>
            <w:shd w:val="clear" w:color="auto" w:fill="auto"/>
            <w:vAlign w:val="center"/>
          </w:tcPr>
          <w:p w14:paraId="69AB8DFD" w14:textId="77777777" w:rsidR="006D532A" w:rsidRPr="00C271BA" w:rsidRDefault="006D532A" w:rsidP="00E2090A">
            <w:pPr>
              <w:tabs>
                <w:tab w:val="left" w:pos="285"/>
              </w:tabs>
              <w:spacing w:after="100"/>
              <w:rPr>
                <w:color w:val="000000"/>
                <w:szCs w:val="22"/>
              </w:rPr>
            </w:pPr>
            <w:r w:rsidRPr="00C271BA">
              <w:rPr>
                <w:color w:val="000000"/>
                <w:szCs w:val="22"/>
              </w:rPr>
              <w:t>100</w:t>
            </w:r>
          </w:p>
        </w:tc>
      </w:tr>
    </w:tbl>
    <w:p w14:paraId="58039BA9" w14:textId="77777777" w:rsidR="006D532A" w:rsidRPr="007D5C0F" w:rsidRDefault="006D532A" w:rsidP="006D532A">
      <w:pPr>
        <w:pStyle w:val="Naslov1"/>
        <w:rPr>
          <w:szCs w:val="22"/>
        </w:rPr>
      </w:pPr>
      <w:r w:rsidRPr="007D5C0F">
        <w:rPr>
          <w:szCs w:val="22"/>
        </w:rPr>
        <w:t xml:space="preserve">2. </w:t>
      </w:r>
      <w:r w:rsidRPr="007D5C0F">
        <w:rPr>
          <w:szCs w:val="22"/>
        </w:rPr>
        <w:tab/>
        <w:t>UVJETI SMJEŠTAJA I NAČIN GRADNJE SPORTSKO-REKREACIJSKIH GRAĐEVINA</w:t>
      </w:r>
    </w:p>
    <w:bookmarkEnd w:id="4"/>
    <w:p w14:paraId="1D779137" w14:textId="77777777" w:rsidR="006D532A" w:rsidRPr="007D5C0F" w:rsidRDefault="006D532A" w:rsidP="009357A7">
      <w:pPr>
        <w:numPr>
          <w:ilvl w:val="0"/>
          <w:numId w:val="20"/>
        </w:numPr>
        <w:ind w:hanging="294"/>
        <w:jc w:val="center"/>
        <w:rPr>
          <w:color w:val="000000"/>
          <w:szCs w:val="22"/>
        </w:rPr>
      </w:pPr>
    </w:p>
    <w:p w14:paraId="0F0AB743" w14:textId="77777777" w:rsidR="006D532A" w:rsidRPr="007D5C0F" w:rsidRDefault="006D532A" w:rsidP="006D532A">
      <w:pPr>
        <w:tabs>
          <w:tab w:val="left" w:pos="284"/>
        </w:tabs>
        <w:ind w:left="720"/>
        <w:rPr>
          <w:color w:val="000000"/>
          <w:szCs w:val="22"/>
        </w:rPr>
      </w:pPr>
    </w:p>
    <w:p w14:paraId="2925355F" w14:textId="77777777" w:rsidR="006D532A" w:rsidRPr="007D5C0F" w:rsidRDefault="006D532A" w:rsidP="006D532A">
      <w:pPr>
        <w:numPr>
          <w:ilvl w:val="0"/>
          <w:numId w:val="19"/>
        </w:numPr>
        <w:tabs>
          <w:tab w:val="left" w:pos="426"/>
        </w:tabs>
        <w:ind w:left="426" w:hanging="426"/>
        <w:rPr>
          <w:color w:val="000000"/>
          <w:szCs w:val="22"/>
        </w:rPr>
      </w:pPr>
      <w:r w:rsidRPr="007D5C0F">
        <w:rPr>
          <w:bCs/>
          <w:color w:val="000000"/>
          <w:szCs w:val="22"/>
        </w:rPr>
        <w:t xml:space="preserve">Sportsko-rekreacijska namjena </w:t>
      </w:r>
      <w:r w:rsidRPr="007D5C0F">
        <w:rPr>
          <w:b/>
          <w:bCs/>
          <w:color w:val="000000"/>
          <w:szCs w:val="22"/>
        </w:rPr>
        <w:t>(R)</w:t>
      </w:r>
      <w:r w:rsidRPr="007D5C0F">
        <w:rPr>
          <w:color w:val="000000"/>
          <w:szCs w:val="22"/>
        </w:rPr>
        <w:t xml:space="preserve"> </w:t>
      </w:r>
      <w:r w:rsidRPr="007D5C0F">
        <w:rPr>
          <w:bCs/>
          <w:color w:val="000000"/>
          <w:szCs w:val="22"/>
        </w:rPr>
        <w:t xml:space="preserve">kao osnovna namjena predviđa se na površinama </w:t>
      </w:r>
      <w:r w:rsidRPr="007D5C0F">
        <w:rPr>
          <w:color w:val="000000"/>
          <w:szCs w:val="22"/>
        </w:rPr>
        <w:t>sportsko-rekreacijske namjene</w:t>
      </w:r>
      <w:r w:rsidRPr="007D5C0F">
        <w:rPr>
          <w:b/>
          <w:color w:val="000000"/>
          <w:szCs w:val="22"/>
        </w:rPr>
        <w:t xml:space="preserve"> </w:t>
      </w:r>
      <w:r w:rsidRPr="007D5C0F">
        <w:rPr>
          <w:color w:val="000000"/>
          <w:szCs w:val="22"/>
        </w:rPr>
        <w:t>–</w:t>
      </w:r>
      <w:r w:rsidRPr="007D5C0F">
        <w:rPr>
          <w:b/>
          <w:color w:val="000000"/>
          <w:szCs w:val="22"/>
        </w:rPr>
        <w:t xml:space="preserve"> R</w:t>
      </w:r>
      <w:r w:rsidRPr="007D5C0F">
        <w:rPr>
          <w:b/>
          <w:color w:val="000000"/>
          <w:szCs w:val="22"/>
          <w:vertAlign w:val="subscript"/>
        </w:rPr>
        <w:t xml:space="preserve">R, </w:t>
      </w:r>
      <w:r w:rsidRPr="007D5C0F">
        <w:rPr>
          <w:b/>
          <w:color w:val="000000"/>
          <w:szCs w:val="22"/>
        </w:rPr>
        <w:t>R</w:t>
      </w:r>
      <w:r w:rsidRPr="007D5C0F">
        <w:rPr>
          <w:b/>
          <w:color w:val="000000"/>
          <w:szCs w:val="22"/>
          <w:vertAlign w:val="subscript"/>
        </w:rPr>
        <w:t>D,</w:t>
      </w:r>
      <w:r w:rsidRPr="007D5C0F">
        <w:rPr>
          <w:color w:val="000000"/>
          <w:szCs w:val="22"/>
        </w:rPr>
        <w:t xml:space="preserve"> </w:t>
      </w:r>
      <w:r w:rsidRPr="007D5C0F">
        <w:rPr>
          <w:b/>
          <w:color w:val="000000"/>
          <w:szCs w:val="22"/>
        </w:rPr>
        <w:t>R</w:t>
      </w:r>
      <w:r w:rsidRPr="007D5C0F">
        <w:rPr>
          <w:b/>
          <w:color w:val="000000"/>
          <w:szCs w:val="22"/>
          <w:vertAlign w:val="subscript"/>
        </w:rPr>
        <w:t>T,</w:t>
      </w:r>
      <w:r w:rsidRPr="007D5C0F">
        <w:rPr>
          <w:color w:val="000000"/>
          <w:szCs w:val="22"/>
        </w:rPr>
        <w:t xml:space="preserve"> </w:t>
      </w:r>
      <w:r w:rsidRPr="007D5C0F">
        <w:rPr>
          <w:b/>
          <w:color w:val="000000"/>
          <w:szCs w:val="22"/>
        </w:rPr>
        <w:t>R</w:t>
      </w:r>
      <w:r w:rsidRPr="007D5C0F">
        <w:rPr>
          <w:b/>
          <w:color w:val="000000"/>
          <w:szCs w:val="22"/>
          <w:vertAlign w:val="subscript"/>
        </w:rPr>
        <w:t xml:space="preserve">Z, </w:t>
      </w:r>
      <w:r w:rsidRPr="007D5C0F">
        <w:rPr>
          <w:b/>
          <w:color w:val="000000"/>
          <w:szCs w:val="22"/>
        </w:rPr>
        <w:t>R3,</w:t>
      </w:r>
      <w:r w:rsidRPr="007D5C0F">
        <w:rPr>
          <w:color w:val="000000"/>
          <w:szCs w:val="22"/>
        </w:rPr>
        <w:t xml:space="preserve"> </w:t>
      </w:r>
      <w:r w:rsidRPr="007D5C0F">
        <w:rPr>
          <w:b/>
          <w:color w:val="000000"/>
          <w:szCs w:val="22"/>
        </w:rPr>
        <w:t>R8.</w:t>
      </w:r>
    </w:p>
    <w:p w14:paraId="137D418D" w14:textId="77777777" w:rsidR="006D532A" w:rsidRPr="007D5C0F" w:rsidRDefault="006D532A" w:rsidP="006D532A">
      <w:pPr>
        <w:numPr>
          <w:ilvl w:val="0"/>
          <w:numId w:val="19"/>
        </w:numPr>
        <w:tabs>
          <w:tab w:val="left" w:pos="426"/>
        </w:tabs>
        <w:ind w:left="426" w:hanging="426"/>
        <w:rPr>
          <w:color w:val="000000"/>
          <w:szCs w:val="22"/>
        </w:rPr>
      </w:pPr>
      <w:r w:rsidRPr="007D5C0F">
        <w:rPr>
          <w:color w:val="000000"/>
          <w:szCs w:val="22"/>
        </w:rPr>
        <w:t xml:space="preserve">Uvjeti i način gradnje građevina određeni su na kartografskim prikazima 4.1 Oblici korištenja i 4.2. Način i uvjeti gradnje. </w:t>
      </w:r>
    </w:p>
    <w:p w14:paraId="47486F00" w14:textId="77777777" w:rsidR="006D532A" w:rsidRPr="007D5C0F" w:rsidRDefault="006D532A" w:rsidP="00D53634">
      <w:pPr>
        <w:numPr>
          <w:ilvl w:val="0"/>
          <w:numId w:val="85"/>
        </w:numPr>
        <w:tabs>
          <w:tab w:val="left" w:pos="426"/>
        </w:tabs>
        <w:ind w:left="426" w:hanging="426"/>
        <w:rPr>
          <w:color w:val="000000"/>
          <w:szCs w:val="22"/>
        </w:rPr>
      </w:pPr>
      <w:r w:rsidRPr="007D5C0F">
        <w:rPr>
          <w:color w:val="000000"/>
          <w:szCs w:val="22"/>
        </w:rPr>
        <w:t>U obuhvatu Plana predviđeni su sljedeći oblici korištenja i način gradnje:</w:t>
      </w:r>
    </w:p>
    <w:p w14:paraId="40D7365B" w14:textId="1AB798B9" w:rsidR="006D532A" w:rsidRPr="007D5C0F" w:rsidRDefault="006D532A" w:rsidP="006D532A">
      <w:pPr>
        <w:pStyle w:val="Normal1"/>
        <w:numPr>
          <w:ilvl w:val="0"/>
          <w:numId w:val="19"/>
        </w:numPr>
        <w:tabs>
          <w:tab w:val="left" w:pos="426"/>
        </w:tabs>
        <w:ind w:left="426" w:hanging="426"/>
        <w:jc w:val="left"/>
        <w:rPr>
          <w:rFonts w:ascii="Times New Roman" w:hAnsi="Times New Roman"/>
          <w:color w:val="000000"/>
          <w:szCs w:val="22"/>
        </w:rPr>
      </w:pPr>
      <w:r w:rsidRPr="007D5C0F">
        <w:rPr>
          <w:rFonts w:ascii="Times New Roman" w:hAnsi="Times New Roman"/>
          <w:color w:val="000000"/>
          <w:szCs w:val="22"/>
        </w:rPr>
        <w:t>Oblici korištenja:</w:t>
      </w:r>
    </w:p>
    <w:p w14:paraId="39DC2359" w14:textId="27A0167C" w:rsidR="00922902" w:rsidRPr="007D5C0F" w:rsidRDefault="00922902" w:rsidP="00922902">
      <w:pPr>
        <w:pStyle w:val="Normal1"/>
        <w:tabs>
          <w:tab w:val="left" w:pos="426"/>
        </w:tabs>
        <w:jc w:val="left"/>
        <w:rPr>
          <w:rFonts w:ascii="Times New Roman" w:hAnsi="Times New Roman"/>
          <w:color w:val="000000"/>
          <w:szCs w:val="22"/>
        </w:rPr>
      </w:pPr>
      <w:r w:rsidRPr="007D5C0F">
        <w:rPr>
          <w:rFonts w:ascii="Times New Roman" w:hAnsi="Times New Roman"/>
          <w:color w:val="000000"/>
          <w:szCs w:val="22"/>
        </w:rPr>
        <w:t xml:space="preserve">-  </w:t>
      </w:r>
      <w:r w:rsidRPr="007D5C0F">
        <w:rPr>
          <w:rFonts w:ascii="Times New Roman" w:hAnsi="Times New Roman"/>
          <w:color w:val="000000"/>
          <w:szCs w:val="22"/>
        </w:rPr>
        <w:tab/>
      </w:r>
      <w:r w:rsidRPr="007D5C0F">
        <w:rPr>
          <w:rFonts w:ascii="Times New Roman" w:hAnsi="Times New Roman"/>
          <w:b/>
          <w:bCs/>
          <w:color w:val="000000"/>
          <w:szCs w:val="22"/>
        </w:rPr>
        <w:t>Održavanje</w:t>
      </w:r>
      <w:r w:rsidRPr="007D5C0F">
        <w:rPr>
          <w:rFonts w:ascii="Times New Roman" w:hAnsi="Times New Roman"/>
          <w:color w:val="000000"/>
          <w:szCs w:val="22"/>
        </w:rPr>
        <w:t xml:space="preserve"> i manji zahvati sanacije građevina – dovršeni dio obuhvata</w:t>
      </w:r>
    </w:p>
    <w:p w14:paraId="1B4D155B" w14:textId="77777777" w:rsidR="006D532A" w:rsidRPr="007D5C0F" w:rsidRDefault="006D532A" w:rsidP="006D532A">
      <w:pPr>
        <w:numPr>
          <w:ilvl w:val="0"/>
          <w:numId w:val="8"/>
        </w:numPr>
        <w:autoSpaceDE w:val="0"/>
        <w:autoSpaceDN w:val="0"/>
        <w:adjustRightInd w:val="0"/>
        <w:ind w:left="426" w:hanging="426"/>
        <w:rPr>
          <w:color w:val="000000"/>
          <w:szCs w:val="22"/>
        </w:rPr>
      </w:pPr>
      <w:r w:rsidRPr="007D5C0F">
        <w:rPr>
          <w:b/>
          <w:bCs/>
          <w:color w:val="000000"/>
          <w:szCs w:val="22"/>
          <w:lang w:eastAsia="hr-HR"/>
        </w:rPr>
        <w:t>Sanacija</w:t>
      </w:r>
      <w:r w:rsidRPr="007D5C0F">
        <w:rPr>
          <w:b/>
          <w:color w:val="000000"/>
          <w:szCs w:val="22"/>
        </w:rPr>
        <w:t xml:space="preserve"> građevina i dijelova obuhvata </w:t>
      </w:r>
      <w:r w:rsidRPr="007D5C0F">
        <w:rPr>
          <w:color w:val="000000"/>
          <w:szCs w:val="22"/>
        </w:rPr>
        <w:t>–</w:t>
      </w:r>
      <w:r w:rsidRPr="007D5C0F">
        <w:rPr>
          <w:b/>
          <w:color w:val="000000"/>
          <w:szCs w:val="22"/>
        </w:rPr>
        <w:t xml:space="preserve"> </w:t>
      </w:r>
      <w:r w:rsidRPr="007D5C0F">
        <w:rPr>
          <w:color w:val="000000"/>
          <w:szCs w:val="22"/>
        </w:rPr>
        <w:t>promjena stanja građevina (uklanjanje, zamjena, rekonstrukcija, obnova, nova gradnja);</w:t>
      </w:r>
    </w:p>
    <w:p w14:paraId="773904CB" w14:textId="77777777" w:rsidR="006D532A" w:rsidRPr="007D5C0F" w:rsidRDefault="006D532A" w:rsidP="006D532A">
      <w:pPr>
        <w:numPr>
          <w:ilvl w:val="0"/>
          <w:numId w:val="8"/>
        </w:numPr>
        <w:autoSpaceDE w:val="0"/>
        <w:autoSpaceDN w:val="0"/>
        <w:adjustRightInd w:val="0"/>
        <w:ind w:left="426" w:hanging="426"/>
        <w:rPr>
          <w:color w:val="000000"/>
          <w:szCs w:val="22"/>
          <w:lang w:eastAsia="hr-HR"/>
        </w:rPr>
      </w:pPr>
      <w:r w:rsidRPr="007D5C0F">
        <w:rPr>
          <w:b/>
          <w:bCs/>
          <w:color w:val="000000"/>
          <w:szCs w:val="22"/>
          <w:lang w:eastAsia="hr-HR"/>
        </w:rPr>
        <w:t xml:space="preserve">Nova gradnja </w:t>
      </w:r>
      <w:r w:rsidRPr="007D5C0F">
        <w:rPr>
          <w:color w:val="000000"/>
          <w:szCs w:val="22"/>
          <w:lang w:eastAsia="hr-HR"/>
        </w:rPr>
        <w:t>– oblik korištenja koji se predviđa na dijelu neizgrađenih prostora koje treba infrastrukturno opremiti te izgraditi nove građevine.</w:t>
      </w:r>
    </w:p>
    <w:p w14:paraId="6179DD8D" w14:textId="77777777" w:rsidR="006D532A" w:rsidRPr="00DA4950" w:rsidRDefault="006D532A" w:rsidP="006D532A">
      <w:pPr>
        <w:numPr>
          <w:ilvl w:val="0"/>
          <w:numId w:val="19"/>
        </w:numPr>
        <w:autoSpaceDE w:val="0"/>
        <w:autoSpaceDN w:val="0"/>
        <w:adjustRightInd w:val="0"/>
        <w:ind w:left="426" w:hanging="426"/>
        <w:rPr>
          <w:color w:val="000000"/>
          <w:szCs w:val="22"/>
          <w:lang w:eastAsia="hr-HR"/>
        </w:rPr>
      </w:pPr>
      <w:r w:rsidRPr="00DA4950">
        <w:rPr>
          <w:color w:val="000000"/>
          <w:szCs w:val="22"/>
        </w:rPr>
        <w:t>Način gradnje:</w:t>
      </w:r>
    </w:p>
    <w:p w14:paraId="1B35432A" w14:textId="1A37226E" w:rsidR="006D532A" w:rsidRPr="00DA4950" w:rsidRDefault="00834532" w:rsidP="006D532A">
      <w:pPr>
        <w:pStyle w:val="Normal1"/>
        <w:numPr>
          <w:ilvl w:val="0"/>
          <w:numId w:val="7"/>
        </w:numPr>
        <w:ind w:left="426" w:hanging="426"/>
        <w:jc w:val="left"/>
        <w:rPr>
          <w:rFonts w:ascii="Times New Roman" w:hAnsi="Times New Roman"/>
          <w:bCs/>
          <w:color w:val="000000"/>
          <w:szCs w:val="22"/>
        </w:rPr>
      </w:pPr>
      <w:r w:rsidRPr="00DA4950">
        <w:rPr>
          <w:rFonts w:ascii="Times New Roman" w:hAnsi="Times New Roman"/>
          <w:b/>
          <w:color w:val="000000"/>
          <w:szCs w:val="22"/>
        </w:rPr>
        <w:t>Gradnja mješovita</w:t>
      </w:r>
      <w:r w:rsidR="006D532A" w:rsidRPr="00DA4950">
        <w:rPr>
          <w:rFonts w:ascii="Times New Roman" w:hAnsi="Times New Roman"/>
          <w:color w:val="000000"/>
          <w:szCs w:val="22"/>
        </w:rPr>
        <w:t xml:space="preserve"> – </w:t>
      </w:r>
      <w:r w:rsidR="008B4925" w:rsidRPr="00DA4950">
        <w:rPr>
          <w:rFonts w:ascii="Times New Roman" w:hAnsi="Times New Roman"/>
          <w:color w:val="000000"/>
          <w:szCs w:val="22"/>
        </w:rPr>
        <w:t xml:space="preserve"> oznaka (</w:t>
      </w:r>
      <w:r w:rsidR="008B4925" w:rsidRPr="00DA4950">
        <w:rPr>
          <w:rFonts w:ascii="Times New Roman" w:hAnsi="Times New Roman"/>
          <w:b/>
          <w:color w:val="000000"/>
          <w:szCs w:val="22"/>
        </w:rPr>
        <w:t>GM</w:t>
      </w:r>
      <w:r w:rsidR="008B4925" w:rsidRPr="00DA4950">
        <w:rPr>
          <w:rFonts w:ascii="Times New Roman" w:hAnsi="Times New Roman"/>
          <w:bCs/>
          <w:color w:val="000000"/>
          <w:szCs w:val="22"/>
        </w:rPr>
        <w:t>)</w:t>
      </w:r>
      <w:r w:rsidR="008B4925" w:rsidRPr="00DA4950">
        <w:rPr>
          <w:rFonts w:ascii="Times New Roman" w:hAnsi="Times New Roman"/>
          <w:b/>
          <w:color w:val="000000"/>
          <w:szCs w:val="22"/>
          <w:vertAlign w:val="subscript"/>
        </w:rPr>
        <w:t xml:space="preserve"> </w:t>
      </w:r>
      <w:r w:rsidR="006D532A" w:rsidRPr="00DA4950">
        <w:rPr>
          <w:rFonts w:ascii="Times New Roman" w:hAnsi="Times New Roman"/>
          <w:color w:val="000000"/>
          <w:szCs w:val="22"/>
        </w:rPr>
        <w:t xml:space="preserve">na površinama sportsko-rekreacijske namjene </w:t>
      </w:r>
      <w:r w:rsidR="006D532A" w:rsidRPr="00DA4950">
        <w:rPr>
          <w:rFonts w:ascii="Times New Roman" w:hAnsi="Times New Roman"/>
          <w:b/>
          <w:color w:val="000000"/>
          <w:szCs w:val="22"/>
        </w:rPr>
        <w:t>(R)</w:t>
      </w:r>
      <w:r w:rsidR="008B4925" w:rsidRPr="00DA4950">
        <w:rPr>
          <w:rFonts w:ascii="Times New Roman" w:hAnsi="Times New Roman"/>
          <w:b/>
          <w:color w:val="000000"/>
          <w:szCs w:val="22"/>
        </w:rPr>
        <w:t>,</w:t>
      </w:r>
      <w:r w:rsidR="006D532A" w:rsidRPr="00DA4950">
        <w:rPr>
          <w:rFonts w:ascii="Times New Roman" w:hAnsi="Times New Roman"/>
          <w:color w:val="000000"/>
          <w:szCs w:val="22"/>
        </w:rPr>
        <w:t xml:space="preserve"> </w:t>
      </w:r>
      <w:r w:rsidR="008B4925" w:rsidRPr="00DA4950">
        <w:rPr>
          <w:rFonts w:ascii="Times New Roman" w:hAnsi="Times New Roman"/>
          <w:color w:val="000000"/>
          <w:szCs w:val="22"/>
        </w:rPr>
        <w:t xml:space="preserve">planira se način gradnje koji je mješovit, tj. različit u tipologiji i oblikovanju, a u </w:t>
      </w:r>
      <w:r w:rsidR="006D532A" w:rsidRPr="00DA4950">
        <w:rPr>
          <w:rFonts w:ascii="Times New Roman" w:hAnsi="Times New Roman"/>
          <w:bCs/>
          <w:color w:val="000000"/>
          <w:szCs w:val="22"/>
        </w:rPr>
        <w:t>skladu s detaljnim pravilima iz članka 23. ovih Odredbi.</w:t>
      </w:r>
    </w:p>
    <w:p w14:paraId="655E6D09" w14:textId="77777777" w:rsidR="006D532A" w:rsidRPr="007D5C0F" w:rsidRDefault="006D532A" w:rsidP="006D532A">
      <w:pPr>
        <w:pStyle w:val="Normal1"/>
        <w:ind w:left="426"/>
        <w:jc w:val="left"/>
        <w:rPr>
          <w:rFonts w:ascii="Times New Roman" w:hAnsi="Times New Roman"/>
          <w:bCs/>
          <w:color w:val="000000"/>
          <w:szCs w:val="22"/>
        </w:rPr>
      </w:pPr>
    </w:p>
    <w:p w14:paraId="7289D6BF" w14:textId="77777777" w:rsidR="006D532A" w:rsidRPr="007D5C0F" w:rsidRDefault="006D532A" w:rsidP="009357A7">
      <w:pPr>
        <w:numPr>
          <w:ilvl w:val="0"/>
          <w:numId w:val="20"/>
        </w:numPr>
        <w:ind w:left="709" w:hanging="283"/>
        <w:jc w:val="center"/>
        <w:rPr>
          <w:color w:val="000000"/>
          <w:szCs w:val="22"/>
        </w:rPr>
      </w:pPr>
    </w:p>
    <w:p w14:paraId="2D004D7B" w14:textId="77777777" w:rsidR="006D532A" w:rsidRPr="007D5C0F" w:rsidRDefault="006D532A" w:rsidP="006D532A">
      <w:pPr>
        <w:tabs>
          <w:tab w:val="left" w:pos="426"/>
        </w:tabs>
        <w:ind w:left="426" w:hanging="426"/>
        <w:rPr>
          <w:color w:val="000000"/>
          <w:szCs w:val="22"/>
        </w:rPr>
      </w:pPr>
    </w:p>
    <w:p w14:paraId="7FA93754" w14:textId="77777777" w:rsidR="006D532A" w:rsidRPr="007D5C0F" w:rsidRDefault="006D532A" w:rsidP="006D532A">
      <w:pPr>
        <w:numPr>
          <w:ilvl w:val="0"/>
          <w:numId w:val="30"/>
        </w:numPr>
        <w:tabs>
          <w:tab w:val="left" w:pos="426"/>
        </w:tabs>
        <w:ind w:left="426" w:hanging="426"/>
        <w:rPr>
          <w:color w:val="000000"/>
          <w:szCs w:val="22"/>
        </w:rPr>
      </w:pPr>
      <w:r w:rsidRPr="007D5C0F">
        <w:rPr>
          <w:color w:val="000000"/>
          <w:szCs w:val="22"/>
        </w:rPr>
        <w:t>Za gradnju svih građevina koje se mogu graditi unutar Plana određuju se sljedeća opća pravila:</w:t>
      </w:r>
    </w:p>
    <w:p w14:paraId="19BC94F1" w14:textId="77777777" w:rsidR="006D532A" w:rsidRPr="007D5C0F" w:rsidRDefault="006D532A" w:rsidP="006D532A">
      <w:pPr>
        <w:pStyle w:val="Normal1"/>
        <w:numPr>
          <w:ilvl w:val="0"/>
          <w:numId w:val="2"/>
        </w:numPr>
        <w:tabs>
          <w:tab w:val="left" w:pos="426"/>
        </w:tabs>
        <w:ind w:left="426" w:hanging="426"/>
        <w:jc w:val="left"/>
        <w:rPr>
          <w:rFonts w:ascii="Times New Roman" w:hAnsi="Times New Roman"/>
          <w:color w:val="000000"/>
          <w:szCs w:val="22"/>
        </w:rPr>
      </w:pPr>
      <w:r w:rsidRPr="007D5C0F">
        <w:rPr>
          <w:rFonts w:ascii="Times New Roman" w:hAnsi="Times New Roman"/>
          <w:color w:val="000000"/>
          <w:szCs w:val="22"/>
          <w:lang w:eastAsia="hr-HR"/>
        </w:rPr>
        <w:t>poboljšanje kvalitete građevnog fonda transformacijom i dovršenjem postojećih i uvođenjem novih sadržaja s mogućnosti promjene stanja građevina (uklanjanje, zamjena, rekonstrukcija, obnova) ili nova gradnja;</w:t>
      </w:r>
    </w:p>
    <w:p w14:paraId="72AAAC1A" w14:textId="77777777" w:rsidR="006D532A" w:rsidRPr="00DA4950" w:rsidRDefault="006D532A" w:rsidP="006D532A">
      <w:pPr>
        <w:pStyle w:val="Normal1"/>
        <w:numPr>
          <w:ilvl w:val="0"/>
          <w:numId w:val="2"/>
        </w:numPr>
        <w:tabs>
          <w:tab w:val="left" w:pos="426"/>
        </w:tabs>
        <w:ind w:left="426" w:hanging="426"/>
        <w:jc w:val="left"/>
        <w:rPr>
          <w:rFonts w:ascii="Times New Roman" w:hAnsi="Times New Roman"/>
          <w:color w:val="000000"/>
          <w:szCs w:val="22"/>
        </w:rPr>
      </w:pPr>
      <w:r w:rsidRPr="00DA4950">
        <w:rPr>
          <w:rFonts w:ascii="Times New Roman" w:hAnsi="Times New Roman"/>
          <w:color w:val="000000"/>
          <w:szCs w:val="22"/>
          <w:lang w:eastAsia="hr-HR"/>
        </w:rPr>
        <w:t>gradnja visokokvalitetnih, suvremeno oblikovanih građevina temeljenih na natječajnom radu</w:t>
      </w:r>
      <w:r w:rsidRPr="00DA4950">
        <w:rPr>
          <w:rFonts w:ascii="Times New Roman" w:hAnsi="Times New Roman"/>
          <w:color w:val="000000"/>
          <w:szCs w:val="22"/>
        </w:rPr>
        <w:t xml:space="preserve"> iz članka 2. stavka (3) ovih Odredbi;</w:t>
      </w:r>
    </w:p>
    <w:p w14:paraId="18995763" w14:textId="77777777" w:rsidR="006D532A" w:rsidRPr="007D5C0F" w:rsidRDefault="006D532A" w:rsidP="006D532A">
      <w:pPr>
        <w:pStyle w:val="Normal1"/>
        <w:numPr>
          <w:ilvl w:val="0"/>
          <w:numId w:val="2"/>
        </w:numPr>
        <w:tabs>
          <w:tab w:val="left" w:pos="426"/>
        </w:tabs>
        <w:ind w:left="426" w:hanging="426"/>
        <w:jc w:val="left"/>
        <w:rPr>
          <w:rFonts w:ascii="Times New Roman" w:hAnsi="Times New Roman"/>
          <w:color w:val="000000"/>
          <w:szCs w:val="22"/>
        </w:rPr>
      </w:pPr>
      <w:r w:rsidRPr="007D5C0F">
        <w:rPr>
          <w:rFonts w:ascii="Times New Roman" w:hAnsi="Times New Roman"/>
          <w:color w:val="000000"/>
          <w:szCs w:val="22"/>
        </w:rPr>
        <w:t>primjenjivanje zelenih oblika gradnje (pogotovo zelenih krovova) gdje je god moguće;</w:t>
      </w:r>
    </w:p>
    <w:p w14:paraId="4DBA20D8" w14:textId="77777777" w:rsidR="006D532A" w:rsidRPr="007D5C0F" w:rsidRDefault="006D532A" w:rsidP="006D532A">
      <w:pPr>
        <w:pStyle w:val="Normal1"/>
        <w:numPr>
          <w:ilvl w:val="0"/>
          <w:numId w:val="2"/>
        </w:numPr>
        <w:tabs>
          <w:tab w:val="left" w:pos="426"/>
        </w:tabs>
        <w:ind w:left="426" w:hanging="426"/>
        <w:jc w:val="left"/>
        <w:rPr>
          <w:rFonts w:ascii="Times New Roman" w:hAnsi="Times New Roman"/>
          <w:color w:val="000000"/>
          <w:szCs w:val="22"/>
        </w:rPr>
      </w:pPr>
      <w:r w:rsidRPr="007D5C0F">
        <w:rPr>
          <w:rFonts w:ascii="Times New Roman" w:hAnsi="Times New Roman"/>
          <w:color w:val="000000"/>
          <w:szCs w:val="22"/>
        </w:rPr>
        <w:t xml:space="preserve">zgrade se grade kao </w:t>
      </w:r>
      <w:r w:rsidRPr="007D5C0F">
        <w:rPr>
          <w:rFonts w:ascii="Times New Roman" w:hAnsi="Times New Roman"/>
          <w:bCs/>
          <w:color w:val="000000"/>
          <w:szCs w:val="22"/>
        </w:rPr>
        <w:t>samostojeće;</w:t>
      </w:r>
    </w:p>
    <w:p w14:paraId="788ADAED" w14:textId="77777777" w:rsidR="006D532A" w:rsidRPr="007D5C0F" w:rsidRDefault="006D532A" w:rsidP="006D532A">
      <w:pPr>
        <w:pStyle w:val="Normal1"/>
        <w:numPr>
          <w:ilvl w:val="0"/>
          <w:numId w:val="2"/>
        </w:numPr>
        <w:tabs>
          <w:tab w:val="left" w:pos="426"/>
        </w:tabs>
        <w:ind w:left="426" w:hanging="426"/>
        <w:jc w:val="left"/>
        <w:rPr>
          <w:rFonts w:ascii="Times New Roman" w:hAnsi="Times New Roman"/>
          <w:color w:val="000000"/>
          <w:szCs w:val="22"/>
        </w:rPr>
      </w:pPr>
      <w:r w:rsidRPr="007D5C0F">
        <w:rPr>
          <w:rFonts w:ascii="Times New Roman" w:hAnsi="Times New Roman"/>
          <w:bCs/>
          <w:color w:val="000000"/>
          <w:szCs w:val="22"/>
        </w:rPr>
        <w:t>na jednoj čestici moguća je gradnja više zgrada;</w:t>
      </w:r>
    </w:p>
    <w:p w14:paraId="01FDBBD9" w14:textId="77777777" w:rsidR="006D532A" w:rsidRPr="007D5C0F" w:rsidRDefault="006D532A" w:rsidP="006D532A">
      <w:pPr>
        <w:pStyle w:val="Normal1"/>
        <w:numPr>
          <w:ilvl w:val="0"/>
          <w:numId w:val="2"/>
        </w:numPr>
        <w:tabs>
          <w:tab w:val="left" w:pos="426"/>
        </w:tabs>
        <w:ind w:left="426" w:hanging="426"/>
        <w:jc w:val="left"/>
        <w:rPr>
          <w:rFonts w:ascii="Times New Roman" w:hAnsi="Times New Roman"/>
          <w:color w:val="000000"/>
          <w:szCs w:val="22"/>
        </w:rPr>
      </w:pPr>
      <w:r w:rsidRPr="007D5C0F">
        <w:rPr>
          <w:rFonts w:ascii="Times New Roman" w:hAnsi="Times New Roman"/>
          <w:color w:val="000000"/>
          <w:szCs w:val="22"/>
        </w:rPr>
        <w:t>zelene površine planiraju se sukladno namjeni i pravilima (poglavlje 4. ovih Odredbi);</w:t>
      </w:r>
    </w:p>
    <w:p w14:paraId="7E1C3025" w14:textId="77777777" w:rsidR="006D532A" w:rsidRPr="007D5C0F" w:rsidRDefault="006D532A" w:rsidP="006D532A">
      <w:pPr>
        <w:pStyle w:val="Normal1"/>
        <w:numPr>
          <w:ilvl w:val="0"/>
          <w:numId w:val="2"/>
        </w:numPr>
        <w:tabs>
          <w:tab w:val="left" w:pos="426"/>
        </w:tabs>
        <w:ind w:left="426" w:hanging="426"/>
        <w:jc w:val="left"/>
        <w:rPr>
          <w:rFonts w:ascii="Times New Roman" w:hAnsi="Times New Roman"/>
          <w:color w:val="000000"/>
          <w:szCs w:val="22"/>
        </w:rPr>
      </w:pPr>
      <w:r w:rsidRPr="007D5C0F">
        <w:rPr>
          <w:rFonts w:ascii="Times New Roman" w:hAnsi="Times New Roman"/>
          <w:color w:val="000000"/>
          <w:szCs w:val="22"/>
        </w:rPr>
        <w:t>prirodni teren jest teren bez gradnje, s postotkom od minimalno 25% visokih nasada i stabala;</w:t>
      </w:r>
    </w:p>
    <w:p w14:paraId="14BA486E" w14:textId="332AB224" w:rsidR="000A6086" w:rsidRPr="00DA4950" w:rsidRDefault="006D532A" w:rsidP="006D532A">
      <w:pPr>
        <w:pStyle w:val="Normal1"/>
        <w:numPr>
          <w:ilvl w:val="0"/>
          <w:numId w:val="2"/>
        </w:numPr>
        <w:tabs>
          <w:tab w:val="left" w:pos="426"/>
        </w:tabs>
        <w:ind w:left="426" w:hanging="426"/>
        <w:jc w:val="left"/>
        <w:rPr>
          <w:rFonts w:ascii="Times New Roman" w:hAnsi="Times New Roman"/>
          <w:color w:val="000000"/>
          <w:szCs w:val="22"/>
        </w:rPr>
      </w:pPr>
      <w:r w:rsidRPr="00DA4950">
        <w:rPr>
          <w:rFonts w:ascii="Times New Roman" w:hAnsi="Times New Roman"/>
          <w:color w:val="000000"/>
          <w:szCs w:val="22"/>
        </w:rPr>
        <w:lastRenderedPageBreak/>
        <w:t xml:space="preserve">unutrašnjost </w:t>
      </w:r>
      <w:r w:rsidR="000A6086" w:rsidRPr="00DA4950">
        <w:rPr>
          <w:rFonts w:ascii="Times New Roman" w:hAnsi="Times New Roman"/>
          <w:color w:val="000000"/>
          <w:szCs w:val="22"/>
        </w:rPr>
        <w:t xml:space="preserve">prostora ŠRC-a se sastoji od 'zelenih otoka' i pješačkih </w:t>
      </w:r>
      <w:r w:rsidRPr="00DA4950">
        <w:rPr>
          <w:rFonts w:ascii="Times New Roman" w:hAnsi="Times New Roman"/>
          <w:color w:val="000000"/>
          <w:szCs w:val="22"/>
        </w:rPr>
        <w:t>javn</w:t>
      </w:r>
      <w:r w:rsidR="000A6086" w:rsidRPr="00DA4950">
        <w:rPr>
          <w:rFonts w:ascii="Times New Roman" w:hAnsi="Times New Roman"/>
          <w:color w:val="000000"/>
          <w:szCs w:val="22"/>
        </w:rPr>
        <w:t>ih</w:t>
      </w:r>
      <w:r w:rsidRPr="00DA4950">
        <w:rPr>
          <w:rFonts w:ascii="Times New Roman" w:hAnsi="Times New Roman"/>
          <w:color w:val="000000"/>
          <w:szCs w:val="22"/>
        </w:rPr>
        <w:t xml:space="preserve"> površina (</w:t>
      </w:r>
      <w:r w:rsidR="000A6086" w:rsidRPr="00DA4950">
        <w:rPr>
          <w:rFonts w:ascii="Times New Roman" w:hAnsi="Times New Roman"/>
          <w:color w:val="000000"/>
          <w:szCs w:val="22"/>
        </w:rPr>
        <w:t xml:space="preserve">za </w:t>
      </w:r>
      <w:r w:rsidRPr="00DA4950">
        <w:rPr>
          <w:rFonts w:ascii="Times New Roman" w:hAnsi="Times New Roman"/>
          <w:color w:val="000000"/>
          <w:szCs w:val="22"/>
        </w:rPr>
        <w:t>šetnj</w:t>
      </w:r>
      <w:r w:rsidR="000A6086" w:rsidRPr="00DA4950">
        <w:rPr>
          <w:rFonts w:ascii="Times New Roman" w:hAnsi="Times New Roman"/>
          <w:color w:val="000000"/>
          <w:szCs w:val="22"/>
        </w:rPr>
        <w:t>u</w:t>
      </w:r>
      <w:r w:rsidRPr="00DA4950">
        <w:rPr>
          <w:rFonts w:ascii="Times New Roman" w:hAnsi="Times New Roman"/>
          <w:color w:val="000000"/>
          <w:szCs w:val="22"/>
        </w:rPr>
        <w:t xml:space="preserve"> i rekr</w:t>
      </w:r>
      <w:r w:rsidR="000A6086" w:rsidRPr="00DA4950">
        <w:rPr>
          <w:rFonts w:ascii="Times New Roman" w:hAnsi="Times New Roman"/>
          <w:color w:val="000000"/>
          <w:szCs w:val="22"/>
        </w:rPr>
        <w:t>e</w:t>
      </w:r>
      <w:r w:rsidRPr="00DA4950">
        <w:rPr>
          <w:rFonts w:ascii="Times New Roman" w:hAnsi="Times New Roman"/>
          <w:color w:val="000000"/>
          <w:szCs w:val="22"/>
        </w:rPr>
        <w:t>acij</w:t>
      </w:r>
      <w:r w:rsidR="000A6086" w:rsidRPr="00DA4950">
        <w:rPr>
          <w:rFonts w:ascii="Times New Roman" w:hAnsi="Times New Roman"/>
          <w:color w:val="000000"/>
          <w:szCs w:val="22"/>
        </w:rPr>
        <w:t>u</w:t>
      </w:r>
      <w:r w:rsidRPr="00DA4950">
        <w:rPr>
          <w:rFonts w:ascii="Times New Roman" w:hAnsi="Times New Roman"/>
          <w:color w:val="000000"/>
          <w:szCs w:val="22"/>
        </w:rPr>
        <w:t xml:space="preserve">), </w:t>
      </w:r>
    </w:p>
    <w:p w14:paraId="1A70041E" w14:textId="41C5026C" w:rsidR="006D532A" w:rsidRPr="00DA4950" w:rsidRDefault="000A6086" w:rsidP="006D532A">
      <w:pPr>
        <w:pStyle w:val="Normal1"/>
        <w:numPr>
          <w:ilvl w:val="0"/>
          <w:numId w:val="2"/>
        </w:numPr>
        <w:tabs>
          <w:tab w:val="left" w:pos="426"/>
        </w:tabs>
        <w:ind w:left="426" w:hanging="426"/>
        <w:jc w:val="left"/>
        <w:rPr>
          <w:rFonts w:ascii="Times New Roman" w:hAnsi="Times New Roman"/>
          <w:color w:val="000000"/>
          <w:szCs w:val="22"/>
        </w:rPr>
      </w:pPr>
      <w:r w:rsidRPr="00DA4950">
        <w:rPr>
          <w:rFonts w:ascii="Times New Roman" w:hAnsi="Times New Roman"/>
          <w:color w:val="000000"/>
          <w:szCs w:val="22"/>
        </w:rPr>
        <w:t xml:space="preserve">pješačke javne površine su </w:t>
      </w:r>
      <w:r w:rsidR="006D532A" w:rsidRPr="00DA4950">
        <w:rPr>
          <w:rFonts w:ascii="Times New Roman" w:hAnsi="Times New Roman"/>
          <w:color w:val="000000"/>
          <w:szCs w:val="22"/>
        </w:rPr>
        <w:t xml:space="preserve">bez prometa (osim dostave i interventnih vozila, prema pravilima kretanja za zone usporenog kretanja); </w:t>
      </w:r>
    </w:p>
    <w:p w14:paraId="042E0202" w14:textId="41D11C01" w:rsidR="005A7A0E" w:rsidRPr="00DA4950" w:rsidRDefault="002309E3" w:rsidP="005A7A0E">
      <w:pPr>
        <w:pStyle w:val="Normal1"/>
        <w:numPr>
          <w:ilvl w:val="0"/>
          <w:numId w:val="2"/>
        </w:numPr>
        <w:tabs>
          <w:tab w:val="left" w:pos="426"/>
        </w:tabs>
        <w:ind w:left="426" w:hanging="426"/>
        <w:jc w:val="left"/>
        <w:rPr>
          <w:rFonts w:ascii="Times New Roman" w:hAnsi="Times New Roman"/>
          <w:color w:val="000000"/>
          <w:szCs w:val="22"/>
        </w:rPr>
      </w:pPr>
      <w:r w:rsidRPr="00DA4950">
        <w:rPr>
          <w:rFonts w:ascii="Times New Roman" w:hAnsi="Times New Roman"/>
          <w:bCs/>
          <w:color w:val="000000"/>
          <w:szCs w:val="22"/>
        </w:rPr>
        <w:t xml:space="preserve">preporuka je graditi </w:t>
      </w:r>
      <w:r w:rsidR="006D532A" w:rsidRPr="00DA4950">
        <w:rPr>
          <w:rFonts w:ascii="Times New Roman" w:hAnsi="Times New Roman"/>
          <w:bCs/>
          <w:color w:val="000000"/>
          <w:szCs w:val="22"/>
        </w:rPr>
        <w:t xml:space="preserve">pješačke javne površine unutar obuhvata na koti 112.00 </w:t>
      </w:r>
      <w:proofErr w:type="spellStart"/>
      <w:r w:rsidR="006D532A" w:rsidRPr="00DA4950">
        <w:rPr>
          <w:rFonts w:ascii="Times New Roman" w:hAnsi="Times New Roman"/>
          <w:bCs/>
          <w:color w:val="000000"/>
          <w:szCs w:val="22"/>
        </w:rPr>
        <w:t>m.n.m</w:t>
      </w:r>
      <w:proofErr w:type="spellEnd"/>
      <w:r w:rsidR="006D532A" w:rsidRPr="00DA4950">
        <w:rPr>
          <w:rFonts w:ascii="Times New Roman" w:hAnsi="Times New Roman"/>
          <w:bCs/>
          <w:color w:val="000000"/>
          <w:szCs w:val="22"/>
        </w:rPr>
        <w:t xml:space="preserve">.; </w:t>
      </w:r>
      <w:r w:rsidR="005A7A0E" w:rsidRPr="00DA4950">
        <w:rPr>
          <w:rFonts w:ascii="Times New Roman" w:hAnsi="Times New Roman"/>
          <w:bCs/>
          <w:color w:val="000000"/>
          <w:szCs w:val="22"/>
        </w:rPr>
        <w:t>radi provedbe</w:t>
      </w:r>
      <w:r w:rsidR="005A7A0E" w:rsidRPr="00DA4950">
        <w:rPr>
          <w:rFonts w:ascii="Times New Roman" w:hAnsi="Times New Roman"/>
          <w:color w:val="000000"/>
          <w:szCs w:val="22"/>
        </w:rPr>
        <w:t xml:space="preserve"> dodatnog osiguranje od poplave u </w:t>
      </w:r>
      <w:proofErr w:type="spellStart"/>
      <w:r w:rsidR="005A7A0E" w:rsidRPr="00DA4950">
        <w:rPr>
          <w:rFonts w:ascii="Times New Roman" w:hAnsi="Times New Roman"/>
          <w:color w:val="000000"/>
          <w:szCs w:val="22"/>
        </w:rPr>
        <w:t>inundacijskom</w:t>
      </w:r>
      <w:proofErr w:type="spellEnd"/>
      <w:r w:rsidR="005A7A0E" w:rsidRPr="00DA4950">
        <w:rPr>
          <w:rFonts w:ascii="Times New Roman" w:hAnsi="Times New Roman"/>
          <w:color w:val="000000"/>
          <w:szCs w:val="22"/>
        </w:rPr>
        <w:t xml:space="preserve"> pojasu gdje je </w:t>
      </w:r>
      <w:proofErr w:type="spellStart"/>
      <w:r w:rsidR="005A7A0E" w:rsidRPr="00DA4950">
        <w:rPr>
          <w:rFonts w:ascii="Times New Roman" w:hAnsi="Times New Roman"/>
          <w:color w:val="000000"/>
          <w:szCs w:val="22"/>
        </w:rPr>
        <w:t>max</w:t>
      </w:r>
      <w:proofErr w:type="spellEnd"/>
      <w:r w:rsidR="005A7A0E" w:rsidRPr="00DA4950">
        <w:rPr>
          <w:rFonts w:ascii="Times New Roman" w:hAnsi="Times New Roman"/>
          <w:color w:val="000000"/>
          <w:szCs w:val="22"/>
        </w:rPr>
        <w:t>. kota plavljenja 11</w:t>
      </w:r>
      <w:r w:rsidR="00B642BB" w:rsidRPr="00DA4950">
        <w:rPr>
          <w:rFonts w:ascii="Times New Roman" w:hAnsi="Times New Roman"/>
          <w:color w:val="000000"/>
          <w:szCs w:val="22"/>
        </w:rPr>
        <w:t>1</w:t>
      </w:r>
      <w:r w:rsidR="005A7A0E" w:rsidRPr="00DA4950">
        <w:rPr>
          <w:rFonts w:ascii="Times New Roman" w:hAnsi="Times New Roman"/>
          <w:color w:val="000000"/>
          <w:szCs w:val="22"/>
        </w:rPr>
        <w:t xml:space="preserve">,80 </w:t>
      </w:r>
      <w:proofErr w:type="spellStart"/>
      <w:r w:rsidR="005A7A0E" w:rsidRPr="00DA4950">
        <w:rPr>
          <w:rFonts w:ascii="Times New Roman" w:hAnsi="Times New Roman"/>
          <w:color w:val="000000"/>
          <w:szCs w:val="22"/>
        </w:rPr>
        <w:t>m.n.m</w:t>
      </w:r>
      <w:proofErr w:type="spellEnd"/>
      <w:r w:rsidR="005A7A0E" w:rsidRPr="00DA4950">
        <w:rPr>
          <w:rFonts w:ascii="Times New Roman" w:hAnsi="Times New Roman"/>
          <w:color w:val="000000"/>
          <w:szCs w:val="22"/>
        </w:rPr>
        <w:t>.</w:t>
      </w:r>
    </w:p>
    <w:p w14:paraId="6E2F083C" w14:textId="77777777" w:rsidR="006D532A" w:rsidRPr="00DA4950" w:rsidRDefault="006D532A" w:rsidP="006D532A">
      <w:pPr>
        <w:pStyle w:val="Normal1"/>
        <w:numPr>
          <w:ilvl w:val="0"/>
          <w:numId w:val="2"/>
        </w:numPr>
        <w:tabs>
          <w:tab w:val="left" w:pos="426"/>
        </w:tabs>
        <w:ind w:left="426" w:hanging="426"/>
        <w:jc w:val="left"/>
        <w:rPr>
          <w:rFonts w:ascii="Times New Roman" w:hAnsi="Times New Roman"/>
          <w:color w:val="000000"/>
          <w:szCs w:val="22"/>
        </w:rPr>
      </w:pPr>
      <w:r w:rsidRPr="00DA4950">
        <w:rPr>
          <w:rFonts w:ascii="Times New Roman" w:hAnsi="Times New Roman"/>
          <w:color w:val="000000"/>
          <w:szCs w:val="22"/>
        </w:rPr>
        <w:t>kolni pristupi obuhvatu nalaze se na južnom, jugoistočnom i istočnom rubu obuhvata;</w:t>
      </w:r>
    </w:p>
    <w:p w14:paraId="1D5BDB10" w14:textId="77777777" w:rsidR="006D532A" w:rsidRPr="00DA4950" w:rsidRDefault="006D532A" w:rsidP="006D532A">
      <w:pPr>
        <w:pStyle w:val="Normal1"/>
        <w:numPr>
          <w:ilvl w:val="0"/>
          <w:numId w:val="2"/>
        </w:numPr>
        <w:tabs>
          <w:tab w:val="left" w:pos="426"/>
        </w:tabs>
        <w:ind w:left="426" w:hanging="426"/>
        <w:jc w:val="left"/>
        <w:rPr>
          <w:rFonts w:ascii="Times New Roman" w:hAnsi="Times New Roman"/>
          <w:color w:val="000000"/>
          <w:szCs w:val="22"/>
        </w:rPr>
      </w:pPr>
      <w:r w:rsidRPr="00DA4950">
        <w:rPr>
          <w:rFonts w:ascii="Times New Roman" w:hAnsi="Times New Roman"/>
          <w:color w:val="000000"/>
          <w:szCs w:val="22"/>
        </w:rPr>
        <w:t>kolni pristupi građevinama i građevnim česticama koje nisu u rubnom pojasu prometnica, za slučaj hitnih intervencija i opskrbe, omogućeni su pješačkom površinom, a regulirani su ulaznim rampama s obodnih prometnica;</w:t>
      </w:r>
    </w:p>
    <w:p w14:paraId="67EFB2A0" w14:textId="77777777" w:rsidR="006D532A" w:rsidRPr="00DA4950" w:rsidRDefault="006D532A" w:rsidP="006D532A">
      <w:pPr>
        <w:pStyle w:val="Normal1"/>
        <w:numPr>
          <w:ilvl w:val="0"/>
          <w:numId w:val="2"/>
        </w:numPr>
        <w:tabs>
          <w:tab w:val="left" w:pos="426"/>
        </w:tabs>
        <w:ind w:left="426" w:hanging="426"/>
        <w:jc w:val="left"/>
        <w:rPr>
          <w:rFonts w:ascii="Times New Roman" w:hAnsi="Times New Roman"/>
          <w:color w:val="000000"/>
          <w:szCs w:val="22"/>
        </w:rPr>
      </w:pPr>
      <w:r w:rsidRPr="00DA4950">
        <w:rPr>
          <w:rFonts w:ascii="Times New Roman" w:hAnsi="Times New Roman"/>
          <w:color w:val="000000"/>
          <w:szCs w:val="22"/>
        </w:rPr>
        <w:t>predlaže se izrada i internog komunalnog pravilnika obuhvata ŠRC-a Korana s detaljnim pravilima kojima bi se reguliralo vremensko ograničenje za opskrbu građevina i način održavanja javnih zelenih površina i pješačkih površina te odvoženje komunalnog otpada i dr.;</w:t>
      </w:r>
    </w:p>
    <w:p w14:paraId="71A49EB4" w14:textId="41B23B09" w:rsidR="006D532A" w:rsidRPr="00DA4950" w:rsidRDefault="006D532A" w:rsidP="006D532A">
      <w:pPr>
        <w:pStyle w:val="Normal1"/>
        <w:numPr>
          <w:ilvl w:val="0"/>
          <w:numId w:val="2"/>
        </w:numPr>
        <w:tabs>
          <w:tab w:val="left" w:pos="426"/>
        </w:tabs>
        <w:ind w:left="426" w:hanging="426"/>
        <w:jc w:val="left"/>
        <w:rPr>
          <w:rFonts w:ascii="Times New Roman" w:hAnsi="Times New Roman"/>
          <w:color w:val="000000"/>
          <w:szCs w:val="22"/>
        </w:rPr>
      </w:pPr>
      <w:r w:rsidRPr="00DA4950">
        <w:rPr>
          <w:rFonts w:ascii="Times New Roman" w:hAnsi="Times New Roman"/>
          <w:color w:val="000000"/>
          <w:szCs w:val="22"/>
        </w:rPr>
        <w:t xml:space="preserve">u skladu s člankom 60. stavkom (14) GUP-a, parkirališni prostor </w:t>
      </w:r>
      <w:r w:rsidRPr="00DA4950">
        <w:rPr>
          <w:rFonts w:ascii="Times New Roman" w:hAnsi="Times New Roman"/>
          <w:szCs w:val="22"/>
        </w:rPr>
        <w:t>može se graditi i na drugoj građevnoj čestici kao skupni javni ili privatni parkirališni prostor za jednu ili više građevina</w:t>
      </w:r>
      <w:r w:rsidR="002D5EE1" w:rsidRPr="00DA4950">
        <w:rPr>
          <w:rFonts w:ascii="Times New Roman" w:hAnsi="Times New Roman"/>
          <w:szCs w:val="22"/>
        </w:rPr>
        <w:t xml:space="preserve"> - </w:t>
      </w:r>
      <w:r w:rsidRPr="00DA4950">
        <w:rPr>
          <w:rFonts w:ascii="Times New Roman" w:hAnsi="Times New Roman"/>
          <w:szCs w:val="22"/>
        </w:rPr>
        <w:t xml:space="preserve">slijedom navedenog, </w:t>
      </w:r>
      <w:r w:rsidRPr="00DA4950">
        <w:rPr>
          <w:rFonts w:ascii="Times New Roman" w:hAnsi="Times New Roman"/>
          <w:color w:val="000000"/>
          <w:szCs w:val="22"/>
        </w:rPr>
        <w:t xml:space="preserve">parkirališta za kompletan obuhvat predviđena su po južnom, jugoistočnom i istočnom rubu obuhvata; </w:t>
      </w:r>
    </w:p>
    <w:p w14:paraId="536965E3" w14:textId="77777777" w:rsidR="006D532A" w:rsidRPr="007D5C0F" w:rsidRDefault="006D532A" w:rsidP="006D532A">
      <w:pPr>
        <w:pStyle w:val="Normal1"/>
        <w:numPr>
          <w:ilvl w:val="0"/>
          <w:numId w:val="2"/>
        </w:numPr>
        <w:tabs>
          <w:tab w:val="left" w:pos="426"/>
        </w:tabs>
        <w:ind w:left="426" w:hanging="426"/>
        <w:jc w:val="left"/>
        <w:rPr>
          <w:rFonts w:ascii="Times New Roman" w:hAnsi="Times New Roman"/>
          <w:color w:val="000000"/>
          <w:szCs w:val="22"/>
        </w:rPr>
      </w:pPr>
      <w:r w:rsidRPr="007D5C0F">
        <w:rPr>
          <w:rFonts w:ascii="Times New Roman" w:hAnsi="Times New Roman"/>
          <w:color w:val="000000"/>
          <w:szCs w:val="22"/>
        </w:rPr>
        <w:t>unutar predviđenih obodnih prometnih koridora nije dozvoljena gradnja podzemnih i nadzemnih garaža te je zabranjena prenamjena tih parkirališta;</w:t>
      </w:r>
    </w:p>
    <w:p w14:paraId="0D76911B" w14:textId="6F969F3C" w:rsidR="006D532A" w:rsidRPr="007D5C0F" w:rsidRDefault="006D532A" w:rsidP="006D532A">
      <w:pPr>
        <w:pStyle w:val="Normal1"/>
        <w:numPr>
          <w:ilvl w:val="0"/>
          <w:numId w:val="2"/>
        </w:numPr>
        <w:tabs>
          <w:tab w:val="left" w:pos="426"/>
        </w:tabs>
        <w:ind w:left="426" w:hanging="426"/>
        <w:jc w:val="left"/>
        <w:rPr>
          <w:rFonts w:ascii="Times New Roman" w:hAnsi="Times New Roman"/>
          <w:color w:val="000000"/>
          <w:szCs w:val="22"/>
        </w:rPr>
      </w:pPr>
      <w:r w:rsidRPr="007D5C0F">
        <w:rPr>
          <w:rFonts w:ascii="Times New Roman" w:hAnsi="Times New Roman"/>
          <w:color w:val="000000"/>
          <w:szCs w:val="22"/>
        </w:rPr>
        <w:t>u skladu s Općim smjernicama GUP-a za izradu podrobnijih planova (UPU-ova), člana</w:t>
      </w:r>
      <w:r w:rsidR="00922902" w:rsidRPr="007D5C0F">
        <w:rPr>
          <w:rFonts w:ascii="Times New Roman" w:hAnsi="Times New Roman"/>
          <w:color w:val="000000"/>
          <w:szCs w:val="22"/>
        </w:rPr>
        <w:t xml:space="preserve">k </w:t>
      </w:r>
      <w:r w:rsidRPr="007D5C0F">
        <w:rPr>
          <w:rFonts w:ascii="Times New Roman" w:hAnsi="Times New Roman"/>
          <w:color w:val="000000"/>
          <w:szCs w:val="22"/>
        </w:rPr>
        <w:t>155. stavak (22.), pri određivanju broja parkirališta za građevine ili grupe građevina s različitim sadržajima predviđa se gradnja istog parkirališta za različite vrste i namjene građevina ako se koriste u različito vrijeme;</w:t>
      </w:r>
    </w:p>
    <w:p w14:paraId="18A971E8" w14:textId="01ACC142" w:rsidR="006D532A" w:rsidRDefault="006D532A" w:rsidP="006D532A">
      <w:pPr>
        <w:pStyle w:val="Normal1"/>
        <w:numPr>
          <w:ilvl w:val="0"/>
          <w:numId w:val="2"/>
        </w:numPr>
        <w:tabs>
          <w:tab w:val="left" w:pos="426"/>
        </w:tabs>
        <w:ind w:left="426" w:hanging="426"/>
        <w:jc w:val="left"/>
        <w:rPr>
          <w:rFonts w:ascii="Times New Roman" w:hAnsi="Times New Roman"/>
          <w:color w:val="000000"/>
          <w:szCs w:val="22"/>
        </w:rPr>
      </w:pPr>
      <w:r w:rsidRPr="007D5C0F">
        <w:rPr>
          <w:rFonts w:ascii="Times New Roman" w:hAnsi="Times New Roman"/>
          <w:color w:val="000000"/>
          <w:szCs w:val="22"/>
        </w:rPr>
        <w:t xml:space="preserve">na zelenim otocima broj 10,13 i 14, (kartografski prikaz 4.2. Uvjeti i način korištenja), unutar njihovih vlastitih čestica, moguće je riješiti vlastita dodatna parkirališta podzemnim garažama, s maksimalno jednim ulazom/izlazom po zelenom otoku s prometnica po rubu obuhvata; </w:t>
      </w:r>
    </w:p>
    <w:p w14:paraId="5B7EA218" w14:textId="033E0137" w:rsidR="00BD4E8F" w:rsidRPr="00BD4E8F" w:rsidRDefault="00BD4E8F" w:rsidP="00BD4E8F">
      <w:pPr>
        <w:pStyle w:val="Normal1"/>
        <w:numPr>
          <w:ilvl w:val="0"/>
          <w:numId w:val="2"/>
        </w:numPr>
        <w:tabs>
          <w:tab w:val="left" w:pos="426"/>
        </w:tabs>
        <w:ind w:left="426" w:hanging="426"/>
        <w:jc w:val="left"/>
        <w:rPr>
          <w:rFonts w:ascii="Times New Roman" w:hAnsi="Times New Roman"/>
          <w:color w:val="000000"/>
          <w:szCs w:val="22"/>
        </w:rPr>
      </w:pPr>
      <w:r w:rsidRPr="007D5C0F">
        <w:rPr>
          <w:rFonts w:ascii="Times New Roman" w:hAnsi="Times New Roman"/>
          <w:color w:val="000000"/>
          <w:szCs w:val="22"/>
        </w:rPr>
        <w:t xml:space="preserve">na zelenim otocima broj </w:t>
      </w:r>
      <w:r>
        <w:rPr>
          <w:rFonts w:ascii="Times New Roman" w:hAnsi="Times New Roman"/>
          <w:color w:val="000000"/>
          <w:szCs w:val="22"/>
        </w:rPr>
        <w:t>1 (v</w:t>
      </w:r>
      <w:r w:rsidR="00FB375D">
        <w:rPr>
          <w:rFonts w:ascii="Times New Roman" w:hAnsi="Times New Roman"/>
          <w:color w:val="000000"/>
          <w:szCs w:val="22"/>
        </w:rPr>
        <w:t>anjska</w:t>
      </w:r>
      <w:r>
        <w:rPr>
          <w:rFonts w:ascii="Times New Roman" w:hAnsi="Times New Roman"/>
          <w:color w:val="000000"/>
          <w:szCs w:val="22"/>
        </w:rPr>
        <w:t xml:space="preserve"> pozornica) i broj 9 (jahački sport) preporučuje se provedba</w:t>
      </w:r>
      <w:r w:rsidRPr="007D5C0F">
        <w:rPr>
          <w:rFonts w:ascii="Times New Roman" w:hAnsi="Times New Roman"/>
          <w:color w:val="000000"/>
          <w:szCs w:val="22"/>
        </w:rPr>
        <w:t xml:space="preserve"> </w:t>
      </w:r>
      <w:r>
        <w:rPr>
          <w:rFonts w:ascii="Times New Roman" w:hAnsi="Times New Roman"/>
          <w:color w:val="000000"/>
          <w:szCs w:val="22"/>
        </w:rPr>
        <w:t xml:space="preserve">javnog </w:t>
      </w:r>
      <w:r w:rsidR="00FB375D">
        <w:rPr>
          <w:rFonts w:ascii="Times New Roman" w:hAnsi="Times New Roman"/>
          <w:color w:val="000000"/>
          <w:szCs w:val="22"/>
        </w:rPr>
        <w:t>urbanističko-arhitektonskog otvorenog</w:t>
      </w:r>
      <w:r>
        <w:rPr>
          <w:rFonts w:ascii="Times New Roman" w:hAnsi="Times New Roman"/>
          <w:color w:val="000000"/>
          <w:szCs w:val="22"/>
        </w:rPr>
        <w:t xml:space="preserve"> natječaja.</w:t>
      </w:r>
    </w:p>
    <w:p w14:paraId="3783947E" w14:textId="77777777" w:rsidR="006D532A" w:rsidRPr="007D5C0F" w:rsidRDefault="006D532A" w:rsidP="006D532A">
      <w:pPr>
        <w:pStyle w:val="Normal1"/>
        <w:numPr>
          <w:ilvl w:val="0"/>
          <w:numId w:val="2"/>
        </w:numPr>
        <w:tabs>
          <w:tab w:val="left" w:pos="426"/>
        </w:tabs>
        <w:ind w:left="426" w:hanging="426"/>
        <w:jc w:val="left"/>
        <w:rPr>
          <w:rFonts w:ascii="Times New Roman" w:hAnsi="Times New Roman"/>
          <w:color w:val="000000"/>
          <w:szCs w:val="22"/>
        </w:rPr>
      </w:pPr>
      <w:r w:rsidRPr="007D5C0F">
        <w:rPr>
          <w:rFonts w:ascii="Times New Roman" w:hAnsi="Times New Roman"/>
          <w:bCs/>
          <w:color w:val="000000"/>
          <w:szCs w:val="22"/>
        </w:rPr>
        <w:t>kod rekonstrukcija postojećih izgradnji primjenjuju se pravila za novu gradnju.</w:t>
      </w:r>
    </w:p>
    <w:p w14:paraId="4DE47CFD" w14:textId="77777777" w:rsidR="006D532A" w:rsidRPr="007D5C0F" w:rsidRDefault="006D532A" w:rsidP="006D532A">
      <w:pPr>
        <w:pStyle w:val="Normal1"/>
        <w:ind w:left="709" w:hanging="283"/>
        <w:jc w:val="left"/>
        <w:rPr>
          <w:rFonts w:ascii="Times New Roman" w:hAnsi="Times New Roman"/>
          <w:color w:val="000000"/>
          <w:szCs w:val="22"/>
        </w:rPr>
      </w:pPr>
    </w:p>
    <w:p w14:paraId="519BE03C" w14:textId="77777777" w:rsidR="006D532A" w:rsidRPr="007D5C0F" w:rsidRDefault="006D532A" w:rsidP="009357A7">
      <w:pPr>
        <w:pStyle w:val="Normal1"/>
        <w:numPr>
          <w:ilvl w:val="0"/>
          <w:numId w:val="20"/>
        </w:numPr>
        <w:ind w:left="709" w:hanging="283"/>
        <w:jc w:val="center"/>
        <w:rPr>
          <w:rFonts w:ascii="Times New Roman" w:hAnsi="Times New Roman"/>
          <w:color w:val="000000"/>
          <w:szCs w:val="22"/>
        </w:rPr>
      </w:pPr>
    </w:p>
    <w:p w14:paraId="63F62DF8" w14:textId="77777777" w:rsidR="006D532A" w:rsidRPr="007D5C0F" w:rsidRDefault="006D532A" w:rsidP="006D532A">
      <w:pPr>
        <w:ind w:left="426" w:hanging="426"/>
        <w:rPr>
          <w:color w:val="000000"/>
          <w:szCs w:val="22"/>
        </w:rPr>
      </w:pPr>
    </w:p>
    <w:p w14:paraId="764E6A91" w14:textId="77777777" w:rsidR="006D532A" w:rsidRPr="007D5C0F" w:rsidRDefault="006D532A" w:rsidP="006D532A">
      <w:pPr>
        <w:tabs>
          <w:tab w:val="left" w:pos="567"/>
        </w:tabs>
        <w:ind w:left="426" w:hanging="426"/>
        <w:rPr>
          <w:color w:val="000000"/>
          <w:szCs w:val="22"/>
        </w:rPr>
      </w:pPr>
      <w:r w:rsidRPr="007D5C0F">
        <w:rPr>
          <w:color w:val="000000"/>
          <w:szCs w:val="22"/>
        </w:rPr>
        <w:t xml:space="preserve">(1)  Uređenje građevnih čestica provodi se prema detaljnim pravilima utvrđenim za pojedinu namjenu i uvjetima iz članka 21. ovoga Plana. </w:t>
      </w:r>
    </w:p>
    <w:p w14:paraId="395B36F6" w14:textId="77777777" w:rsidR="006D532A" w:rsidRPr="007D5C0F" w:rsidRDefault="006D532A" w:rsidP="006D532A">
      <w:pPr>
        <w:numPr>
          <w:ilvl w:val="0"/>
          <w:numId w:val="30"/>
        </w:numPr>
        <w:adjustRightInd w:val="0"/>
        <w:ind w:left="426" w:hanging="426"/>
        <w:rPr>
          <w:color w:val="000000"/>
          <w:szCs w:val="22"/>
        </w:rPr>
      </w:pPr>
      <w:r w:rsidRPr="007D5C0F">
        <w:rPr>
          <w:color w:val="000000"/>
          <w:szCs w:val="22"/>
        </w:rPr>
        <w:t>Prostor građevnih čestica uređuje se tako da se ne naruši prirodni izgled prostora i da se ne ugroze okolne građevne čestice, u skladu sa sljedećim uvjetima:</w:t>
      </w:r>
    </w:p>
    <w:p w14:paraId="7B583FA0" w14:textId="77777777" w:rsidR="006D532A" w:rsidRPr="007D5C0F" w:rsidRDefault="006D532A" w:rsidP="006D532A">
      <w:pPr>
        <w:numPr>
          <w:ilvl w:val="0"/>
          <w:numId w:val="9"/>
        </w:numPr>
        <w:adjustRightInd w:val="0"/>
        <w:ind w:left="426" w:hanging="426"/>
        <w:rPr>
          <w:color w:val="000000"/>
          <w:szCs w:val="22"/>
        </w:rPr>
      </w:pPr>
      <w:r w:rsidRPr="007D5C0F">
        <w:rPr>
          <w:color w:val="000000"/>
          <w:szCs w:val="22"/>
        </w:rPr>
        <w:t xml:space="preserve">uređenje terena građevnih čestica treba provesti tako da se zeleni otoci naglase blagim </w:t>
      </w:r>
      <w:proofErr w:type="spellStart"/>
      <w:r w:rsidRPr="007D5C0F">
        <w:rPr>
          <w:color w:val="000000"/>
          <w:szCs w:val="22"/>
        </w:rPr>
        <w:t>pokosom</w:t>
      </w:r>
      <w:proofErr w:type="spellEnd"/>
      <w:r w:rsidRPr="007D5C0F">
        <w:rPr>
          <w:color w:val="000000"/>
          <w:szCs w:val="22"/>
        </w:rPr>
        <w:t xml:space="preserve"> prema šetnicama, s obzirom na to da su šetnice na višim visinskim kotama;</w:t>
      </w:r>
    </w:p>
    <w:p w14:paraId="038DC92D" w14:textId="77777777" w:rsidR="006D532A" w:rsidRPr="007D5C0F" w:rsidRDefault="006D532A" w:rsidP="006D532A">
      <w:pPr>
        <w:numPr>
          <w:ilvl w:val="0"/>
          <w:numId w:val="9"/>
        </w:numPr>
        <w:adjustRightInd w:val="0"/>
        <w:ind w:left="426" w:hanging="426"/>
        <w:rPr>
          <w:color w:val="000000"/>
          <w:szCs w:val="22"/>
        </w:rPr>
      </w:pPr>
      <w:r w:rsidRPr="007D5C0F">
        <w:rPr>
          <w:color w:val="000000"/>
          <w:szCs w:val="22"/>
        </w:rPr>
        <w:t>pješački i servisni pristupi građevinama i uređenim površinama sa šetnica rješavaju se unutar zelenih otoka; stazama, stepenicama, kolnim pristupima (i sl.), ovisno o pozicijama budućih građevina;</w:t>
      </w:r>
    </w:p>
    <w:p w14:paraId="716B7420" w14:textId="484D914C" w:rsidR="006D532A" w:rsidRPr="007D5C0F" w:rsidRDefault="006D532A" w:rsidP="006D532A">
      <w:pPr>
        <w:numPr>
          <w:ilvl w:val="0"/>
          <w:numId w:val="9"/>
        </w:numPr>
        <w:adjustRightInd w:val="0"/>
        <w:ind w:left="426" w:hanging="426"/>
        <w:rPr>
          <w:color w:val="000000"/>
          <w:szCs w:val="22"/>
        </w:rPr>
      </w:pPr>
      <w:r w:rsidRPr="007D5C0F">
        <w:rPr>
          <w:color w:val="000000"/>
          <w:szCs w:val="22"/>
        </w:rPr>
        <w:t>uređenje građevnih čestica ne smije usmjeravanjem oborinskih voda, nasipavanjem terena ili iskopima negativno utjecati na okolne građevne čestice ili građevine, odnosno javne šetnice / prometne površine;</w:t>
      </w:r>
    </w:p>
    <w:p w14:paraId="62CBFC34" w14:textId="3DE476A6" w:rsidR="00261144" w:rsidRPr="00670C53" w:rsidRDefault="00261144" w:rsidP="00261144">
      <w:pPr>
        <w:numPr>
          <w:ilvl w:val="0"/>
          <w:numId w:val="9"/>
        </w:numPr>
        <w:adjustRightInd w:val="0"/>
        <w:ind w:left="426" w:hanging="426"/>
        <w:rPr>
          <w:color w:val="000000"/>
          <w:szCs w:val="22"/>
        </w:rPr>
      </w:pPr>
      <w:r w:rsidRPr="00670C53">
        <w:rPr>
          <w:color w:val="000000"/>
          <w:szCs w:val="22"/>
        </w:rPr>
        <w:t xml:space="preserve">parcelacija </w:t>
      </w:r>
      <w:r w:rsidR="006B53FB" w:rsidRPr="00670C53">
        <w:rPr>
          <w:color w:val="000000"/>
          <w:szCs w:val="22"/>
        </w:rPr>
        <w:t xml:space="preserve">'zelenih </w:t>
      </w:r>
      <w:r w:rsidRPr="00670C53">
        <w:rPr>
          <w:color w:val="000000"/>
          <w:szCs w:val="22"/>
        </w:rPr>
        <w:t>otoka</w:t>
      </w:r>
      <w:r w:rsidR="006B53FB" w:rsidRPr="00670C53">
        <w:rPr>
          <w:color w:val="000000"/>
          <w:szCs w:val="22"/>
        </w:rPr>
        <w:t>'</w:t>
      </w:r>
      <w:r w:rsidRPr="00670C53">
        <w:rPr>
          <w:color w:val="000000"/>
          <w:szCs w:val="22"/>
        </w:rPr>
        <w:t xml:space="preserve"> </w:t>
      </w:r>
      <w:r w:rsidR="006B53FB" w:rsidRPr="00670C53">
        <w:rPr>
          <w:color w:val="000000"/>
          <w:szCs w:val="22"/>
        </w:rPr>
        <w:t>je moguća</w:t>
      </w:r>
      <w:r w:rsidR="00BA0509" w:rsidRPr="00670C53">
        <w:rPr>
          <w:color w:val="000000"/>
          <w:szCs w:val="22"/>
        </w:rPr>
        <w:t xml:space="preserve"> i na manje građevne čestice,</w:t>
      </w:r>
      <w:r w:rsidR="006B53FB" w:rsidRPr="00670C53">
        <w:rPr>
          <w:color w:val="000000"/>
          <w:szCs w:val="22"/>
        </w:rPr>
        <w:t xml:space="preserve"> pod uvjetom da je najmanja parcela sukladna detaljnim pravilima   </w:t>
      </w:r>
    </w:p>
    <w:p w14:paraId="44BB90D0" w14:textId="2A9B6500" w:rsidR="00261144" w:rsidRPr="00670C53" w:rsidRDefault="00974E5E" w:rsidP="006D532A">
      <w:pPr>
        <w:numPr>
          <w:ilvl w:val="0"/>
          <w:numId w:val="9"/>
        </w:numPr>
        <w:adjustRightInd w:val="0"/>
        <w:ind w:left="426" w:hanging="426"/>
        <w:rPr>
          <w:color w:val="000000"/>
          <w:szCs w:val="22"/>
        </w:rPr>
      </w:pPr>
      <w:r w:rsidRPr="00670C53">
        <w:rPr>
          <w:color w:val="000000"/>
          <w:szCs w:val="22"/>
        </w:rPr>
        <w:t>ograđivanje 'zelenih otoka'</w:t>
      </w:r>
      <w:r w:rsidR="00324E7C" w:rsidRPr="00670C53">
        <w:rPr>
          <w:color w:val="000000"/>
          <w:szCs w:val="22"/>
        </w:rPr>
        <w:t xml:space="preserve"> </w:t>
      </w:r>
      <w:r w:rsidRPr="00670C53">
        <w:rPr>
          <w:color w:val="000000"/>
          <w:szCs w:val="22"/>
        </w:rPr>
        <w:t xml:space="preserve">ogradama prema šetnicama nije dozvoljeno; </w:t>
      </w:r>
    </w:p>
    <w:p w14:paraId="7992C225" w14:textId="5E6776ED" w:rsidR="00974E5E" w:rsidRPr="00670C53" w:rsidRDefault="00974E5E" w:rsidP="006D532A">
      <w:pPr>
        <w:numPr>
          <w:ilvl w:val="0"/>
          <w:numId w:val="9"/>
        </w:numPr>
        <w:adjustRightInd w:val="0"/>
        <w:ind w:left="426" w:hanging="426"/>
        <w:rPr>
          <w:color w:val="000000"/>
          <w:szCs w:val="22"/>
        </w:rPr>
      </w:pPr>
      <w:r w:rsidRPr="00670C53">
        <w:rPr>
          <w:color w:val="000000"/>
          <w:szCs w:val="22"/>
        </w:rPr>
        <w:t xml:space="preserve">ograđivanje sportskih terena je dozvoljeno </w:t>
      </w:r>
      <w:r w:rsidR="00261144" w:rsidRPr="00670C53">
        <w:rPr>
          <w:color w:val="000000"/>
          <w:szCs w:val="22"/>
        </w:rPr>
        <w:t>za sportove gdje su br</w:t>
      </w:r>
      <w:r w:rsidR="00A819E1" w:rsidRPr="00670C53">
        <w:rPr>
          <w:color w:val="000000"/>
          <w:szCs w:val="22"/>
        </w:rPr>
        <w:t>zi</w:t>
      </w:r>
      <w:r w:rsidR="00261144" w:rsidRPr="00670C53">
        <w:rPr>
          <w:color w:val="000000"/>
          <w:szCs w:val="22"/>
        </w:rPr>
        <w:t>ne sport</w:t>
      </w:r>
      <w:r w:rsidR="005B3ADF" w:rsidRPr="00670C53">
        <w:rPr>
          <w:color w:val="000000"/>
          <w:szCs w:val="22"/>
        </w:rPr>
        <w:t>skih</w:t>
      </w:r>
      <w:r w:rsidR="00261144" w:rsidRPr="00670C53">
        <w:rPr>
          <w:color w:val="000000"/>
          <w:szCs w:val="22"/>
        </w:rPr>
        <w:t xml:space="preserve"> </w:t>
      </w:r>
      <w:r w:rsidR="005B3ADF" w:rsidRPr="00670C53">
        <w:rPr>
          <w:color w:val="000000"/>
          <w:szCs w:val="22"/>
        </w:rPr>
        <w:t>r</w:t>
      </w:r>
      <w:r w:rsidR="00261144" w:rsidRPr="00670C53">
        <w:rPr>
          <w:color w:val="000000"/>
          <w:szCs w:val="22"/>
        </w:rPr>
        <w:t>ekvizita</w:t>
      </w:r>
      <w:r w:rsidR="00D46BD8" w:rsidRPr="00670C53">
        <w:rPr>
          <w:color w:val="000000"/>
          <w:szCs w:val="22"/>
        </w:rPr>
        <w:t>( npr. lopti</w:t>
      </w:r>
      <w:r w:rsidR="00261144" w:rsidRPr="00670C53">
        <w:rPr>
          <w:color w:val="000000"/>
          <w:szCs w:val="22"/>
        </w:rPr>
        <w:t xml:space="preserve">) takove da mogu ugroziti sigurnost okolnih šetača; </w:t>
      </w:r>
      <w:r w:rsidR="005B3ADF" w:rsidRPr="00670C53">
        <w:rPr>
          <w:color w:val="000000"/>
          <w:szCs w:val="22"/>
        </w:rPr>
        <w:t xml:space="preserve">ograđivanje isključivo </w:t>
      </w:r>
      <w:r w:rsidRPr="00670C53">
        <w:rPr>
          <w:color w:val="000000"/>
          <w:szCs w:val="22"/>
        </w:rPr>
        <w:t>'zelenim' ogradama</w:t>
      </w:r>
      <w:r w:rsidR="00261144" w:rsidRPr="00670C53">
        <w:rPr>
          <w:color w:val="000000"/>
          <w:szCs w:val="22"/>
        </w:rPr>
        <w:t xml:space="preserve"> (</w:t>
      </w:r>
      <w:r w:rsidRPr="00670C53">
        <w:rPr>
          <w:color w:val="000000"/>
          <w:szCs w:val="22"/>
        </w:rPr>
        <w:t>ogradama s puzavicama; visokim zelenilom, živicama, odrinama i sl.</w:t>
      </w:r>
      <w:r w:rsidR="00261144" w:rsidRPr="00670C53">
        <w:rPr>
          <w:color w:val="000000"/>
          <w:szCs w:val="22"/>
        </w:rPr>
        <w:t>)</w:t>
      </w:r>
    </w:p>
    <w:p w14:paraId="7E74BBA0" w14:textId="1CAF8A41" w:rsidR="006D532A" w:rsidRPr="00FB375D" w:rsidRDefault="006D532A" w:rsidP="006D532A">
      <w:pPr>
        <w:pStyle w:val="Normal1"/>
        <w:numPr>
          <w:ilvl w:val="0"/>
          <w:numId w:val="2"/>
        </w:numPr>
        <w:tabs>
          <w:tab w:val="left" w:pos="426"/>
        </w:tabs>
        <w:ind w:left="426" w:hanging="426"/>
        <w:jc w:val="left"/>
        <w:rPr>
          <w:rFonts w:ascii="Times New Roman" w:hAnsi="Times New Roman"/>
          <w:color w:val="000000"/>
          <w:szCs w:val="22"/>
        </w:rPr>
      </w:pPr>
      <w:r w:rsidRPr="007D5C0F">
        <w:rPr>
          <w:rFonts w:ascii="Times New Roman" w:hAnsi="Times New Roman"/>
          <w:color w:val="000000"/>
          <w:szCs w:val="22"/>
        </w:rPr>
        <w:t xml:space="preserve">uređenje zelenih površina pojedinačne čestice potrebno je planski oblikovati krajobraznim projektima uz preporuku korištenja nasada vezanih uz obale karlovačkih rijeka (npr. jablanovi i dr.) i odrina s puzavcima na ogradama sportskih terena te perivojnog uređenja prostora </w:t>
      </w:r>
      <w:r w:rsidRPr="007D5C0F">
        <w:rPr>
          <w:rFonts w:ascii="Times New Roman" w:hAnsi="Times New Roman"/>
          <w:color w:val="000000"/>
          <w:szCs w:val="22"/>
          <w:lang w:eastAsia="hr-HR"/>
        </w:rPr>
        <w:t>temeljenog na krajobraznom rješenju natječajnog rada</w:t>
      </w:r>
      <w:r w:rsidRPr="007D5C0F">
        <w:rPr>
          <w:rFonts w:ascii="Times New Roman" w:hAnsi="Times New Roman"/>
          <w:color w:val="000000"/>
          <w:szCs w:val="22"/>
        </w:rPr>
        <w:t xml:space="preserve"> iz članka 2. stavka (3) ovih Odredbi.</w:t>
      </w:r>
    </w:p>
    <w:p w14:paraId="5F4EDE29" w14:textId="77777777" w:rsidR="006D532A" w:rsidRPr="007D5C0F" w:rsidRDefault="006D532A" w:rsidP="009357A7">
      <w:pPr>
        <w:pStyle w:val="Normal1"/>
        <w:jc w:val="center"/>
        <w:rPr>
          <w:rFonts w:ascii="Times New Roman" w:hAnsi="Times New Roman"/>
          <w:color w:val="000000"/>
          <w:szCs w:val="22"/>
        </w:rPr>
      </w:pPr>
      <w:r w:rsidRPr="007D5C0F">
        <w:rPr>
          <w:rFonts w:ascii="Times New Roman" w:hAnsi="Times New Roman"/>
          <w:color w:val="000000"/>
          <w:szCs w:val="22"/>
        </w:rPr>
        <w:lastRenderedPageBreak/>
        <w:t>Članak 23.</w:t>
      </w:r>
    </w:p>
    <w:p w14:paraId="6FADC09B" w14:textId="77777777" w:rsidR="006D532A" w:rsidRPr="007D5C0F" w:rsidRDefault="006D532A" w:rsidP="006D532A">
      <w:pPr>
        <w:pStyle w:val="Normal1"/>
        <w:ind w:left="3600" w:firstLine="720"/>
        <w:jc w:val="left"/>
        <w:rPr>
          <w:rFonts w:ascii="Times New Roman" w:hAnsi="Times New Roman"/>
          <w:color w:val="000000"/>
          <w:szCs w:val="22"/>
        </w:rPr>
      </w:pPr>
    </w:p>
    <w:p w14:paraId="77C2E1DB" w14:textId="77777777" w:rsidR="006D532A" w:rsidRPr="007D5C0F" w:rsidRDefault="006D532A" w:rsidP="006D532A">
      <w:pPr>
        <w:numPr>
          <w:ilvl w:val="0"/>
          <w:numId w:val="28"/>
        </w:numPr>
        <w:ind w:left="426" w:hanging="426"/>
        <w:rPr>
          <w:color w:val="000000"/>
          <w:szCs w:val="22"/>
        </w:rPr>
      </w:pPr>
      <w:r w:rsidRPr="007D5C0F">
        <w:rPr>
          <w:color w:val="000000"/>
          <w:szCs w:val="22"/>
        </w:rPr>
        <w:t xml:space="preserve">Za gradnju svih građevina koje se mogu graditi u zonama </w:t>
      </w:r>
      <w:r w:rsidRPr="007D5C0F">
        <w:rPr>
          <w:b/>
          <w:color w:val="000000"/>
          <w:szCs w:val="22"/>
        </w:rPr>
        <w:t xml:space="preserve">sportsko-rekreacijske namjene </w:t>
      </w:r>
      <w:r w:rsidRPr="007D5C0F">
        <w:rPr>
          <w:b/>
          <w:bCs/>
          <w:szCs w:val="22"/>
        </w:rPr>
        <w:t>(R)</w:t>
      </w:r>
      <w:r w:rsidRPr="007D5C0F">
        <w:rPr>
          <w:szCs w:val="22"/>
        </w:rPr>
        <w:t xml:space="preserve"> </w:t>
      </w:r>
      <w:r w:rsidRPr="007D5C0F">
        <w:rPr>
          <w:color w:val="000000"/>
          <w:szCs w:val="22"/>
        </w:rPr>
        <w:t>određuju se sljedeća detaljna pravila:</w:t>
      </w:r>
    </w:p>
    <w:p w14:paraId="45AA17AE" w14:textId="77777777" w:rsidR="002D5EE1" w:rsidRPr="007D5C0F" w:rsidRDefault="002D5EE1" w:rsidP="005B5AFE">
      <w:pPr>
        <w:rPr>
          <w:color w:val="000000"/>
          <w:szCs w:val="22"/>
        </w:rPr>
      </w:pPr>
    </w:p>
    <w:p w14:paraId="0F229E85" w14:textId="77777777" w:rsidR="006D532A" w:rsidRPr="007D5C0F" w:rsidRDefault="006D532A" w:rsidP="006D532A">
      <w:pPr>
        <w:tabs>
          <w:tab w:val="left" w:pos="0"/>
        </w:tabs>
        <w:spacing w:after="100"/>
        <w:rPr>
          <w:color w:val="000000"/>
          <w:szCs w:val="22"/>
        </w:rPr>
      </w:pPr>
      <w:r w:rsidRPr="007D5C0F">
        <w:rPr>
          <w:color w:val="000000"/>
          <w:szCs w:val="22"/>
        </w:rPr>
        <w:t>TABLICA 2. Detaljna pravila (</w:t>
      </w:r>
      <w:r w:rsidRPr="007D5C0F">
        <w:rPr>
          <w:b/>
          <w:bCs/>
          <w:color w:val="000000"/>
          <w:szCs w:val="22"/>
        </w:rPr>
        <w:t>R</w:t>
      </w:r>
      <w:r w:rsidRPr="007D5C0F">
        <w:rPr>
          <w:b/>
          <w:bCs/>
          <w:color w:val="000000"/>
          <w:szCs w:val="22"/>
          <w:vertAlign w:val="subscript"/>
        </w:rPr>
        <w:t>T</w:t>
      </w:r>
      <w:r w:rsidRPr="007D5C0F">
        <w:rPr>
          <w:b/>
          <w:bCs/>
          <w:color w:val="000000"/>
          <w:szCs w:val="22"/>
        </w:rPr>
        <w:t>, R</w:t>
      </w:r>
      <w:r w:rsidRPr="007D5C0F">
        <w:rPr>
          <w:b/>
          <w:bCs/>
          <w:color w:val="000000"/>
          <w:szCs w:val="22"/>
          <w:vertAlign w:val="subscript"/>
        </w:rPr>
        <w:t xml:space="preserve">Z, </w:t>
      </w:r>
      <w:r w:rsidRPr="007D5C0F">
        <w:rPr>
          <w:b/>
          <w:bCs/>
          <w:color w:val="000000"/>
          <w:szCs w:val="22"/>
        </w:rPr>
        <w:t>R</w:t>
      </w:r>
      <w:r w:rsidRPr="007D5C0F">
        <w:rPr>
          <w:b/>
          <w:bCs/>
          <w:color w:val="000000"/>
          <w:szCs w:val="22"/>
          <w:vertAlign w:val="subscript"/>
        </w:rPr>
        <w:t>R</w:t>
      </w:r>
      <w:r w:rsidRPr="007D5C0F">
        <w:rPr>
          <w:color w:val="000000"/>
          <w:szCs w:val="22"/>
        </w:rPr>
        <w:t>):</w:t>
      </w:r>
    </w:p>
    <w:tbl>
      <w:tblPr>
        <w:tblpPr w:leftFromText="181" w:rightFromText="181" w:vertAnchor="text" w:horzAnchor="margin" w:tblpX="-277" w:tblpY="1"/>
        <w:tblOverlap w:val="neve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275"/>
        <w:gridCol w:w="1134"/>
        <w:gridCol w:w="1134"/>
        <w:gridCol w:w="1276"/>
        <w:gridCol w:w="992"/>
        <w:gridCol w:w="1033"/>
      </w:tblGrid>
      <w:tr w:rsidR="006D532A" w:rsidRPr="007D5C0F" w14:paraId="7A021700" w14:textId="77777777" w:rsidTr="00382A30">
        <w:tc>
          <w:tcPr>
            <w:tcW w:w="3256" w:type="dxa"/>
            <w:shd w:val="clear" w:color="auto" w:fill="auto"/>
          </w:tcPr>
          <w:p w14:paraId="3E28191A" w14:textId="77777777" w:rsidR="006D532A" w:rsidRPr="007D5C0F" w:rsidRDefault="006D532A" w:rsidP="00E2090A">
            <w:pPr>
              <w:rPr>
                <w:color w:val="000000"/>
                <w:szCs w:val="22"/>
              </w:rPr>
            </w:pPr>
            <w:r w:rsidRPr="007D5C0F">
              <w:rPr>
                <w:color w:val="000000"/>
                <w:szCs w:val="22"/>
              </w:rPr>
              <w:t>Parametri:</w:t>
            </w:r>
          </w:p>
        </w:tc>
        <w:tc>
          <w:tcPr>
            <w:tcW w:w="6844" w:type="dxa"/>
            <w:gridSpan w:val="6"/>
            <w:shd w:val="clear" w:color="auto" w:fill="auto"/>
          </w:tcPr>
          <w:p w14:paraId="2357CA8C" w14:textId="77777777" w:rsidR="006D532A" w:rsidRPr="007D5C0F" w:rsidRDefault="006D532A" w:rsidP="00E2090A">
            <w:pPr>
              <w:rPr>
                <w:color w:val="000000"/>
                <w:szCs w:val="22"/>
              </w:rPr>
            </w:pPr>
            <w:r w:rsidRPr="007D5C0F">
              <w:rPr>
                <w:color w:val="000000"/>
                <w:szCs w:val="22"/>
              </w:rPr>
              <w:t>Detaljna pravila:</w:t>
            </w:r>
          </w:p>
        </w:tc>
      </w:tr>
      <w:tr w:rsidR="006D532A" w:rsidRPr="007D5C0F" w14:paraId="7491CF92" w14:textId="77777777" w:rsidTr="000F17B1">
        <w:tc>
          <w:tcPr>
            <w:tcW w:w="3256" w:type="dxa"/>
            <w:shd w:val="clear" w:color="auto" w:fill="auto"/>
          </w:tcPr>
          <w:p w14:paraId="3D395968" w14:textId="77777777" w:rsidR="006D532A" w:rsidRPr="007D5C0F" w:rsidRDefault="006D532A" w:rsidP="00E2090A">
            <w:pPr>
              <w:rPr>
                <w:color w:val="000000"/>
                <w:szCs w:val="22"/>
              </w:rPr>
            </w:pPr>
            <w:r w:rsidRPr="007D5C0F">
              <w:rPr>
                <w:b/>
                <w:bCs/>
                <w:color w:val="000000"/>
                <w:szCs w:val="22"/>
              </w:rPr>
              <w:t>R</w:t>
            </w:r>
          </w:p>
        </w:tc>
        <w:tc>
          <w:tcPr>
            <w:tcW w:w="1275" w:type="dxa"/>
            <w:shd w:val="clear" w:color="auto" w:fill="auto"/>
          </w:tcPr>
          <w:p w14:paraId="5C27AEBD" w14:textId="77777777" w:rsidR="006D532A" w:rsidRPr="007D5C0F" w:rsidRDefault="006D532A" w:rsidP="00E2090A">
            <w:pPr>
              <w:rPr>
                <w:b/>
                <w:bCs/>
                <w:color w:val="000000"/>
                <w:szCs w:val="22"/>
              </w:rPr>
            </w:pPr>
            <w:r w:rsidRPr="007D5C0F">
              <w:rPr>
                <w:b/>
                <w:bCs/>
                <w:color w:val="000000"/>
                <w:szCs w:val="22"/>
              </w:rPr>
              <w:t>R</w:t>
            </w:r>
            <w:r w:rsidRPr="007D5C0F">
              <w:rPr>
                <w:b/>
                <w:bCs/>
                <w:color w:val="000000"/>
                <w:szCs w:val="22"/>
                <w:vertAlign w:val="subscript"/>
              </w:rPr>
              <w:t>T</w:t>
            </w:r>
          </w:p>
        </w:tc>
        <w:tc>
          <w:tcPr>
            <w:tcW w:w="3544" w:type="dxa"/>
            <w:gridSpan w:val="3"/>
            <w:shd w:val="clear" w:color="auto" w:fill="auto"/>
          </w:tcPr>
          <w:p w14:paraId="79677F32" w14:textId="77777777" w:rsidR="006D532A" w:rsidRPr="007D5C0F" w:rsidRDefault="006D532A" w:rsidP="00E2090A">
            <w:pPr>
              <w:rPr>
                <w:color w:val="000000"/>
                <w:szCs w:val="22"/>
              </w:rPr>
            </w:pPr>
            <w:r w:rsidRPr="007D5C0F">
              <w:rPr>
                <w:b/>
                <w:bCs/>
                <w:color w:val="000000"/>
                <w:szCs w:val="22"/>
              </w:rPr>
              <w:t>R</w:t>
            </w:r>
            <w:r w:rsidRPr="007D5C0F">
              <w:rPr>
                <w:b/>
                <w:bCs/>
                <w:color w:val="000000"/>
                <w:szCs w:val="22"/>
                <w:vertAlign w:val="subscript"/>
              </w:rPr>
              <w:t>Z</w:t>
            </w:r>
          </w:p>
        </w:tc>
        <w:tc>
          <w:tcPr>
            <w:tcW w:w="2025" w:type="dxa"/>
            <w:gridSpan w:val="2"/>
            <w:shd w:val="clear" w:color="auto" w:fill="auto"/>
          </w:tcPr>
          <w:p w14:paraId="128788A5" w14:textId="77777777" w:rsidR="006D532A" w:rsidRPr="007D5C0F" w:rsidRDefault="006D532A" w:rsidP="00E2090A">
            <w:pPr>
              <w:rPr>
                <w:b/>
                <w:bCs/>
                <w:color w:val="000000"/>
                <w:szCs w:val="22"/>
              </w:rPr>
            </w:pPr>
            <w:r w:rsidRPr="007D5C0F">
              <w:rPr>
                <w:b/>
                <w:bCs/>
                <w:color w:val="000000"/>
                <w:szCs w:val="22"/>
              </w:rPr>
              <w:t>R</w:t>
            </w:r>
            <w:r w:rsidRPr="007D5C0F">
              <w:rPr>
                <w:b/>
                <w:bCs/>
                <w:color w:val="000000"/>
                <w:szCs w:val="22"/>
                <w:vertAlign w:val="subscript"/>
              </w:rPr>
              <w:t>R</w:t>
            </w:r>
          </w:p>
        </w:tc>
      </w:tr>
      <w:tr w:rsidR="006D532A" w:rsidRPr="007D5C0F" w14:paraId="0BAABA70" w14:textId="77777777" w:rsidTr="000F17B1">
        <w:tc>
          <w:tcPr>
            <w:tcW w:w="3256" w:type="dxa"/>
            <w:shd w:val="clear" w:color="auto" w:fill="auto"/>
          </w:tcPr>
          <w:p w14:paraId="18D505A2" w14:textId="77777777" w:rsidR="006D532A" w:rsidRPr="007D5C0F" w:rsidRDefault="006D532A" w:rsidP="00E2090A">
            <w:pPr>
              <w:rPr>
                <w:b/>
                <w:bCs/>
                <w:color w:val="000000"/>
                <w:szCs w:val="22"/>
              </w:rPr>
            </w:pPr>
            <w:r w:rsidRPr="007D5C0F">
              <w:rPr>
                <w:color w:val="000000"/>
                <w:szCs w:val="22"/>
              </w:rPr>
              <w:t>Sportsko-rekreacijska namjena</w:t>
            </w:r>
          </w:p>
        </w:tc>
        <w:tc>
          <w:tcPr>
            <w:tcW w:w="1275" w:type="dxa"/>
            <w:shd w:val="clear" w:color="auto" w:fill="auto"/>
          </w:tcPr>
          <w:p w14:paraId="3F45D96A" w14:textId="77777777" w:rsidR="006D532A" w:rsidRPr="007D5C0F" w:rsidRDefault="006D532A" w:rsidP="00E2090A">
            <w:pPr>
              <w:rPr>
                <w:b/>
                <w:bCs/>
                <w:color w:val="000000"/>
                <w:szCs w:val="22"/>
              </w:rPr>
            </w:pPr>
            <w:r w:rsidRPr="007D5C0F">
              <w:rPr>
                <w:color w:val="000000"/>
                <w:szCs w:val="22"/>
              </w:rPr>
              <w:t>Smještajne građevine</w:t>
            </w:r>
            <w:r w:rsidRPr="007D5C0F">
              <w:rPr>
                <w:b/>
                <w:bCs/>
                <w:color w:val="000000"/>
                <w:szCs w:val="22"/>
              </w:rPr>
              <w:t xml:space="preserve"> </w:t>
            </w:r>
          </w:p>
        </w:tc>
        <w:tc>
          <w:tcPr>
            <w:tcW w:w="3544" w:type="dxa"/>
            <w:gridSpan w:val="3"/>
            <w:shd w:val="clear" w:color="auto" w:fill="auto"/>
          </w:tcPr>
          <w:p w14:paraId="75B28EDF" w14:textId="77777777" w:rsidR="006D532A" w:rsidRPr="007D5C0F" w:rsidRDefault="006D532A" w:rsidP="00E2090A">
            <w:pPr>
              <w:rPr>
                <w:b/>
                <w:bCs/>
                <w:color w:val="000000"/>
                <w:szCs w:val="22"/>
              </w:rPr>
            </w:pPr>
            <w:r w:rsidRPr="007D5C0F">
              <w:rPr>
                <w:color w:val="000000"/>
                <w:szCs w:val="22"/>
              </w:rPr>
              <w:t>Sportski tereni</w:t>
            </w:r>
          </w:p>
        </w:tc>
        <w:tc>
          <w:tcPr>
            <w:tcW w:w="2025" w:type="dxa"/>
            <w:gridSpan w:val="2"/>
            <w:shd w:val="clear" w:color="auto" w:fill="auto"/>
          </w:tcPr>
          <w:p w14:paraId="5E1FF945" w14:textId="77777777" w:rsidR="006D532A" w:rsidRPr="007D5C0F" w:rsidRDefault="006D532A" w:rsidP="00E2090A">
            <w:pPr>
              <w:rPr>
                <w:color w:val="000000"/>
                <w:szCs w:val="22"/>
              </w:rPr>
            </w:pPr>
            <w:r w:rsidRPr="007D5C0F">
              <w:rPr>
                <w:color w:val="000000"/>
                <w:szCs w:val="22"/>
              </w:rPr>
              <w:t>Sportsko-rekreacijske građevine</w:t>
            </w:r>
          </w:p>
        </w:tc>
      </w:tr>
      <w:tr w:rsidR="006D532A" w:rsidRPr="007D5C0F" w14:paraId="196ECFF0" w14:textId="77777777" w:rsidTr="000F17B1">
        <w:tc>
          <w:tcPr>
            <w:tcW w:w="3256" w:type="dxa"/>
            <w:shd w:val="clear" w:color="auto" w:fill="auto"/>
          </w:tcPr>
          <w:p w14:paraId="2FBF2385" w14:textId="77777777" w:rsidR="006D532A" w:rsidRPr="007D5C0F" w:rsidRDefault="006D532A" w:rsidP="00E2090A">
            <w:pPr>
              <w:rPr>
                <w:b/>
                <w:bCs/>
                <w:color w:val="000000"/>
                <w:szCs w:val="22"/>
              </w:rPr>
            </w:pPr>
            <w:r w:rsidRPr="007D5C0F">
              <w:rPr>
                <w:b/>
                <w:bCs/>
                <w:color w:val="000000"/>
                <w:szCs w:val="22"/>
              </w:rPr>
              <w:t xml:space="preserve">Zeleni otok </w:t>
            </w:r>
            <w:r w:rsidRPr="007D5C0F">
              <w:rPr>
                <w:color w:val="000000"/>
                <w:szCs w:val="22"/>
              </w:rPr>
              <w:t>redni broj:</w:t>
            </w:r>
          </w:p>
        </w:tc>
        <w:tc>
          <w:tcPr>
            <w:tcW w:w="1275" w:type="dxa"/>
            <w:shd w:val="clear" w:color="auto" w:fill="auto"/>
          </w:tcPr>
          <w:p w14:paraId="52C26E12" w14:textId="77777777" w:rsidR="006D532A" w:rsidRPr="007D5C0F" w:rsidRDefault="006D532A" w:rsidP="00E2090A">
            <w:pPr>
              <w:rPr>
                <w:b/>
                <w:bCs/>
                <w:color w:val="000000"/>
                <w:szCs w:val="22"/>
              </w:rPr>
            </w:pPr>
            <w:r w:rsidRPr="007D5C0F">
              <w:rPr>
                <w:b/>
                <w:bCs/>
                <w:color w:val="000000"/>
                <w:szCs w:val="22"/>
              </w:rPr>
              <w:t>13</w:t>
            </w:r>
          </w:p>
        </w:tc>
        <w:tc>
          <w:tcPr>
            <w:tcW w:w="1134" w:type="dxa"/>
            <w:shd w:val="clear" w:color="auto" w:fill="auto"/>
          </w:tcPr>
          <w:p w14:paraId="080590B1" w14:textId="77777777" w:rsidR="006D532A" w:rsidRPr="007D5C0F" w:rsidRDefault="006D532A" w:rsidP="00E2090A">
            <w:pPr>
              <w:rPr>
                <w:b/>
                <w:bCs/>
                <w:color w:val="000000"/>
                <w:szCs w:val="22"/>
              </w:rPr>
            </w:pPr>
            <w:r w:rsidRPr="007D5C0F">
              <w:rPr>
                <w:b/>
                <w:bCs/>
                <w:color w:val="000000"/>
                <w:szCs w:val="22"/>
              </w:rPr>
              <w:t>9</w:t>
            </w:r>
          </w:p>
        </w:tc>
        <w:tc>
          <w:tcPr>
            <w:tcW w:w="1134" w:type="dxa"/>
            <w:shd w:val="clear" w:color="auto" w:fill="auto"/>
          </w:tcPr>
          <w:p w14:paraId="588C9C35" w14:textId="77777777" w:rsidR="006D532A" w:rsidRPr="007D5C0F" w:rsidRDefault="006D532A" w:rsidP="00E2090A">
            <w:pPr>
              <w:rPr>
                <w:b/>
                <w:bCs/>
                <w:color w:val="000000"/>
                <w:szCs w:val="22"/>
              </w:rPr>
            </w:pPr>
            <w:r w:rsidRPr="007D5C0F">
              <w:rPr>
                <w:b/>
                <w:bCs/>
                <w:color w:val="000000"/>
                <w:szCs w:val="22"/>
              </w:rPr>
              <w:t>7</w:t>
            </w:r>
          </w:p>
        </w:tc>
        <w:tc>
          <w:tcPr>
            <w:tcW w:w="1276" w:type="dxa"/>
            <w:shd w:val="clear" w:color="auto" w:fill="auto"/>
          </w:tcPr>
          <w:p w14:paraId="25518927" w14:textId="77777777" w:rsidR="006D532A" w:rsidRPr="007D5C0F" w:rsidRDefault="006D532A" w:rsidP="00E2090A">
            <w:pPr>
              <w:rPr>
                <w:b/>
                <w:bCs/>
                <w:color w:val="000000"/>
                <w:szCs w:val="22"/>
              </w:rPr>
            </w:pPr>
            <w:r w:rsidRPr="007D5C0F">
              <w:rPr>
                <w:b/>
                <w:bCs/>
                <w:color w:val="000000"/>
                <w:szCs w:val="22"/>
              </w:rPr>
              <w:t>12</w:t>
            </w:r>
          </w:p>
        </w:tc>
        <w:tc>
          <w:tcPr>
            <w:tcW w:w="992" w:type="dxa"/>
            <w:shd w:val="clear" w:color="auto" w:fill="auto"/>
          </w:tcPr>
          <w:p w14:paraId="44076639" w14:textId="77777777" w:rsidR="006D532A" w:rsidRPr="007D5C0F" w:rsidRDefault="006D532A" w:rsidP="00E2090A">
            <w:pPr>
              <w:rPr>
                <w:b/>
                <w:bCs/>
                <w:color w:val="000000"/>
                <w:szCs w:val="22"/>
              </w:rPr>
            </w:pPr>
            <w:r w:rsidRPr="007D5C0F">
              <w:rPr>
                <w:b/>
                <w:bCs/>
                <w:color w:val="000000"/>
                <w:szCs w:val="22"/>
              </w:rPr>
              <w:t>10</w:t>
            </w:r>
          </w:p>
        </w:tc>
        <w:tc>
          <w:tcPr>
            <w:tcW w:w="1033" w:type="dxa"/>
            <w:shd w:val="clear" w:color="auto" w:fill="auto"/>
          </w:tcPr>
          <w:p w14:paraId="6AE9765D" w14:textId="77777777" w:rsidR="006D532A" w:rsidRPr="007D5C0F" w:rsidRDefault="006D532A" w:rsidP="00E2090A">
            <w:pPr>
              <w:rPr>
                <w:b/>
                <w:bCs/>
                <w:color w:val="000000"/>
                <w:szCs w:val="22"/>
              </w:rPr>
            </w:pPr>
            <w:r w:rsidRPr="007D5C0F">
              <w:rPr>
                <w:b/>
                <w:bCs/>
                <w:color w:val="000000"/>
                <w:szCs w:val="22"/>
              </w:rPr>
              <w:t>14</w:t>
            </w:r>
          </w:p>
        </w:tc>
      </w:tr>
      <w:tr w:rsidR="006D532A" w:rsidRPr="007D5C0F" w14:paraId="619C17D6" w14:textId="77777777" w:rsidTr="000F17B1">
        <w:tc>
          <w:tcPr>
            <w:tcW w:w="3256" w:type="dxa"/>
            <w:shd w:val="clear" w:color="auto" w:fill="auto"/>
          </w:tcPr>
          <w:p w14:paraId="4B2BF14B" w14:textId="77777777" w:rsidR="006D532A" w:rsidRPr="007D5C0F" w:rsidRDefault="006D532A" w:rsidP="00E2090A">
            <w:pPr>
              <w:rPr>
                <w:color w:val="000000"/>
                <w:szCs w:val="22"/>
              </w:rPr>
            </w:pPr>
            <w:r w:rsidRPr="007D5C0F">
              <w:rPr>
                <w:color w:val="000000"/>
                <w:szCs w:val="22"/>
              </w:rPr>
              <w:t xml:space="preserve">Sadržaj </w:t>
            </w:r>
          </w:p>
        </w:tc>
        <w:tc>
          <w:tcPr>
            <w:tcW w:w="1275" w:type="dxa"/>
            <w:shd w:val="clear" w:color="auto" w:fill="auto"/>
          </w:tcPr>
          <w:p w14:paraId="562C4AAB" w14:textId="77777777" w:rsidR="00870AFC" w:rsidRPr="007D5C0F" w:rsidRDefault="006D532A" w:rsidP="00E2090A">
            <w:pPr>
              <w:rPr>
                <w:color w:val="000000"/>
                <w:szCs w:val="22"/>
              </w:rPr>
            </w:pPr>
            <w:r w:rsidRPr="007D5C0F">
              <w:rPr>
                <w:color w:val="000000"/>
                <w:szCs w:val="22"/>
              </w:rPr>
              <w:t xml:space="preserve">Hotel, </w:t>
            </w:r>
            <w:r w:rsidR="00870AFC" w:rsidRPr="007D5C0F">
              <w:rPr>
                <w:color w:val="000000"/>
                <w:szCs w:val="22"/>
              </w:rPr>
              <w:t>hostel,</w:t>
            </w:r>
          </w:p>
          <w:p w14:paraId="6FD4B28B" w14:textId="7B4E52CA" w:rsidR="006D532A" w:rsidRPr="007D5C0F" w:rsidRDefault="006D532A" w:rsidP="00E2090A">
            <w:pPr>
              <w:rPr>
                <w:color w:val="000000"/>
                <w:szCs w:val="22"/>
              </w:rPr>
            </w:pPr>
            <w:r w:rsidRPr="007D5C0F">
              <w:rPr>
                <w:color w:val="000000"/>
                <w:szCs w:val="22"/>
              </w:rPr>
              <w:t>bungalov i sl.</w:t>
            </w:r>
          </w:p>
        </w:tc>
        <w:tc>
          <w:tcPr>
            <w:tcW w:w="1134" w:type="dxa"/>
            <w:shd w:val="clear" w:color="auto" w:fill="auto"/>
          </w:tcPr>
          <w:p w14:paraId="47EDE56C" w14:textId="137ACE77" w:rsidR="00670C53" w:rsidRDefault="00BD4E8F" w:rsidP="00E2090A">
            <w:pPr>
              <w:rPr>
                <w:color w:val="000000"/>
                <w:szCs w:val="22"/>
              </w:rPr>
            </w:pPr>
            <w:r>
              <w:rPr>
                <w:color w:val="000000"/>
                <w:szCs w:val="22"/>
              </w:rPr>
              <w:t>Jahački</w:t>
            </w:r>
            <w:r w:rsidR="006D532A" w:rsidRPr="007D5C0F">
              <w:rPr>
                <w:color w:val="000000"/>
                <w:szCs w:val="22"/>
              </w:rPr>
              <w:t xml:space="preserve"> </w:t>
            </w:r>
            <w:r w:rsidR="002D5EE1" w:rsidRPr="007D5C0F">
              <w:rPr>
                <w:color w:val="000000"/>
                <w:szCs w:val="22"/>
              </w:rPr>
              <w:t>sportovi</w:t>
            </w:r>
            <w:r w:rsidR="00870AFC" w:rsidRPr="007D5C0F">
              <w:rPr>
                <w:color w:val="000000"/>
                <w:szCs w:val="22"/>
              </w:rPr>
              <w:t>,</w:t>
            </w:r>
            <w:r w:rsidR="002D5EE1" w:rsidRPr="007D5C0F">
              <w:rPr>
                <w:color w:val="000000"/>
                <w:szCs w:val="22"/>
              </w:rPr>
              <w:t xml:space="preserve"> </w:t>
            </w:r>
            <w:r w:rsidR="005C0B1A" w:rsidRPr="007D5C0F">
              <w:rPr>
                <w:color w:val="000000"/>
                <w:szCs w:val="22"/>
              </w:rPr>
              <w:t>sportska</w:t>
            </w:r>
          </w:p>
          <w:p w14:paraId="4DD278B4" w14:textId="7F039812" w:rsidR="006D532A" w:rsidRPr="007D5C0F" w:rsidRDefault="005C0B1A" w:rsidP="00E2090A">
            <w:pPr>
              <w:rPr>
                <w:color w:val="000000"/>
                <w:szCs w:val="22"/>
              </w:rPr>
            </w:pPr>
            <w:r w:rsidRPr="007D5C0F">
              <w:rPr>
                <w:color w:val="000000"/>
                <w:szCs w:val="22"/>
              </w:rPr>
              <w:t>v</w:t>
            </w:r>
            <w:r w:rsidR="006D532A" w:rsidRPr="007D5C0F">
              <w:rPr>
                <w:color w:val="000000"/>
                <w:szCs w:val="22"/>
              </w:rPr>
              <w:t>ježbali-šta</w:t>
            </w:r>
            <w:r w:rsidRPr="007D5C0F">
              <w:rPr>
                <w:color w:val="000000"/>
                <w:szCs w:val="22"/>
              </w:rPr>
              <w:t xml:space="preserve"> i sl.</w:t>
            </w:r>
          </w:p>
          <w:p w14:paraId="1E6D751F" w14:textId="77777777" w:rsidR="006D532A" w:rsidRPr="007D5C0F" w:rsidRDefault="006D532A" w:rsidP="00E2090A">
            <w:pPr>
              <w:rPr>
                <w:color w:val="000000"/>
                <w:szCs w:val="22"/>
              </w:rPr>
            </w:pPr>
          </w:p>
        </w:tc>
        <w:tc>
          <w:tcPr>
            <w:tcW w:w="1134" w:type="dxa"/>
            <w:shd w:val="clear" w:color="auto" w:fill="auto"/>
          </w:tcPr>
          <w:p w14:paraId="6832F708" w14:textId="77777777" w:rsidR="006D532A" w:rsidRPr="00670C53" w:rsidRDefault="006D532A" w:rsidP="00E2090A">
            <w:pPr>
              <w:rPr>
                <w:bCs/>
                <w:color w:val="000000"/>
                <w:szCs w:val="22"/>
              </w:rPr>
            </w:pPr>
            <w:r w:rsidRPr="00670C53">
              <w:rPr>
                <w:bCs/>
                <w:color w:val="000000"/>
                <w:szCs w:val="22"/>
              </w:rPr>
              <w:t xml:space="preserve">Sportski </w:t>
            </w:r>
          </w:p>
          <w:p w14:paraId="063BE6C5" w14:textId="671BCF2D" w:rsidR="006D532A" w:rsidRPr="00670C53" w:rsidRDefault="00870AFC" w:rsidP="00E2090A">
            <w:pPr>
              <w:rPr>
                <w:color w:val="000000"/>
                <w:szCs w:val="22"/>
              </w:rPr>
            </w:pPr>
            <w:r w:rsidRPr="00670C53">
              <w:rPr>
                <w:bCs/>
                <w:color w:val="000000"/>
                <w:szCs w:val="22"/>
              </w:rPr>
              <w:t>tereni</w:t>
            </w:r>
            <w:r w:rsidR="006D532A" w:rsidRPr="00670C53">
              <w:rPr>
                <w:bCs/>
                <w:color w:val="000000"/>
                <w:szCs w:val="22"/>
              </w:rPr>
              <w:t xml:space="preserve">, </w:t>
            </w:r>
            <w:r w:rsidR="002D5EE1" w:rsidRPr="00670C53">
              <w:rPr>
                <w:bCs/>
                <w:color w:val="000000"/>
                <w:szCs w:val="22"/>
              </w:rPr>
              <w:t>veslanje, prateći kamp</w:t>
            </w:r>
            <w:r w:rsidR="005C0B1A" w:rsidRPr="00670C53">
              <w:rPr>
                <w:bCs/>
                <w:color w:val="000000"/>
                <w:szCs w:val="22"/>
              </w:rPr>
              <w:t xml:space="preserve"> i sl.</w:t>
            </w:r>
          </w:p>
        </w:tc>
        <w:tc>
          <w:tcPr>
            <w:tcW w:w="1276" w:type="dxa"/>
            <w:shd w:val="clear" w:color="auto" w:fill="auto"/>
          </w:tcPr>
          <w:p w14:paraId="4310C685" w14:textId="3B2820D3" w:rsidR="006D532A" w:rsidRPr="00670C53" w:rsidRDefault="006D532A" w:rsidP="00E2090A">
            <w:pPr>
              <w:rPr>
                <w:color w:val="000000"/>
                <w:szCs w:val="22"/>
              </w:rPr>
            </w:pPr>
            <w:r w:rsidRPr="00670C53">
              <w:rPr>
                <w:bCs/>
                <w:color w:val="000000"/>
                <w:szCs w:val="22"/>
              </w:rPr>
              <w:t>Sportski tereni</w:t>
            </w:r>
            <w:r w:rsidR="00382A30" w:rsidRPr="00670C53">
              <w:rPr>
                <w:bCs/>
                <w:color w:val="000000"/>
                <w:szCs w:val="22"/>
              </w:rPr>
              <w:t xml:space="preserve"> za nogomet i sl.</w:t>
            </w:r>
          </w:p>
        </w:tc>
        <w:tc>
          <w:tcPr>
            <w:tcW w:w="992" w:type="dxa"/>
            <w:shd w:val="clear" w:color="auto" w:fill="auto"/>
          </w:tcPr>
          <w:p w14:paraId="759CA392" w14:textId="77777777" w:rsidR="006D532A" w:rsidRPr="007D5C0F" w:rsidRDefault="006D532A" w:rsidP="00E2090A">
            <w:pPr>
              <w:rPr>
                <w:bCs/>
                <w:color w:val="000000"/>
                <w:szCs w:val="22"/>
              </w:rPr>
            </w:pPr>
            <w:r w:rsidRPr="007D5C0F">
              <w:rPr>
                <w:bCs/>
                <w:color w:val="000000"/>
                <w:szCs w:val="22"/>
              </w:rPr>
              <w:t xml:space="preserve">Nogometni </w:t>
            </w:r>
          </w:p>
          <w:p w14:paraId="153C0E47" w14:textId="77777777" w:rsidR="006D532A" w:rsidRPr="007D5C0F" w:rsidRDefault="006D532A" w:rsidP="00E2090A">
            <w:pPr>
              <w:rPr>
                <w:bCs/>
                <w:color w:val="000000"/>
                <w:szCs w:val="22"/>
              </w:rPr>
            </w:pPr>
            <w:r w:rsidRPr="007D5C0F">
              <w:rPr>
                <w:bCs/>
                <w:color w:val="000000"/>
                <w:szCs w:val="22"/>
              </w:rPr>
              <w:t>stadion</w:t>
            </w:r>
          </w:p>
        </w:tc>
        <w:tc>
          <w:tcPr>
            <w:tcW w:w="1033" w:type="dxa"/>
            <w:shd w:val="clear" w:color="auto" w:fill="auto"/>
          </w:tcPr>
          <w:p w14:paraId="3BFC858C" w14:textId="77777777" w:rsidR="006D532A" w:rsidRPr="007D5C0F" w:rsidRDefault="006D532A" w:rsidP="00E2090A">
            <w:pPr>
              <w:rPr>
                <w:bCs/>
                <w:color w:val="000000"/>
                <w:szCs w:val="22"/>
              </w:rPr>
            </w:pPr>
            <w:r w:rsidRPr="007D5C0F">
              <w:rPr>
                <w:bCs/>
                <w:color w:val="000000"/>
                <w:szCs w:val="22"/>
              </w:rPr>
              <w:t>Sportska dvorana</w:t>
            </w:r>
          </w:p>
        </w:tc>
      </w:tr>
      <w:tr w:rsidR="00382A30" w:rsidRPr="007D5C0F" w14:paraId="4AAF2503" w14:textId="77777777" w:rsidTr="000F17B1">
        <w:tc>
          <w:tcPr>
            <w:tcW w:w="3256" w:type="dxa"/>
            <w:shd w:val="clear" w:color="auto" w:fill="auto"/>
          </w:tcPr>
          <w:p w14:paraId="330E9121" w14:textId="38D34825" w:rsidR="00382A30" w:rsidRPr="007D5C0F" w:rsidRDefault="00382A30" w:rsidP="00E2090A">
            <w:pPr>
              <w:rPr>
                <w:color w:val="000000"/>
                <w:szCs w:val="22"/>
              </w:rPr>
            </w:pPr>
            <w:r w:rsidRPr="007D5C0F">
              <w:rPr>
                <w:color w:val="000000"/>
                <w:szCs w:val="22"/>
              </w:rPr>
              <w:t xml:space="preserve">Veličina površine čestice    </w:t>
            </w:r>
            <w:r w:rsidRPr="007D5C0F">
              <w:rPr>
                <w:b/>
                <w:bCs/>
                <w:color w:val="000000"/>
                <w:szCs w:val="22"/>
              </w:rPr>
              <w:t xml:space="preserve">    </w:t>
            </w:r>
            <w:r w:rsidRPr="007D5C0F">
              <w:rPr>
                <w:b/>
                <w:bCs/>
                <w:color w:val="000000"/>
                <w:szCs w:val="22"/>
              </w:rPr>
              <w:sym w:font="Symbol" w:char="F0B3"/>
            </w:r>
          </w:p>
        </w:tc>
        <w:tc>
          <w:tcPr>
            <w:tcW w:w="1275" w:type="dxa"/>
            <w:shd w:val="clear" w:color="auto" w:fill="auto"/>
          </w:tcPr>
          <w:p w14:paraId="50E2809E" w14:textId="1B201B56" w:rsidR="00382A30" w:rsidRPr="007D5C0F" w:rsidRDefault="00382A30" w:rsidP="00E2090A">
            <w:pPr>
              <w:rPr>
                <w:color w:val="000000"/>
                <w:szCs w:val="22"/>
              </w:rPr>
            </w:pPr>
            <w:r w:rsidRPr="007D5C0F">
              <w:rPr>
                <w:color w:val="000000"/>
                <w:szCs w:val="22"/>
              </w:rPr>
              <w:t>5.000 m</w:t>
            </w:r>
            <w:r w:rsidRPr="007D5C0F">
              <w:rPr>
                <w:color w:val="000000"/>
                <w:szCs w:val="22"/>
                <w:vertAlign w:val="superscript"/>
              </w:rPr>
              <w:t>2</w:t>
            </w:r>
          </w:p>
        </w:tc>
        <w:tc>
          <w:tcPr>
            <w:tcW w:w="2268" w:type="dxa"/>
            <w:gridSpan w:val="2"/>
            <w:shd w:val="clear" w:color="auto" w:fill="auto"/>
          </w:tcPr>
          <w:p w14:paraId="21A0F3F5" w14:textId="3ECEA039" w:rsidR="00382A30" w:rsidRPr="00670C53" w:rsidRDefault="00382A30" w:rsidP="00E2090A">
            <w:pPr>
              <w:rPr>
                <w:bCs/>
                <w:color w:val="000000"/>
                <w:szCs w:val="22"/>
              </w:rPr>
            </w:pPr>
            <w:r w:rsidRPr="00670C53">
              <w:rPr>
                <w:color w:val="000000"/>
                <w:szCs w:val="22"/>
              </w:rPr>
              <w:t>5.000 m</w:t>
            </w:r>
            <w:r w:rsidRPr="00670C53">
              <w:rPr>
                <w:color w:val="000000"/>
                <w:szCs w:val="22"/>
                <w:vertAlign w:val="superscript"/>
              </w:rPr>
              <w:t>2</w:t>
            </w:r>
          </w:p>
        </w:tc>
        <w:tc>
          <w:tcPr>
            <w:tcW w:w="1276" w:type="dxa"/>
            <w:shd w:val="clear" w:color="auto" w:fill="auto"/>
          </w:tcPr>
          <w:p w14:paraId="36BBCCD4" w14:textId="40D93BEA" w:rsidR="00382A30" w:rsidRPr="00670C53" w:rsidRDefault="00382A30" w:rsidP="00E2090A">
            <w:pPr>
              <w:rPr>
                <w:bCs/>
                <w:color w:val="000000"/>
                <w:szCs w:val="22"/>
              </w:rPr>
            </w:pPr>
            <w:r w:rsidRPr="00670C53">
              <w:rPr>
                <w:color w:val="000000"/>
                <w:szCs w:val="22"/>
              </w:rPr>
              <w:t>10.000 m</w:t>
            </w:r>
            <w:r w:rsidRPr="00670C53">
              <w:rPr>
                <w:color w:val="000000"/>
                <w:szCs w:val="22"/>
                <w:vertAlign w:val="superscript"/>
              </w:rPr>
              <w:t>2</w:t>
            </w:r>
          </w:p>
        </w:tc>
        <w:tc>
          <w:tcPr>
            <w:tcW w:w="2025" w:type="dxa"/>
            <w:gridSpan w:val="2"/>
            <w:shd w:val="clear" w:color="auto" w:fill="auto"/>
          </w:tcPr>
          <w:p w14:paraId="6D64AF8A" w14:textId="5B200269" w:rsidR="00382A30" w:rsidRPr="007D5C0F" w:rsidRDefault="00382A30" w:rsidP="00E2090A">
            <w:pPr>
              <w:rPr>
                <w:bCs/>
                <w:color w:val="000000"/>
                <w:szCs w:val="22"/>
              </w:rPr>
            </w:pPr>
            <w:r w:rsidRPr="007D5C0F">
              <w:rPr>
                <w:color w:val="000000"/>
                <w:szCs w:val="22"/>
              </w:rPr>
              <w:t>10.000 m</w:t>
            </w:r>
            <w:r w:rsidRPr="007D5C0F">
              <w:rPr>
                <w:color w:val="000000"/>
                <w:szCs w:val="22"/>
                <w:vertAlign w:val="superscript"/>
              </w:rPr>
              <w:t>2</w:t>
            </w:r>
          </w:p>
        </w:tc>
      </w:tr>
      <w:tr w:rsidR="00382A30" w:rsidRPr="007D5C0F" w14:paraId="1C2B79EE" w14:textId="77777777" w:rsidTr="000F17B1">
        <w:tc>
          <w:tcPr>
            <w:tcW w:w="3256" w:type="dxa"/>
            <w:shd w:val="clear" w:color="auto" w:fill="auto"/>
          </w:tcPr>
          <w:p w14:paraId="6CFBB4F6" w14:textId="303A631A" w:rsidR="00382A30" w:rsidRPr="007D5C0F" w:rsidRDefault="00382A30" w:rsidP="00382A30">
            <w:pPr>
              <w:rPr>
                <w:color w:val="000000"/>
                <w:szCs w:val="22"/>
              </w:rPr>
            </w:pPr>
            <w:r w:rsidRPr="007D5C0F">
              <w:rPr>
                <w:color w:val="000000"/>
                <w:szCs w:val="22"/>
              </w:rPr>
              <w:t xml:space="preserve">Koeficijent izgrađenosti </w:t>
            </w:r>
            <w:r w:rsidRPr="007D5C0F">
              <w:rPr>
                <w:b/>
                <w:bCs/>
                <w:color w:val="000000"/>
                <w:szCs w:val="22"/>
              </w:rPr>
              <w:t>(</w:t>
            </w:r>
            <w:proofErr w:type="spellStart"/>
            <w:r w:rsidRPr="007D5C0F">
              <w:rPr>
                <w:b/>
                <w:bCs/>
                <w:color w:val="000000"/>
                <w:szCs w:val="22"/>
              </w:rPr>
              <w:t>k</w:t>
            </w:r>
            <w:r w:rsidRPr="007D5C0F">
              <w:rPr>
                <w:b/>
                <w:bCs/>
                <w:color w:val="000000"/>
                <w:szCs w:val="22"/>
                <w:vertAlign w:val="subscript"/>
              </w:rPr>
              <w:t>ig</w:t>
            </w:r>
            <w:proofErr w:type="spellEnd"/>
            <w:r w:rsidRPr="007D5C0F">
              <w:rPr>
                <w:b/>
                <w:bCs/>
                <w:color w:val="000000"/>
                <w:szCs w:val="22"/>
              </w:rPr>
              <w:t xml:space="preserve">)   </w:t>
            </w:r>
            <w:r w:rsidRPr="007D5C0F">
              <w:rPr>
                <w:b/>
                <w:bCs/>
                <w:color w:val="000000"/>
                <w:szCs w:val="22"/>
              </w:rPr>
              <w:sym w:font="Symbol" w:char="F0A3"/>
            </w:r>
            <w:r w:rsidRPr="007D5C0F">
              <w:rPr>
                <w:b/>
                <w:bCs/>
                <w:color w:val="000000"/>
                <w:szCs w:val="22"/>
              </w:rPr>
              <w:t xml:space="preserve">           </w:t>
            </w:r>
          </w:p>
        </w:tc>
        <w:tc>
          <w:tcPr>
            <w:tcW w:w="1275" w:type="dxa"/>
            <w:shd w:val="clear" w:color="auto" w:fill="auto"/>
          </w:tcPr>
          <w:p w14:paraId="0F5A2480" w14:textId="4AF8BB28" w:rsidR="00382A30" w:rsidRPr="007D5C0F" w:rsidRDefault="00382A30" w:rsidP="00382A30">
            <w:pPr>
              <w:rPr>
                <w:color w:val="000000"/>
                <w:szCs w:val="22"/>
              </w:rPr>
            </w:pPr>
            <w:r w:rsidRPr="007D5C0F">
              <w:rPr>
                <w:bCs/>
                <w:color w:val="000000"/>
                <w:szCs w:val="22"/>
              </w:rPr>
              <w:t>20%</w:t>
            </w:r>
          </w:p>
        </w:tc>
        <w:tc>
          <w:tcPr>
            <w:tcW w:w="2268" w:type="dxa"/>
            <w:gridSpan w:val="2"/>
            <w:shd w:val="clear" w:color="auto" w:fill="auto"/>
          </w:tcPr>
          <w:p w14:paraId="103701F8" w14:textId="4330B7C9" w:rsidR="00382A30" w:rsidRPr="00670C53" w:rsidRDefault="00382A30" w:rsidP="00382A30">
            <w:pPr>
              <w:rPr>
                <w:color w:val="000000"/>
                <w:szCs w:val="22"/>
              </w:rPr>
            </w:pPr>
            <w:r w:rsidRPr="00670C53">
              <w:rPr>
                <w:bCs/>
                <w:color w:val="000000"/>
                <w:szCs w:val="22"/>
              </w:rPr>
              <w:t>1,5%</w:t>
            </w:r>
          </w:p>
        </w:tc>
        <w:tc>
          <w:tcPr>
            <w:tcW w:w="1276" w:type="dxa"/>
            <w:shd w:val="clear" w:color="auto" w:fill="auto"/>
          </w:tcPr>
          <w:p w14:paraId="295334CD" w14:textId="1ADF3EDB" w:rsidR="00382A30" w:rsidRPr="00670C53" w:rsidRDefault="00824A91" w:rsidP="00382A30">
            <w:pPr>
              <w:rPr>
                <w:color w:val="000000"/>
                <w:szCs w:val="22"/>
              </w:rPr>
            </w:pPr>
            <w:r w:rsidRPr="00670C53">
              <w:rPr>
                <w:bCs/>
                <w:color w:val="000000"/>
                <w:szCs w:val="22"/>
              </w:rPr>
              <w:t>4</w:t>
            </w:r>
            <w:r w:rsidR="00382A30" w:rsidRPr="00670C53">
              <w:rPr>
                <w:bCs/>
                <w:color w:val="000000"/>
                <w:szCs w:val="22"/>
              </w:rPr>
              <w:t>%</w:t>
            </w:r>
          </w:p>
        </w:tc>
        <w:tc>
          <w:tcPr>
            <w:tcW w:w="2025" w:type="dxa"/>
            <w:gridSpan w:val="2"/>
            <w:shd w:val="clear" w:color="auto" w:fill="auto"/>
          </w:tcPr>
          <w:p w14:paraId="781D6EAA" w14:textId="100EF32E" w:rsidR="00382A30" w:rsidRPr="007D5C0F" w:rsidRDefault="00382A30" w:rsidP="00382A30">
            <w:pPr>
              <w:rPr>
                <w:color w:val="000000"/>
                <w:szCs w:val="22"/>
              </w:rPr>
            </w:pPr>
            <w:r w:rsidRPr="007D5C0F">
              <w:rPr>
                <w:bCs/>
                <w:color w:val="000000"/>
                <w:szCs w:val="22"/>
              </w:rPr>
              <w:t>40%</w:t>
            </w:r>
          </w:p>
        </w:tc>
      </w:tr>
      <w:tr w:rsidR="00382A30" w:rsidRPr="007D5C0F" w14:paraId="55906922" w14:textId="77777777" w:rsidTr="000F17B1">
        <w:tc>
          <w:tcPr>
            <w:tcW w:w="3256" w:type="dxa"/>
            <w:shd w:val="clear" w:color="auto" w:fill="auto"/>
          </w:tcPr>
          <w:p w14:paraId="5BD55B87" w14:textId="77777777" w:rsidR="00382A30" w:rsidRPr="007D5C0F" w:rsidRDefault="00382A30" w:rsidP="00382A30">
            <w:pPr>
              <w:rPr>
                <w:color w:val="000000"/>
                <w:szCs w:val="22"/>
              </w:rPr>
            </w:pPr>
            <w:r w:rsidRPr="007D5C0F">
              <w:rPr>
                <w:color w:val="000000"/>
                <w:szCs w:val="22"/>
              </w:rPr>
              <w:t xml:space="preserve">Veličina natkrivenih površina  </w:t>
            </w:r>
            <w:r w:rsidRPr="007D5C0F">
              <w:rPr>
                <w:b/>
                <w:bCs/>
                <w:color w:val="000000"/>
                <w:szCs w:val="22"/>
              </w:rPr>
              <w:sym w:font="Symbol" w:char="F0A3"/>
            </w:r>
            <w:r w:rsidRPr="007D5C0F">
              <w:rPr>
                <w:b/>
                <w:color w:val="000000"/>
                <w:szCs w:val="22"/>
              </w:rPr>
              <w:t xml:space="preserve">  </w:t>
            </w:r>
            <w:r w:rsidRPr="007D5C0F">
              <w:rPr>
                <w:color w:val="000000"/>
                <w:szCs w:val="22"/>
              </w:rPr>
              <w:t xml:space="preserve">          </w:t>
            </w:r>
            <w:r w:rsidRPr="007D5C0F">
              <w:rPr>
                <w:b/>
                <w:color w:val="000000"/>
                <w:szCs w:val="22"/>
              </w:rPr>
              <w:t xml:space="preserve">       </w:t>
            </w:r>
          </w:p>
        </w:tc>
        <w:tc>
          <w:tcPr>
            <w:tcW w:w="1275" w:type="dxa"/>
            <w:shd w:val="clear" w:color="auto" w:fill="auto"/>
          </w:tcPr>
          <w:p w14:paraId="232521B6" w14:textId="77777777" w:rsidR="00382A30" w:rsidRPr="007D5C0F" w:rsidRDefault="00382A30" w:rsidP="00382A30">
            <w:pPr>
              <w:rPr>
                <w:color w:val="000000"/>
                <w:szCs w:val="22"/>
              </w:rPr>
            </w:pPr>
            <w:r w:rsidRPr="007D5C0F">
              <w:rPr>
                <w:bCs/>
                <w:color w:val="000000"/>
                <w:szCs w:val="22"/>
              </w:rPr>
              <w:t>10%</w:t>
            </w:r>
          </w:p>
        </w:tc>
        <w:tc>
          <w:tcPr>
            <w:tcW w:w="3544" w:type="dxa"/>
            <w:gridSpan w:val="3"/>
            <w:shd w:val="clear" w:color="auto" w:fill="auto"/>
          </w:tcPr>
          <w:p w14:paraId="628B0A86" w14:textId="77777777" w:rsidR="00382A30" w:rsidRPr="007D5C0F" w:rsidRDefault="00382A30" w:rsidP="00BF358A">
            <w:pPr>
              <w:rPr>
                <w:color w:val="000000"/>
                <w:szCs w:val="22"/>
              </w:rPr>
            </w:pPr>
            <w:r w:rsidRPr="007D5C0F">
              <w:rPr>
                <w:bCs/>
                <w:color w:val="000000"/>
                <w:szCs w:val="22"/>
              </w:rPr>
              <w:t>25%</w:t>
            </w:r>
          </w:p>
        </w:tc>
        <w:tc>
          <w:tcPr>
            <w:tcW w:w="2025" w:type="dxa"/>
            <w:gridSpan w:val="2"/>
            <w:shd w:val="clear" w:color="auto" w:fill="auto"/>
          </w:tcPr>
          <w:p w14:paraId="0B1F947E" w14:textId="77777777" w:rsidR="00382A30" w:rsidRPr="007D5C0F" w:rsidRDefault="00382A30" w:rsidP="00382A30">
            <w:pPr>
              <w:rPr>
                <w:bCs/>
                <w:color w:val="000000"/>
                <w:szCs w:val="22"/>
              </w:rPr>
            </w:pPr>
            <w:r w:rsidRPr="007D5C0F">
              <w:rPr>
                <w:bCs/>
                <w:color w:val="000000"/>
                <w:szCs w:val="22"/>
              </w:rPr>
              <w:t>-</w:t>
            </w:r>
          </w:p>
        </w:tc>
      </w:tr>
      <w:tr w:rsidR="00382A30" w:rsidRPr="007D5C0F" w14:paraId="73B8FD6B" w14:textId="77777777" w:rsidTr="000F17B1">
        <w:trPr>
          <w:trHeight w:val="904"/>
        </w:trPr>
        <w:tc>
          <w:tcPr>
            <w:tcW w:w="3256" w:type="dxa"/>
            <w:shd w:val="clear" w:color="auto" w:fill="auto"/>
          </w:tcPr>
          <w:p w14:paraId="37AF5BE9" w14:textId="04C214D9" w:rsidR="00382A30" w:rsidRPr="007D5C0F" w:rsidRDefault="00382A30" w:rsidP="00382A30">
            <w:pPr>
              <w:tabs>
                <w:tab w:val="left" w:pos="285"/>
              </w:tabs>
              <w:spacing w:after="100"/>
              <w:rPr>
                <w:b/>
                <w:bCs/>
                <w:color w:val="000000"/>
                <w:szCs w:val="22"/>
              </w:rPr>
            </w:pPr>
            <w:r w:rsidRPr="007D5C0F">
              <w:rPr>
                <w:bCs/>
                <w:color w:val="000000"/>
                <w:szCs w:val="22"/>
              </w:rPr>
              <w:t xml:space="preserve">Visina građevine </w:t>
            </w:r>
            <w:r w:rsidRPr="007D5C0F">
              <w:rPr>
                <w:b/>
                <w:color w:val="000000"/>
                <w:szCs w:val="22"/>
              </w:rPr>
              <w:t>(h)</w:t>
            </w:r>
            <w:r w:rsidRPr="007D5C0F">
              <w:rPr>
                <w:b/>
                <w:color w:val="FF0000"/>
                <w:szCs w:val="22"/>
              </w:rPr>
              <w:t xml:space="preserve"> </w:t>
            </w:r>
            <w:r w:rsidRPr="007D5C0F">
              <w:rPr>
                <w:b/>
                <w:bCs/>
                <w:color w:val="FF0000"/>
                <w:szCs w:val="22"/>
              </w:rPr>
              <w:t xml:space="preserve">              </w:t>
            </w:r>
            <w:r w:rsidRPr="007D5C0F">
              <w:rPr>
                <w:b/>
                <w:bCs/>
                <w:color w:val="000000"/>
                <w:szCs w:val="22"/>
              </w:rPr>
              <w:sym w:font="Symbol" w:char="F0A3"/>
            </w:r>
            <w:r w:rsidRPr="007D5C0F">
              <w:rPr>
                <w:b/>
                <w:bCs/>
                <w:color w:val="000000"/>
                <w:szCs w:val="22"/>
              </w:rPr>
              <w:t xml:space="preserve"> </w:t>
            </w:r>
          </w:p>
          <w:p w14:paraId="201E2282" w14:textId="61EB7A55" w:rsidR="00382A30" w:rsidRPr="007D5C0F" w:rsidRDefault="00382A30" w:rsidP="00382A30">
            <w:pPr>
              <w:tabs>
                <w:tab w:val="left" w:pos="285"/>
              </w:tabs>
              <w:spacing w:after="100"/>
              <w:rPr>
                <w:bCs/>
                <w:color w:val="000000"/>
                <w:szCs w:val="22"/>
              </w:rPr>
            </w:pPr>
            <w:r w:rsidRPr="007D5C0F">
              <w:rPr>
                <w:bCs/>
                <w:color w:val="000000"/>
                <w:szCs w:val="22"/>
              </w:rPr>
              <w:t xml:space="preserve">mjereno od kote </w:t>
            </w:r>
            <w:proofErr w:type="spellStart"/>
            <w:r w:rsidRPr="007D5C0F">
              <w:rPr>
                <w:bCs/>
                <w:color w:val="000000"/>
                <w:szCs w:val="22"/>
              </w:rPr>
              <w:t>zaravnanog</w:t>
            </w:r>
            <w:proofErr w:type="spellEnd"/>
            <w:r w:rsidRPr="007D5C0F">
              <w:rPr>
                <w:bCs/>
                <w:color w:val="000000"/>
                <w:szCs w:val="22"/>
              </w:rPr>
              <w:t xml:space="preserve"> terena  </w:t>
            </w:r>
            <w:r w:rsidRPr="007D5C0F">
              <w:rPr>
                <w:b/>
                <w:color w:val="000000"/>
                <w:szCs w:val="22"/>
              </w:rPr>
              <w:t xml:space="preserve">   </w:t>
            </w:r>
          </w:p>
        </w:tc>
        <w:tc>
          <w:tcPr>
            <w:tcW w:w="1275" w:type="dxa"/>
            <w:shd w:val="clear" w:color="auto" w:fill="auto"/>
          </w:tcPr>
          <w:p w14:paraId="3F1E90F2" w14:textId="77777777" w:rsidR="00382A30" w:rsidRPr="007D5C0F" w:rsidRDefault="00382A30" w:rsidP="00382A30">
            <w:pPr>
              <w:rPr>
                <w:color w:val="000000"/>
                <w:szCs w:val="22"/>
              </w:rPr>
            </w:pPr>
            <w:r w:rsidRPr="007D5C0F">
              <w:rPr>
                <w:color w:val="000000"/>
                <w:szCs w:val="22"/>
              </w:rPr>
              <w:t>15 m</w:t>
            </w:r>
          </w:p>
        </w:tc>
        <w:tc>
          <w:tcPr>
            <w:tcW w:w="3544" w:type="dxa"/>
            <w:gridSpan w:val="3"/>
            <w:shd w:val="clear" w:color="auto" w:fill="auto"/>
          </w:tcPr>
          <w:p w14:paraId="12AB64D7" w14:textId="77777777" w:rsidR="00382A30" w:rsidRPr="007D5C0F" w:rsidRDefault="00382A30" w:rsidP="00BF358A">
            <w:pPr>
              <w:rPr>
                <w:color w:val="000000"/>
                <w:szCs w:val="22"/>
              </w:rPr>
            </w:pPr>
            <w:r w:rsidRPr="007D5C0F">
              <w:rPr>
                <w:color w:val="000000"/>
                <w:szCs w:val="22"/>
              </w:rPr>
              <w:t>8 m</w:t>
            </w:r>
          </w:p>
        </w:tc>
        <w:tc>
          <w:tcPr>
            <w:tcW w:w="2025" w:type="dxa"/>
            <w:gridSpan w:val="2"/>
            <w:shd w:val="clear" w:color="auto" w:fill="auto"/>
          </w:tcPr>
          <w:p w14:paraId="5448462D" w14:textId="77777777" w:rsidR="00382A30" w:rsidRPr="007D5C0F" w:rsidRDefault="00382A30" w:rsidP="00382A30">
            <w:pPr>
              <w:rPr>
                <w:color w:val="000000"/>
                <w:szCs w:val="22"/>
              </w:rPr>
            </w:pPr>
            <w:r w:rsidRPr="007D5C0F">
              <w:rPr>
                <w:color w:val="000000"/>
                <w:szCs w:val="22"/>
              </w:rPr>
              <w:t>15 m</w:t>
            </w:r>
          </w:p>
        </w:tc>
      </w:tr>
      <w:tr w:rsidR="00382A30" w:rsidRPr="007D5C0F" w14:paraId="50A3A79A" w14:textId="77777777" w:rsidTr="000F17B1">
        <w:trPr>
          <w:trHeight w:val="610"/>
        </w:trPr>
        <w:tc>
          <w:tcPr>
            <w:tcW w:w="3256" w:type="dxa"/>
            <w:shd w:val="clear" w:color="auto" w:fill="auto"/>
          </w:tcPr>
          <w:p w14:paraId="1ADEE03E" w14:textId="77777777" w:rsidR="00382A30" w:rsidRPr="007D5C0F" w:rsidRDefault="00382A30" w:rsidP="00382A30">
            <w:pPr>
              <w:tabs>
                <w:tab w:val="left" w:pos="285"/>
              </w:tabs>
              <w:spacing w:after="100"/>
              <w:rPr>
                <w:bCs/>
                <w:color w:val="000000"/>
                <w:szCs w:val="22"/>
              </w:rPr>
            </w:pPr>
            <w:r w:rsidRPr="007D5C0F">
              <w:rPr>
                <w:bCs/>
                <w:i/>
                <w:iCs/>
                <w:color w:val="000000"/>
                <w:szCs w:val="22"/>
              </w:rPr>
              <w:t>Iznimka za visinu građevine</w:t>
            </w:r>
          </w:p>
        </w:tc>
        <w:tc>
          <w:tcPr>
            <w:tcW w:w="1275" w:type="dxa"/>
            <w:shd w:val="clear" w:color="auto" w:fill="auto"/>
          </w:tcPr>
          <w:p w14:paraId="734D736D" w14:textId="77777777" w:rsidR="00382A30" w:rsidRPr="007D5C0F" w:rsidRDefault="00382A30" w:rsidP="00382A30">
            <w:pPr>
              <w:rPr>
                <w:color w:val="000000"/>
                <w:szCs w:val="22"/>
              </w:rPr>
            </w:pPr>
            <w:r w:rsidRPr="007D5C0F">
              <w:rPr>
                <w:color w:val="000000"/>
                <w:szCs w:val="22"/>
              </w:rPr>
              <w:t>-</w:t>
            </w:r>
          </w:p>
        </w:tc>
        <w:tc>
          <w:tcPr>
            <w:tcW w:w="5569" w:type="dxa"/>
            <w:gridSpan w:val="5"/>
            <w:shd w:val="clear" w:color="auto" w:fill="auto"/>
          </w:tcPr>
          <w:p w14:paraId="7D5212AE" w14:textId="77777777" w:rsidR="00382A30" w:rsidRPr="007D5C0F" w:rsidRDefault="00382A30" w:rsidP="00382A30">
            <w:pPr>
              <w:rPr>
                <w:color w:val="000000"/>
                <w:szCs w:val="22"/>
              </w:rPr>
            </w:pPr>
            <w:r w:rsidRPr="007D5C0F">
              <w:rPr>
                <w:i/>
                <w:iCs/>
                <w:color w:val="000000"/>
                <w:szCs w:val="22"/>
              </w:rPr>
              <w:t>Osim za građevine koje zbog opreme, tehnologije ili načina korištenja zahtijevaju veću visinu (npr. skokovi u vodu, stijena za penjanje, vanjske tribine i sl.).</w:t>
            </w:r>
          </w:p>
        </w:tc>
      </w:tr>
      <w:tr w:rsidR="00382A30" w:rsidRPr="007D5C0F" w14:paraId="6731DF82" w14:textId="77777777" w:rsidTr="000F17B1">
        <w:trPr>
          <w:trHeight w:val="519"/>
        </w:trPr>
        <w:tc>
          <w:tcPr>
            <w:tcW w:w="3256" w:type="dxa"/>
            <w:shd w:val="clear" w:color="auto" w:fill="auto"/>
          </w:tcPr>
          <w:p w14:paraId="3161ABAB" w14:textId="77777777" w:rsidR="00382A30" w:rsidRPr="007D5C0F" w:rsidRDefault="00382A30" w:rsidP="00382A30">
            <w:pPr>
              <w:tabs>
                <w:tab w:val="left" w:pos="285"/>
              </w:tabs>
              <w:spacing w:after="100"/>
              <w:rPr>
                <w:bCs/>
                <w:color w:val="000000"/>
                <w:szCs w:val="22"/>
              </w:rPr>
            </w:pPr>
            <w:r w:rsidRPr="007D5C0F">
              <w:rPr>
                <w:bCs/>
                <w:color w:val="000000"/>
                <w:szCs w:val="22"/>
              </w:rPr>
              <w:t>Broj nadzemnih etaža</w:t>
            </w:r>
            <w:r w:rsidRPr="007D5C0F">
              <w:rPr>
                <w:b/>
                <w:bCs/>
                <w:color w:val="000000"/>
                <w:szCs w:val="22"/>
              </w:rPr>
              <w:t xml:space="preserve"> (</w:t>
            </w:r>
            <w:proofErr w:type="spellStart"/>
            <w:r w:rsidRPr="007D5C0F">
              <w:rPr>
                <w:b/>
                <w:bCs/>
                <w:color w:val="000000"/>
                <w:szCs w:val="22"/>
              </w:rPr>
              <w:t>E</w:t>
            </w:r>
            <w:r w:rsidRPr="007D5C0F">
              <w:rPr>
                <w:b/>
                <w:bCs/>
                <w:color w:val="000000"/>
                <w:szCs w:val="22"/>
                <w:vertAlign w:val="subscript"/>
              </w:rPr>
              <w:t>max</w:t>
            </w:r>
            <w:proofErr w:type="spellEnd"/>
            <w:r w:rsidRPr="007D5C0F">
              <w:rPr>
                <w:b/>
                <w:bCs/>
                <w:color w:val="000000"/>
                <w:szCs w:val="22"/>
              </w:rPr>
              <w:t xml:space="preserve"> ) </w:t>
            </w:r>
            <w:r w:rsidRPr="007D5C0F">
              <w:rPr>
                <w:b/>
                <w:bCs/>
                <w:color w:val="000000"/>
                <w:szCs w:val="22"/>
              </w:rPr>
              <w:sym w:font="Symbol" w:char="F0A3"/>
            </w:r>
            <w:r w:rsidRPr="007D5C0F">
              <w:rPr>
                <w:b/>
                <w:bCs/>
                <w:color w:val="000000"/>
                <w:szCs w:val="22"/>
              </w:rPr>
              <w:t xml:space="preserve">          </w:t>
            </w:r>
          </w:p>
        </w:tc>
        <w:tc>
          <w:tcPr>
            <w:tcW w:w="1275" w:type="dxa"/>
            <w:shd w:val="clear" w:color="auto" w:fill="auto"/>
          </w:tcPr>
          <w:p w14:paraId="0B03881B" w14:textId="77777777" w:rsidR="00382A30" w:rsidRPr="007D5C0F" w:rsidRDefault="00382A30" w:rsidP="00382A30">
            <w:pPr>
              <w:rPr>
                <w:color w:val="000000"/>
                <w:szCs w:val="22"/>
              </w:rPr>
            </w:pPr>
            <w:r w:rsidRPr="007D5C0F">
              <w:rPr>
                <w:color w:val="000000"/>
                <w:szCs w:val="22"/>
              </w:rPr>
              <w:t>3</w:t>
            </w:r>
          </w:p>
        </w:tc>
        <w:tc>
          <w:tcPr>
            <w:tcW w:w="3544" w:type="dxa"/>
            <w:gridSpan w:val="3"/>
            <w:shd w:val="clear" w:color="auto" w:fill="auto"/>
          </w:tcPr>
          <w:p w14:paraId="21892424" w14:textId="77777777" w:rsidR="00382A30" w:rsidRPr="007D5C0F" w:rsidRDefault="00382A30" w:rsidP="00BF358A">
            <w:pPr>
              <w:rPr>
                <w:color w:val="000000"/>
                <w:szCs w:val="22"/>
              </w:rPr>
            </w:pPr>
            <w:r w:rsidRPr="007D5C0F">
              <w:rPr>
                <w:color w:val="000000"/>
                <w:szCs w:val="22"/>
              </w:rPr>
              <w:t>2</w:t>
            </w:r>
          </w:p>
          <w:p w14:paraId="253C32A0" w14:textId="77777777" w:rsidR="00382A30" w:rsidRPr="007D5C0F" w:rsidRDefault="00382A30" w:rsidP="00382A30">
            <w:pPr>
              <w:rPr>
                <w:color w:val="000000"/>
                <w:szCs w:val="22"/>
              </w:rPr>
            </w:pPr>
          </w:p>
        </w:tc>
        <w:tc>
          <w:tcPr>
            <w:tcW w:w="2025" w:type="dxa"/>
            <w:gridSpan w:val="2"/>
            <w:shd w:val="clear" w:color="auto" w:fill="auto"/>
          </w:tcPr>
          <w:p w14:paraId="116EEAC9" w14:textId="77777777" w:rsidR="00382A30" w:rsidRPr="007D5C0F" w:rsidRDefault="00382A30" w:rsidP="00382A30">
            <w:pPr>
              <w:rPr>
                <w:color w:val="000000"/>
                <w:szCs w:val="22"/>
              </w:rPr>
            </w:pPr>
            <w:r w:rsidRPr="007D5C0F">
              <w:rPr>
                <w:color w:val="000000"/>
                <w:szCs w:val="22"/>
              </w:rPr>
              <w:t>3</w:t>
            </w:r>
          </w:p>
        </w:tc>
      </w:tr>
      <w:tr w:rsidR="00382A30" w:rsidRPr="007D5C0F" w14:paraId="45A8A7E3" w14:textId="77777777" w:rsidTr="00382A30">
        <w:trPr>
          <w:trHeight w:val="519"/>
        </w:trPr>
        <w:tc>
          <w:tcPr>
            <w:tcW w:w="3256" w:type="dxa"/>
            <w:shd w:val="clear" w:color="auto" w:fill="auto"/>
          </w:tcPr>
          <w:p w14:paraId="7F586ACB" w14:textId="77777777" w:rsidR="00382A30" w:rsidRPr="007D5C0F" w:rsidRDefault="00382A30" w:rsidP="00382A30">
            <w:pPr>
              <w:tabs>
                <w:tab w:val="left" w:pos="285"/>
              </w:tabs>
              <w:spacing w:after="100"/>
              <w:rPr>
                <w:bCs/>
                <w:color w:val="000000"/>
                <w:szCs w:val="22"/>
              </w:rPr>
            </w:pPr>
            <w:r w:rsidRPr="007D5C0F">
              <w:rPr>
                <w:bCs/>
                <w:i/>
                <w:iCs/>
                <w:color w:val="000000"/>
                <w:szCs w:val="22"/>
              </w:rPr>
              <w:t>Napomena za visinu etaža</w:t>
            </w:r>
          </w:p>
        </w:tc>
        <w:tc>
          <w:tcPr>
            <w:tcW w:w="6844" w:type="dxa"/>
            <w:gridSpan w:val="6"/>
            <w:shd w:val="clear" w:color="auto" w:fill="auto"/>
          </w:tcPr>
          <w:p w14:paraId="7E05F583" w14:textId="77777777" w:rsidR="00382A30" w:rsidRPr="007D5C0F" w:rsidRDefault="00382A30" w:rsidP="00382A30">
            <w:pPr>
              <w:rPr>
                <w:i/>
                <w:iCs/>
                <w:color w:val="000000"/>
                <w:szCs w:val="22"/>
              </w:rPr>
            </w:pPr>
            <w:r w:rsidRPr="007D5C0F">
              <w:rPr>
                <w:i/>
                <w:iCs/>
                <w:color w:val="000000"/>
                <w:szCs w:val="22"/>
              </w:rPr>
              <w:t>Galerije ne ulaze u broj etaža, a visina etaže prilagođava  se namjeni.</w:t>
            </w:r>
          </w:p>
        </w:tc>
      </w:tr>
      <w:tr w:rsidR="00382A30" w:rsidRPr="007D5C0F" w14:paraId="01592FE1" w14:textId="77777777" w:rsidTr="000F17B1">
        <w:tc>
          <w:tcPr>
            <w:tcW w:w="3256" w:type="dxa"/>
            <w:shd w:val="clear" w:color="auto" w:fill="auto"/>
          </w:tcPr>
          <w:p w14:paraId="723D8EB2" w14:textId="77777777" w:rsidR="00382A30" w:rsidRPr="007D5C0F" w:rsidRDefault="00382A30" w:rsidP="00382A30">
            <w:pPr>
              <w:tabs>
                <w:tab w:val="left" w:pos="285"/>
              </w:tabs>
              <w:spacing w:after="100"/>
              <w:rPr>
                <w:bCs/>
                <w:color w:val="000000"/>
                <w:szCs w:val="22"/>
              </w:rPr>
            </w:pPr>
            <w:r w:rsidRPr="007D5C0F">
              <w:rPr>
                <w:bCs/>
                <w:color w:val="000000"/>
                <w:szCs w:val="22"/>
              </w:rPr>
              <w:t>Međusobna udaljenost građevina</w:t>
            </w:r>
            <w:r w:rsidRPr="007D5C0F">
              <w:rPr>
                <w:b/>
                <w:color w:val="000000"/>
                <w:szCs w:val="22"/>
              </w:rPr>
              <w:t xml:space="preserve">                 </w:t>
            </w:r>
            <w:r w:rsidRPr="007D5C0F">
              <w:rPr>
                <w:b/>
                <w:bCs/>
                <w:color w:val="000000"/>
                <w:szCs w:val="22"/>
              </w:rPr>
              <w:sym w:font="Symbol" w:char="F0B3"/>
            </w:r>
          </w:p>
        </w:tc>
        <w:tc>
          <w:tcPr>
            <w:tcW w:w="1275" w:type="dxa"/>
            <w:shd w:val="clear" w:color="auto" w:fill="auto"/>
          </w:tcPr>
          <w:p w14:paraId="3E983DB2" w14:textId="77777777" w:rsidR="00382A30" w:rsidRPr="007D5C0F" w:rsidRDefault="00382A30" w:rsidP="00382A30">
            <w:pPr>
              <w:rPr>
                <w:color w:val="000000"/>
                <w:szCs w:val="22"/>
              </w:rPr>
            </w:pPr>
            <w:r w:rsidRPr="007D5C0F">
              <w:rPr>
                <w:color w:val="000000"/>
                <w:szCs w:val="22"/>
              </w:rPr>
              <w:t>h/2</w:t>
            </w:r>
          </w:p>
        </w:tc>
        <w:tc>
          <w:tcPr>
            <w:tcW w:w="3544" w:type="dxa"/>
            <w:gridSpan w:val="3"/>
            <w:shd w:val="clear" w:color="auto" w:fill="auto"/>
          </w:tcPr>
          <w:p w14:paraId="7183B964" w14:textId="77777777" w:rsidR="00382A30" w:rsidRPr="007D5C0F" w:rsidRDefault="00382A30" w:rsidP="00382A30">
            <w:pPr>
              <w:rPr>
                <w:color w:val="000000"/>
                <w:szCs w:val="22"/>
              </w:rPr>
            </w:pPr>
            <w:r w:rsidRPr="007D5C0F">
              <w:rPr>
                <w:color w:val="000000"/>
                <w:szCs w:val="22"/>
              </w:rPr>
              <w:t>h/2</w:t>
            </w:r>
          </w:p>
        </w:tc>
        <w:tc>
          <w:tcPr>
            <w:tcW w:w="2025" w:type="dxa"/>
            <w:gridSpan w:val="2"/>
            <w:shd w:val="clear" w:color="auto" w:fill="auto"/>
          </w:tcPr>
          <w:p w14:paraId="656C2876" w14:textId="77777777" w:rsidR="00382A30" w:rsidRPr="007D5C0F" w:rsidRDefault="00382A30" w:rsidP="00382A30">
            <w:pPr>
              <w:rPr>
                <w:color w:val="000000"/>
                <w:szCs w:val="22"/>
              </w:rPr>
            </w:pPr>
            <w:r w:rsidRPr="007D5C0F">
              <w:rPr>
                <w:color w:val="000000"/>
                <w:szCs w:val="22"/>
              </w:rPr>
              <w:t>h/2</w:t>
            </w:r>
          </w:p>
        </w:tc>
      </w:tr>
      <w:tr w:rsidR="00382A30" w:rsidRPr="007D5C0F" w14:paraId="635D5AEC" w14:textId="77777777" w:rsidTr="000F17B1">
        <w:tc>
          <w:tcPr>
            <w:tcW w:w="3256" w:type="dxa"/>
            <w:shd w:val="clear" w:color="auto" w:fill="auto"/>
          </w:tcPr>
          <w:p w14:paraId="558E8BA0" w14:textId="77777777" w:rsidR="00382A30" w:rsidRPr="007D5C0F" w:rsidRDefault="00382A30" w:rsidP="00382A30">
            <w:pPr>
              <w:tabs>
                <w:tab w:val="left" w:pos="285"/>
              </w:tabs>
              <w:spacing w:after="100"/>
              <w:rPr>
                <w:bCs/>
                <w:color w:val="000000"/>
                <w:szCs w:val="22"/>
              </w:rPr>
            </w:pPr>
            <w:r w:rsidRPr="007D5C0F">
              <w:rPr>
                <w:bCs/>
                <w:color w:val="000000"/>
                <w:szCs w:val="22"/>
              </w:rPr>
              <w:t xml:space="preserve">Udaljenost građevine od ruba čestice                   </w:t>
            </w:r>
            <w:r w:rsidRPr="007D5C0F">
              <w:rPr>
                <w:b/>
                <w:bCs/>
                <w:color w:val="000000"/>
                <w:szCs w:val="22"/>
              </w:rPr>
              <w:sym w:font="Symbol" w:char="F0B3"/>
            </w:r>
          </w:p>
        </w:tc>
        <w:tc>
          <w:tcPr>
            <w:tcW w:w="1275" w:type="dxa"/>
            <w:shd w:val="clear" w:color="auto" w:fill="auto"/>
          </w:tcPr>
          <w:p w14:paraId="588F5E81" w14:textId="77777777" w:rsidR="00382A30" w:rsidRPr="007D5C0F" w:rsidRDefault="00382A30" w:rsidP="00382A30">
            <w:pPr>
              <w:rPr>
                <w:color w:val="000000"/>
                <w:szCs w:val="22"/>
              </w:rPr>
            </w:pPr>
            <w:r w:rsidRPr="007D5C0F">
              <w:rPr>
                <w:color w:val="000000"/>
                <w:szCs w:val="22"/>
              </w:rPr>
              <w:t>5 m</w:t>
            </w:r>
          </w:p>
        </w:tc>
        <w:tc>
          <w:tcPr>
            <w:tcW w:w="3544" w:type="dxa"/>
            <w:gridSpan w:val="3"/>
            <w:shd w:val="clear" w:color="auto" w:fill="auto"/>
          </w:tcPr>
          <w:p w14:paraId="0F2956F4" w14:textId="77777777" w:rsidR="00382A30" w:rsidRPr="007D5C0F" w:rsidRDefault="00382A30" w:rsidP="00382A30">
            <w:pPr>
              <w:rPr>
                <w:color w:val="000000"/>
                <w:szCs w:val="22"/>
              </w:rPr>
            </w:pPr>
            <w:r w:rsidRPr="007D5C0F">
              <w:rPr>
                <w:color w:val="000000"/>
                <w:szCs w:val="22"/>
              </w:rPr>
              <w:t>5 m</w:t>
            </w:r>
          </w:p>
        </w:tc>
        <w:tc>
          <w:tcPr>
            <w:tcW w:w="2025" w:type="dxa"/>
            <w:gridSpan w:val="2"/>
            <w:shd w:val="clear" w:color="auto" w:fill="auto"/>
          </w:tcPr>
          <w:p w14:paraId="3FF98B2F" w14:textId="77777777" w:rsidR="00382A30" w:rsidRPr="007D5C0F" w:rsidRDefault="00382A30" w:rsidP="00382A30">
            <w:pPr>
              <w:rPr>
                <w:color w:val="000000"/>
                <w:szCs w:val="22"/>
              </w:rPr>
            </w:pPr>
            <w:r w:rsidRPr="007D5C0F">
              <w:rPr>
                <w:color w:val="000000"/>
                <w:szCs w:val="22"/>
              </w:rPr>
              <w:t>5 m</w:t>
            </w:r>
          </w:p>
        </w:tc>
      </w:tr>
      <w:tr w:rsidR="00382A30" w:rsidRPr="007D5C0F" w14:paraId="534DEFDE" w14:textId="77777777" w:rsidTr="000F17B1">
        <w:tc>
          <w:tcPr>
            <w:tcW w:w="3256" w:type="dxa"/>
            <w:shd w:val="clear" w:color="auto" w:fill="auto"/>
          </w:tcPr>
          <w:p w14:paraId="0F75E934" w14:textId="77777777" w:rsidR="00382A30" w:rsidRPr="007D5C0F" w:rsidRDefault="00382A30" w:rsidP="00382A30">
            <w:pPr>
              <w:tabs>
                <w:tab w:val="left" w:pos="285"/>
              </w:tabs>
              <w:spacing w:after="100"/>
              <w:rPr>
                <w:bCs/>
                <w:color w:val="000000"/>
                <w:szCs w:val="22"/>
              </w:rPr>
            </w:pPr>
            <w:r w:rsidRPr="007D5C0F">
              <w:rPr>
                <w:bCs/>
                <w:color w:val="000000"/>
                <w:szCs w:val="22"/>
              </w:rPr>
              <w:t xml:space="preserve">Prirodni teren </w:t>
            </w:r>
            <w:r w:rsidRPr="007D5C0F">
              <w:rPr>
                <w:b/>
                <w:color w:val="000000"/>
                <w:szCs w:val="22"/>
              </w:rPr>
              <w:t xml:space="preserve">%           </w:t>
            </w:r>
            <w:r w:rsidRPr="007D5C0F">
              <w:rPr>
                <w:b/>
                <w:bCs/>
                <w:color w:val="000000"/>
                <w:szCs w:val="22"/>
              </w:rPr>
              <w:sym w:font="Symbol" w:char="F0B3"/>
            </w:r>
            <w:r w:rsidRPr="007D5C0F">
              <w:rPr>
                <w:b/>
                <w:color w:val="000000"/>
                <w:szCs w:val="22"/>
              </w:rPr>
              <w:t xml:space="preserve">     </w:t>
            </w:r>
          </w:p>
        </w:tc>
        <w:tc>
          <w:tcPr>
            <w:tcW w:w="1275" w:type="dxa"/>
            <w:shd w:val="clear" w:color="auto" w:fill="auto"/>
          </w:tcPr>
          <w:p w14:paraId="39801EB9" w14:textId="77777777" w:rsidR="00382A30" w:rsidRPr="007D5C0F" w:rsidRDefault="00382A30" w:rsidP="00382A30">
            <w:pPr>
              <w:rPr>
                <w:color w:val="000000"/>
                <w:szCs w:val="22"/>
              </w:rPr>
            </w:pPr>
            <w:r w:rsidRPr="007D5C0F">
              <w:rPr>
                <w:bCs/>
                <w:color w:val="000000"/>
                <w:szCs w:val="22"/>
              </w:rPr>
              <w:t>40%</w:t>
            </w:r>
          </w:p>
        </w:tc>
        <w:tc>
          <w:tcPr>
            <w:tcW w:w="3544" w:type="dxa"/>
            <w:gridSpan w:val="3"/>
            <w:shd w:val="clear" w:color="auto" w:fill="auto"/>
          </w:tcPr>
          <w:p w14:paraId="032766D8" w14:textId="77777777" w:rsidR="00382A30" w:rsidRPr="007D5C0F" w:rsidRDefault="00382A30" w:rsidP="00382A30">
            <w:pPr>
              <w:rPr>
                <w:color w:val="000000"/>
                <w:szCs w:val="22"/>
              </w:rPr>
            </w:pPr>
            <w:r w:rsidRPr="007D5C0F">
              <w:rPr>
                <w:bCs/>
                <w:color w:val="000000"/>
                <w:szCs w:val="22"/>
              </w:rPr>
              <w:t>25%</w:t>
            </w:r>
          </w:p>
        </w:tc>
        <w:tc>
          <w:tcPr>
            <w:tcW w:w="2025" w:type="dxa"/>
            <w:gridSpan w:val="2"/>
            <w:shd w:val="clear" w:color="auto" w:fill="auto"/>
          </w:tcPr>
          <w:p w14:paraId="19A11276" w14:textId="77777777" w:rsidR="00382A30" w:rsidRPr="007D5C0F" w:rsidRDefault="00382A30" w:rsidP="00382A30">
            <w:pPr>
              <w:rPr>
                <w:bCs/>
                <w:color w:val="000000"/>
                <w:szCs w:val="22"/>
              </w:rPr>
            </w:pPr>
            <w:r w:rsidRPr="007D5C0F">
              <w:rPr>
                <w:bCs/>
                <w:color w:val="000000"/>
                <w:szCs w:val="22"/>
              </w:rPr>
              <w:t>30%</w:t>
            </w:r>
          </w:p>
        </w:tc>
      </w:tr>
      <w:tr w:rsidR="00382A30" w:rsidRPr="007D5C0F" w14:paraId="1D534F5C" w14:textId="77777777" w:rsidTr="00382A30">
        <w:tc>
          <w:tcPr>
            <w:tcW w:w="3256" w:type="dxa"/>
            <w:tcBorders>
              <w:bottom w:val="single" w:sz="4" w:space="0" w:color="auto"/>
            </w:tcBorders>
            <w:shd w:val="clear" w:color="auto" w:fill="auto"/>
          </w:tcPr>
          <w:p w14:paraId="6FF7EE90" w14:textId="77777777" w:rsidR="00382A30" w:rsidRPr="007D5C0F" w:rsidRDefault="00382A30" w:rsidP="00382A30">
            <w:pPr>
              <w:tabs>
                <w:tab w:val="left" w:pos="285"/>
              </w:tabs>
              <w:spacing w:after="100"/>
              <w:rPr>
                <w:bCs/>
                <w:color w:val="000000"/>
                <w:szCs w:val="22"/>
              </w:rPr>
            </w:pPr>
          </w:p>
        </w:tc>
        <w:tc>
          <w:tcPr>
            <w:tcW w:w="6844" w:type="dxa"/>
            <w:gridSpan w:val="6"/>
            <w:tcBorders>
              <w:bottom w:val="single" w:sz="4" w:space="0" w:color="auto"/>
            </w:tcBorders>
            <w:shd w:val="clear" w:color="auto" w:fill="auto"/>
          </w:tcPr>
          <w:p w14:paraId="1587FF21" w14:textId="77777777" w:rsidR="00382A30" w:rsidRPr="007D5C0F" w:rsidRDefault="00382A30" w:rsidP="00382A30">
            <w:pPr>
              <w:rPr>
                <w:color w:val="000000"/>
                <w:szCs w:val="22"/>
              </w:rPr>
            </w:pPr>
            <w:r w:rsidRPr="007D5C0F">
              <w:rPr>
                <w:color w:val="000000"/>
                <w:szCs w:val="22"/>
              </w:rPr>
              <w:t xml:space="preserve">Od ukupnog postotka prirodnog terena, stablima – visokim nasadima oblikovati </w:t>
            </w:r>
            <w:r w:rsidRPr="007D5C0F">
              <w:rPr>
                <w:b/>
                <w:bCs/>
                <w:color w:val="000000"/>
                <w:szCs w:val="22"/>
              </w:rPr>
              <w:sym w:font="Symbol" w:char="F0B3"/>
            </w:r>
            <w:r w:rsidRPr="007D5C0F">
              <w:rPr>
                <w:b/>
                <w:bCs/>
                <w:color w:val="000000"/>
                <w:szCs w:val="22"/>
              </w:rPr>
              <w:t xml:space="preserve"> </w:t>
            </w:r>
            <w:r w:rsidRPr="007D5C0F">
              <w:rPr>
                <w:color w:val="000000"/>
                <w:szCs w:val="22"/>
              </w:rPr>
              <w:t>25% čestice.</w:t>
            </w:r>
          </w:p>
        </w:tc>
      </w:tr>
      <w:tr w:rsidR="00382A30" w:rsidRPr="007D5C0F" w14:paraId="76EC7093" w14:textId="77777777" w:rsidTr="00382A30">
        <w:tc>
          <w:tcPr>
            <w:tcW w:w="3256" w:type="dxa"/>
            <w:tcBorders>
              <w:bottom w:val="single" w:sz="4" w:space="0" w:color="auto"/>
            </w:tcBorders>
            <w:shd w:val="clear" w:color="auto" w:fill="auto"/>
          </w:tcPr>
          <w:p w14:paraId="20184302" w14:textId="77777777" w:rsidR="00382A30" w:rsidRPr="007D5C0F" w:rsidRDefault="00382A30" w:rsidP="00382A30">
            <w:pPr>
              <w:tabs>
                <w:tab w:val="left" w:pos="285"/>
              </w:tabs>
              <w:spacing w:after="100"/>
              <w:rPr>
                <w:bCs/>
                <w:color w:val="000000"/>
                <w:szCs w:val="22"/>
              </w:rPr>
            </w:pPr>
            <w:r w:rsidRPr="007D5C0F">
              <w:rPr>
                <w:color w:val="000000"/>
                <w:szCs w:val="22"/>
              </w:rPr>
              <w:t>Oblikovanje:</w:t>
            </w:r>
          </w:p>
        </w:tc>
        <w:tc>
          <w:tcPr>
            <w:tcW w:w="6844" w:type="dxa"/>
            <w:gridSpan w:val="6"/>
            <w:tcBorders>
              <w:bottom w:val="single" w:sz="4" w:space="0" w:color="auto"/>
            </w:tcBorders>
            <w:shd w:val="clear" w:color="auto" w:fill="auto"/>
          </w:tcPr>
          <w:p w14:paraId="5DCF5B3F" w14:textId="77777777" w:rsidR="00382A30" w:rsidRPr="007D5C0F" w:rsidRDefault="00382A30" w:rsidP="00382A30">
            <w:pPr>
              <w:rPr>
                <w:color w:val="000000"/>
                <w:szCs w:val="22"/>
              </w:rPr>
            </w:pPr>
            <w:r w:rsidRPr="007D5C0F">
              <w:rPr>
                <w:color w:val="000000"/>
                <w:szCs w:val="22"/>
              </w:rPr>
              <w:t>Suvremeno oblikovanje, zeleni krov na stadionu obvezan, tehnološka rješenja grijanja i hlađenja u skladu s aktualnim zelenim smjernicama, sa što manjim CO</w:t>
            </w:r>
            <w:r w:rsidRPr="007D5C0F">
              <w:rPr>
                <w:color w:val="000000"/>
                <w:szCs w:val="22"/>
                <w:vertAlign w:val="subscript"/>
              </w:rPr>
              <w:t>2</w:t>
            </w:r>
            <w:r w:rsidRPr="007D5C0F">
              <w:rPr>
                <w:color w:val="000000"/>
                <w:szCs w:val="22"/>
              </w:rPr>
              <w:t xml:space="preserve"> otiskom, </w:t>
            </w:r>
            <w:r w:rsidRPr="007D5C0F">
              <w:rPr>
                <w:bCs/>
                <w:color w:val="000000"/>
                <w:szCs w:val="22"/>
              </w:rPr>
              <w:t>zadržati vizualni identitet natječajnog rada pri oblikovanju građevina i krajobraza.</w:t>
            </w:r>
          </w:p>
        </w:tc>
      </w:tr>
      <w:tr w:rsidR="00382A30" w:rsidRPr="007D5C0F" w14:paraId="294F7AA4" w14:textId="77777777" w:rsidTr="00E2090A">
        <w:tc>
          <w:tcPr>
            <w:tcW w:w="10100" w:type="dxa"/>
            <w:gridSpan w:val="7"/>
            <w:tcBorders>
              <w:bottom w:val="single" w:sz="4" w:space="0" w:color="auto"/>
            </w:tcBorders>
            <w:shd w:val="clear" w:color="auto" w:fill="auto"/>
          </w:tcPr>
          <w:p w14:paraId="7595FB2D" w14:textId="06084D51" w:rsidR="00382A30" w:rsidRPr="00670C53" w:rsidRDefault="00382A30" w:rsidP="00382A30">
            <w:pPr>
              <w:tabs>
                <w:tab w:val="left" w:pos="0"/>
              </w:tabs>
              <w:spacing w:after="100"/>
              <w:rPr>
                <w:i/>
                <w:iCs/>
                <w:color w:val="000000"/>
                <w:szCs w:val="22"/>
              </w:rPr>
            </w:pPr>
            <w:r w:rsidRPr="00670C53">
              <w:rPr>
                <w:i/>
                <w:iCs/>
                <w:color w:val="000000"/>
                <w:szCs w:val="22"/>
              </w:rPr>
              <w:t xml:space="preserve">*Napomena: </w:t>
            </w:r>
            <w:r w:rsidR="00B47FF5" w:rsidRPr="00670C53">
              <w:rPr>
                <w:i/>
                <w:iCs/>
                <w:color w:val="000000"/>
                <w:szCs w:val="22"/>
              </w:rPr>
              <w:t xml:space="preserve">- </w:t>
            </w:r>
            <w:r w:rsidRPr="00670C53">
              <w:rPr>
                <w:i/>
                <w:iCs/>
                <w:color w:val="000000"/>
                <w:szCs w:val="22"/>
              </w:rPr>
              <w:t>Ako ne piše drugačije, svi parametri računaju se u odnosu na veličinu građevne čestice.</w:t>
            </w:r>
          </w:p>
          <w:p w14:paraId="67A7BECC" w14:textId="520A5F85" w:rsidR="00B47FF5" w:rsidRPr="007D5C0F" w:rsidRDefault="00B47FF5" w:rsidP="00382A30">
            <w:pPr>
              <w:tabs>
                <w:tab w:val="left" w:pos="0"/>
              </w:tabs>
              <w:spacing w:after="100"/>
              <w:rPr>
                <w:i/>
                <w:iCs/>
                <w:color w:val="000000"/>
                <w:szCs w:val="22"/>
              </w:rPr>
            </w:pPr>
            <w:r w:rsidRPr="00670C53">
              <w:rPr>
                <w:i/>
                <w:iCs/>
                <w:color w:val="000000"/>
                <w:szCs w:val="22"/>
              </w:rPr>
              <w:t xml:space="preserve">- Ukoliko se grade ukopane zgrade </w:t>
            </w:r>
            <w:r w:rsidR="00A05706" w:rsidRPr="00670C53">
              <w:rPr>
                <w:i/>
                <w:iCs/>
                <w:color w:val="000000"/>
                <w:szCs w:val="22"/>
              </w:rPr>
              <w:t xml:space="preserve">ili dijelovi zgrade </w:t>
            </w:r>
            <w:r w:rsidRPr="00670C53">
              <w:rPr>
                <w:i/>
                <w:iCs/>
                <w:color w:val="000000"/>
                <w:szCs w:val="22"/>
              </w:rPr>
              <w:t xml:space="preserve">sa zelenim krovom, podzemno </w:t>
            </w:r>
            <w:r w:rsidR="00A05706" w:rsidRPr="00670C53">
              <w:rPr>
                <w:i/>
                <w:iCs/>
                <w:color w:val="000000"/>
                <w:szCs w:val="22"/>
              </w:rPr>
              <w:t>se mogu graditi do</w:t>
            </w:r>
            <w:r w:rsidRPr="00670C53">
              <w:rPr>
                <w:i/>
                <w:iCs/>
                <w:color w:val="000000"/>
                <w:szCs w:val="22"/>
              </w:rPr>
              <w:t xml:space="preserve"> </w:t>
            </w:r>
            <w:r w:rsidR="00A05706" w:rsidRPr="00670C53">
              <w:rPr>
                <w:i/>
                <w:iCs/>
                <w:color w:val="000000"/>
                <w:szCs w:val="22"/>
              </w:rPr>
              <w:t xml:space="preserve">1m od ruba čestice, a uređeni dio terena kao </w:t>
            </w:r>
            <w:proofErr w:type="spellStart"/>
            <w:r w:rsidR="00A05706" w:rsidRPr="00670C53">
              <w:rPr>
                <w:i/>
                <w:iCs/>
                <w:color w:val="000000"/>
                <w:szCs w:val="22"/>
              </w:rPr>
              <w:t>pokos</w:t>
            </w:r>
            <w:proofErr w:type="spellEnd"/>
            <w:r w:rsidR="00A05706" w:rsidRPr="00670C53">
              <w:rPr>
                <w:i/>
                <w:iCs/>
                <w:color w:val="000000"/>
                <w:szCs w:val="22"/>
              </w:rPr>
              <w:t xml:space="preserve"> - zeleni krov može se graditi do ruba čestice.</w:t>
            </w:r>
          </w:p>
        </w:tc>
      </w:tr>
    </w:tbl>
    <w:p w14:paraId="278A66FC" w14:textId="77777777" w:rsidR="006D532A" w:rsidRPr="007D5C0F" w:rsidRDefault="006D532A" w:rsidP="006D532A">
      <w:pPr>
        <w:rPr>
          <w:color w:val="000000"/>
          <w:szCs w:val="22"/>
        </w:rPr>
      </w:pPr>
    </w:p>
    <w:p w14:paraId="5CAF9FA5" w14:textId="588C6B4F" w:rsidR="00FB375D" w:rsidRDefault="00FB375D" w:rsidP="00FB375D">
      <w:pPr>
        <w:pStyle w:val="Normal1"/>
        <w:rPr>
          <w:rFonts w:ascii="Times New Roman" w:hAnsi="Times New Roman"/>
          <w:color w:val="000000"/>
          <w:szCs w:val="22"/>
        </w:rPr>
      </w:pPr>
    </w:p>
    <w:p w14:paraId="1DFDA4E5" w14:textId="26ABADF3" w:rsidR="00FB375D" w:rsidRDefault="00FB375D" w:rsidP="00FB375D">
      <w:pPr>
        <w:pStyle w:val="Normal1"/>
        <w:rPr>
          <w:rFonts w:ascii="Times New Roman" w:hAnsi="Times New Roman"/>
          <w:color w:val="000000"/>
          <w:szCs w:val="22"/>
        </w:rPr>
      </w:pPr>
    </w:p>
    <w:p w14:paraId="233D0511" w14:textId="77777777" w:rsidR="00FB375D" w:rsidRDefault="00FB375D" w:rsidP="00FB375D">
      <w:pPr>
        <w:pStyle w:val="Normal1"/>
        <w:rPr>
          <w:rFonts w:ascii="Times New Roman" w:hAnsi="Times New Roman"/>
          <w:color w:val="000000"/>
          <w:szCs w:val="22"/>
        </w:rPr>
      </w:pPr>
    </w:p>
    <w:p w14:paraId="069D3D56" w14:textId="77777777" w:rsidR="00670C53" w:rsidRDefault="00670C53" w:rsidP="005B5AFE">
      <w:pPr>
        <w:pStyle w:val="Normal1"/>
        <w:jc w:val="center"/>
        <w:rPr>
          <w:rFonts w:ascii="Times New Roman" w:hAnsi="Times New Roman"/>
          <w:color w:val="000000"/>
          <w:szCs w:val="22"/>
        </w:rPr>
      </w:pPr>
    </w:p>
    <w:p w14:paraId="258CD4D2" w14:textId="115F0DB3" w:rsidR="005E4012" w:rsidRPr="007D5C0F" w:rsidRDefault="0081734F" w:rsidP="005B5AFE">
      <w:pPr>
        <w:pStyle w:val="Normal1"/>
        <w:jc w:val="center"/>
        <w:rPr>
          <w:rFonts w:ascii="Times New Roman" w:hAnsi="Times New Roman"/>
          <w:color w:val="000000"/>
          <w:szCs w:val="22"/>
        </w:rPr>
      </w:pPr>
      <w:r w:rsidRPr="007D5C0F">
        <w:rPr>
          <w:rFonts w:ascii="Times New Roman" w:hAnsi="Times New Roman"/>
          <w:color w:val="000000"/>
          <w:szCs w:val="22"/>
        </w:rPr>
        <w:lastRenderedPageBreak/>
        <w:t>Članak 24.</w:t>
      </w:r>
    </w:p>
    <w:p w14:paraId="6BD05F0E" w14:textId="77777777" w:rsidR="006D532A" w:rsidRPr="007D5C0F" w:rsidRDefault="006D532A" w:rsidP="006D532A">
      <w:pPr>
        <w:rPr>
          <w:color w:val="000000"/>
          <w:szCs w:val="22"/>
        </w:rPr>
      </w:pPr>
      <w:r w:rsidRPr="007D5C0F">
        <w:rPr>
          <w:color w:val="000000"/>
          <w:szCs w:val="22"/>
        </w:rPr>
        <w:t>TABLICA 3. Detaljna pravila (</w:t>
      </w:r>
      <w:r w:rsidRPr="007D5C0F">
        <w:rPr>
          <w:b/>
          <w:bCs/>
          <w:color w:val="000000"/>
          <w:szCs w:val="22"/>
        </w:rPr>
        <w:t>R3, R8, R</w:t>
      </w:r>
      <w:r w:rsidRPr="007D5C0F">
        <w:rPr>
          <w:b/>
          <w:bCs/>
          <w:color w:val="000000"/>
          <w:szCs w:val="22"/>
          <w:vertAlign w:val="subscript"/>
        </w:rPr>
        <w:t>D</w:t>
      </w:r>
      <w:r w:rsidRPr="007D5C0F">
        <w:rPr>
          <w:color w:val="000000"/>
          <w:szCs w:val="22"/>
        </w:rPr>
        <w:t>):</w:t>
      </w:r>
    </w:p>
    <w:tbl>
      <w:tblPr>
        <w:tblpPr w:leftFromText="181" w:rightFromText="181" w:vertAnchor="text" w:horzAnchor="margin" w:tblpX="-176" w:tblpY="165"/>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2557"/>
        <w:gridCol w:w="1666"/>
        <w:gridCol w:w="919"/>
        <w:gridCol w:w="1349"/>
      </w:tblGrid>
      <w:tr w:rsidR="006D532A" w:rsidRPr="007D5C0F" w14:paraId="669E4EEB" w14:textId="77777777" w:rsidTr="00E74404">
        <w:tc>
          <w:tcPr>
            <w:tcW w:w="3256" w:type="dxa"/>
            <w:shd w:val="clear" w:color="auto" w:fill="auto"/>
          </w:tcPr>
          <w:p w14:paraId="33DB8BE1" w14:textId="77777777" w:rsidR="006D532A" w:rsidRPr="007D5C0F" w:rsidRDefault="006D532A" w:rsidP="00E2090A">
            <w:pPr>
              <w:rPr>
                <w:color w:val="000000"/>
                <w:szCs w:val="22"/>
              </w:rPr>
            </w:pPr>
            <w:r w:rsidRPr="007D5C0F">
              <w:rPr>
                <w:color w:val="000000"/>
                <w:szCs w:val="22"/>
              </w:rPr>
              <w:t>Parametri:</w:t>
            </w:r>
          </w:p>
        </w:tc>
        <w:tc>
          <w:tcPr>
            <w:tcW w:w="6491" w:type="dxa"/>
            <w:gridSpan w:val="4"/>
            <w:shd w:val="clear" w:color="auto" w:fill="auto"/>
          </w:tcPr>
          <w:p w14:paraId="089210E1" w14:textId="77777777" w:rsidR="006D532A" w:rsidRPr="007D5C0F" w:rsidRDefault="006D532A" w:rsidP="00E2090A">
            <w:pPr>
              <w:rPr>
                <w:color w:val="000000"/>
                <w:szCs w:val="22"/>
              </w:rPr>
            </w:pPr>
            <w:r w:rsidRPr="007D5C0F">
              <w:rPr>
                <w:color w:val="000000"/>
                <w:szCs w:val="22"/>
              </w:rPr>
              <w:t>Detaljna pravila:</w:t>
            </w:r>
          </w:p>
        </w:tc>
      </w:tr>
      <w:tr w:rsidR="006D532A" w:rsidRPr="007D5C0F" w14:paraId="28C5E751" w14:textId="77777777" w:rsidTr="00E74404">
        <w:tc>
          <w:tcPr>
            <w:tcW w:w="3256" w:type="dxa"/>
            <w:shd w:val="clear" w:color="auto" w:fill="auto"/>
          </w:tcPr>
          <w:p w14:paraId="62467CA3" w14:textId="77777777" w:rsidR="006D532A" w:rsidRPr="007D5C0F" w:rsidRDefault="006D532A" w:rsidP="00E2090A">
            <w:pPr>
              <w:rPr>
                <w:color w:val="000000"/>
                <w:szCs w:val="22"/>
              </w:rPr>
            </w:pPr>
            <w:r w:rsidRPr="007D5C0F">
              <w:rPr>
                <w:b/>
                <w:bCs/>
                <w:color w:val="000000"/>
                <w:szCs w:val="22"/>
              </w:rPr>
              <w:t>R</w:t>
            </w:r>
          </w:p>
        </w:tc>
        <w:tc>
          <w:tcPr>
            <w:tcW w:w="2557" w:type="dxa"/>
            <w:shd w:val="clear" w:color="auto" w:fill="auto"/>
          </w:tcPr>
          <w:p w14:paraId="45286F4D" w14:textId="77777777" w:rsidR="006D532A" w:rsidRPr="007D5C0F" w:rsidRDefault="006D532A" w:rsidP="00E2090A">
            <w:pPr>
              <w:rPr>
                <w:b/>
                <w:bCs/>
                <w:color w:val="000000"/>
                <w:szCs w:val="22"/>
              </w:rPr>
            </w:pPr>
            <w:r w:rsidRPr="007D5C0F">
              <w:rPr>
                <w:b/>
                <w:bCs/>
                <w:color w:val="000000"/>
                <w:szCs w:val="22"/>
              </w:rPr>
              <w:t>R3</w:t>
            </w:r>
          </w:p>
        </w:tc>
        <w:tc>
          <w:tcPr>
            <w:tcW w:w="1666" w:type="dxa"/>
            <w:shd w:val="clear" w:color="auto" w:fill="auto"/>
          </w:tcPr>
          <w:p w14:paraId="3B42C101" w14:textId="77777777" w:rsidR="006D532A" w:rsidRPr="007D5C0F" w:rsidRDefault="006D532A" w:rsidP="00E2090A">
            <w:pPr>
              <w:rPr>
                <w:color w:val="000000"/>
                <w:szCs w:val="22"/>
              </w:rPr>
            </w:pPr>
            <w:r w:rsidRPr="007D5C0F">
              <w:rPr>
                <w:b/>
                <w:bCs/>
                <w:color w:val="000000"/>
                <w:szCs w:val="22"/>
              </w:rPr>
              <w:t>R8</w:t>
            </w:r>
          </w:p>
        </w:tc>
        <w:tc>
          <w:tcPr>
            <w:tcW w:w="2268" w:type="dxa"/>
            <w:gridSpan w:val="2"/>
            <w:shd w:val="clear" w:color="auto" w:fill="auto"/>
          </w:tcPr>
          <w:p w14:paraId="0AF309A6" w14:textId="77777777" w:rsidR="006D532A" w:rsidRPr="007D5C0F" w:rsidRDefault="006D532A" w:rsidP="00E2090A">
            <w:pPr>
              <w:rPr>
                <w:color w:val="000000"/>
                <w:szCs w:val="22"/>
              </w:rPr>
            </w:pPr>
            <w:r w:rsidRPr="007D5C0F">
              <w:rPr>
                <w:b/>
                <w:bCs/>
                <w:color w:val="000000"/>
                <w:szCs w:val="22"/>
              </w:rPr>
              <w:t>R</w:t>
            </w:r>
            <w:r w:rsidRPr="007D5C0F">
              <w:rPr>
                <w:b/>
                <w:bCs/>
                <w:color w:val="000000"/>
                <w:szCs w:val="22"/>
                <w:vertAlign w:val="subscript"/>
              </w:rPr>
              <w:t>D</w:t>
            </w:r>
          </w:p>
        </w:tc>
      </w:tr>
      <w:tr w:rsidR="006D532A" w:rsidRPr="007D5C0F" w14:paraId="2CE951BE" w14:textId="77777777" w:rsidTr="00E74404">
        <w:tc>
          <w:tcPr>
            <w:tcW w:w="3256" w:type="dxa"/>
            <w:shd w:val="clear" w:color="auto" w:fill="auto"/>
          </w:tcPr>
          <w:p w14:paraId="4B47E93D" w14:textId="77777777" w:rsidR="006D532A" w:rsidRPr="007D5C0F" w:rsidRDefault="006D532A" w:rsidP="00E2090A">
            <w:pPr>
              <w:rPr>
                <w:b/>
                <w:bCs/>
                <w:color w:val="000000"/>
                <w:szCs w:val="22"/>
              </w:rPr>
            </w:pPr>
            <w:r w:rsidRPr="007D5C0F">
              <w:rPr>
                <w:color w:val="000000"/>
                <w:szCs w:val="22"/>
              </w:rPr>
              <w:t>Sportsko-rekreacijska namjena:</w:t>
            </w:r>
          </w:p>
        </w:tc>
        <w:tc>
          <w:tcPr>
            <w:tcW w:w="2557" w:type="dxa"/>
            <w:shd w:val="clear" w:color="auto" w:fill="auto"/>
          </w:tcPr>
          <w:p w14:paraId="20CBA8B2" w14:textId="77777777" w:rsidR="006D532A" w:rsidRPr="007D5C0F" w:rsidRDefault="006D532A" w:rsidP="00E2090A">
            <w:pPr>
              <w:rPr>
                <w:b/>
                <w:bCs/>
                <w:color w:val="000000"/>
                <w:szCs w:val="22"/>
              </w:rPr>
            </w:pPr>
            <w:r w:rsidRPr="007D5C0F">
              <w:rPr>
                <w:color w:val="000000"/>
                <w:szCs w:val="22"/>
              </w:rPr>
              <w:t>Gradsko kupalište</w:t>
            </w:r>
          </w:p>
        </w:tc>
        <w:tc>
          <w:tcPr>
            <w:tcW w:w="1666" w:type="dxa"/>
            <w:shd w:val="clear" w:color="auto" w:fill="auto"/>
          </w:tcPr>
          <w:p w14:paraId="40137ED8" w14:textId="77777777" w:rsidR="006D532A" w:rsidRPr="007D5C0F" w:rsidRDefault="006D532A" w:rsidP="00E2090A">
            <w:pPr>
              <w:rPr>
                <w:color w:val="000000"/>
                <w:szCs w:val="22"/>
              </w:rPr>
            </w:pPr>
            <w:r w:rsidRPr="007D5C0F">
              <w:rPr>
                <w:color w:val="000000"/>
                <w:szCs w:val="22"/>
              </w:rPr>
              <w:t xml:space="preserve">Zabavni park, </w:t>
            </w:r>
          </w:p>
          <w:p w14:paraId="46F5F790" w14:textId="77777777" w:rsidR="006D532A" w:rsidRPr="007D5C0F" w:rsidRDefault="006D532A" w:rsidP="00E2090A">
            <w:pPr>
              <w:rPr>
                <w:b/>
                <w:bCs/>
                <w:color w:val="000000"/>
                <w:szCs w:val="22"/>
              </w:rPr>
            </w:pPr>
            <w:r w:rsidRPr="007D5C0F">
              <w:rPr>
                <w:color w:val="000000"/>
                <w:szCs w:val="22"/>
              </w:rPr>
              <w:t>javne manifestacije</w:t>
            </w:r>
          </w:p>
        </w:tc>
        <w:tc>
          <w:tcPr>
            <w:tcW w:w="2268" w:type="dxa"/>
            <w:gridSpan w:val="2"/>
            <w:shd w:val="clear" w:color="auto" w:fill="auto"/>
          </w:tcPr>
          <w:p w14:paraId="65273A02" w14:textId="77777777" w:rsidR="006D532A" w:rsidRPr="007D5C0F" w:rsidRDefault="006D532A" w:rsidP="00E2090A">
            <w:pPr>
              <w:rPr>
                <w:b/>
                <w:bCs/>
                <w:color w:val="000000"/>
                <w:szCs w:val="22"/>
              </w:rPr>
            </w:pPr>
            <w:r w:rsidRPr="007D5C0F">
              <w:rPr>
                <w:color w:val="000000"/>
                <w:szCs w:val="22"/>
              </w:rPr>
              <w:t>Kulturno-turističke građevine</w:t>
            </w:r>
          </w:p>
        </w:tc>
      </w:tr>
      <w:tr w:rsidR="006D532A" w:rsidRPr="007D5C0F" w14:paraId="0720924F" w14:textId="77777777" w:rsidTr="00E74404">
        <w:tc>
          <w:tcPr>
            <w:tcW w:w="3256" w:type="dxa"/>
            <w:shd w:val="clear" w:color="auto" w:fill="auto"/>
          </w:tcPr>
          <w:p w14:paraId="0DF1B8E6" w14:textId="77777777" w:rsidR="006D532A" w:rsidRPr="007D5C0F" w:rsidRDefault="006D532A" w:rsidP="00E2090A">
            <w:pPr>
              <w:rPr>
                <w:b/>
                <w:bCs/>
                <w:color w:val="000000"/>
                <w:szCs w:val="22"/>
              </w:rPr>
            </w:pPr>
            <w:r w:rsidRPr="007D5C0F">
              <w:rPr>
                <w:b/>
                <w:bCs/>
                <w:color w:val="000000"/>
                <w:szCs w:val="22"/>
              </w:rPr>
              <w:t xml:space="preserve">Zeleni otok </w:t>
            </w:r>
            <w:r w:rsidRPr="007D5C0F">
              <w:rPr>
                <w:color w:val="000000"/>
                <w:szCs w:val="22"/>
              </w:rPr>
              <w:t>redni broj:</w:t>
            </w:r>
          </w:p>
        </w:tc>
        <w:tc>
          <w:tcPr>
            <w:tcW w:w="2557" w:type="dxa"/>
            <w:shd w:val="clear" w:color="auto" w:fill="auto"/>
          </w:tcPr>
          <w:p w14:paraId="0D4EFEFD" w14:textId="77777777" w:rsidR="006D532A" w:rsidRPr="007D5C0F" w:rsidRDefault="006D532A" w:rsidP="00E2090A">
            <w:pPr>
              <w:rPr>
                <w:b/>
                <w:bCs/>
                <w:color w:val="000000"/>
                <w:szCs w:val="22"/>
              </w:rPr>
            </w:pPr>
            <w:r w:rsidRPr="007D5C0F">
              <w:rPr>
                <w:b/>
                <w:bCs/>
                <w:color w:val="000000"/>
                <w:szCs w:val="22"/>
              </w:rPr>
              <w:t>15</w:t>
            </w:r>
          </w:p>
        </w:tc>
        <w:tc>
          <w:tcPr>
            <w:tcW w:w="1666" w:type="dxa"/>
            <w:shd w:val="clear" w:color="auto" w:fill="auto"/>
          </w:tcPr>
          <w:p w14:paraId="2A98E290" w14:textId="77777777" w:rsidR="006D532A" w:rsidRPr="007D5C0F" w:rsidRDefault="006D532A" w:rsidP="00E2090A">
            <w:pPr>
              <w:rPr>
                <w:b/>
                <w:bCs/>
                <w:color w:val="000000"/>
                <w:szCs w:val="22"/>
              </w:rPr>
            </w:pPr>
            <w:r w:rsidRPr="007D5C0F">
              <w:rPr>
                <w:b/>
                <w:bCs/>
                <w:color w:val="000000"/>
                <w:szCs w:val="22"/>
              </w:rPr>
              <w:t>1,3,16</w:t>
            </w:r>
          </w:p>
        </w:tc>
        <w:tc>
          <w:tcPr>
            <w:tcW w:w="919" w:type="dxa"/>
            <w:shd w:val="clear" w:color="auto" w:fill="auto"/>
          </w:tcPr>
          <w:p w14:paraId="4638800F" w14:textId="77777777" w:rsidR="006D532A" w:rsidRPr="007D5C0F" w:rsidRDefault="006D532A" w:rsidP="00E2090A">
            <w:pPr>
              <w:rPr>
                <w:b/>
                <w:bCs/>
                <w:color w:val="000000"/>
                <w:szCs w:val="22"/>
              </w:rPr>
            </w:pPr>
            <w:r w:rsidRPr="007D5C0F">
              <w:rPr>
                <w:b/>
                <w:bCs/>
                <w:color w:val="000000"/>
                <w:szCs w:val="22"/>
              </w:rPr>
              <w:t>2</w:t>
            </w:r>
          </w:p>
        </w:tc>
        <w:tc>
          <w:tcPr>
            <w:tcW w:w="1349" w:type="dxa"/>
            <w:shd w:val="clear" w:color="auto" w:fill="auto"/>
          </w:tcPr>
          <w:p w14:paraId="00959FD0" w14:textId="77777777" w:rsidR="006D532A" w:rsidRPr="007D5C0F" w:rsidRDefault="006D532A" w:rsidP="00E2090A">
            <w:pPr>
              <w:rPr>
                <w:b/>
                <w:bCs/>
                <w:color w:val="000000"/>
                <w:szCs w:val="22"/>
              </w:rPr>
            </w:pPr>
            <w:r w:rsidRPr="007D5C0F">
              <w:rPr>
                <w:b/>
                <w:bCs/>
                <w:color w:val="000000"/>
                <w:szCs w:val="22"/>
              </w:rPr>
              <w:t>5</w:t>
            </w:r>
          </w:p>
        </w:tc>
      </w:tr>
      <w:tr w:rsidR="006D532A" w:rsidRPr="007D5C0F" w14:paraId="0B49EDDE" w14:textId="77777777" w:rsidTr="00E74404">
        <w:tc>
          <w:tcPr>
            <w:tcW w:w="3256" w:type="dxa"/>
            <w:shd w:val="clear" w:color="auto" w:fill="auto"/>
          </w:tcPr>
          <w:p w14:paraId="07998678" w14:textId="4E673FD3" w:rsidR="006D532A" w:rsidRPr="007D5C0F" w:rsidRDefault="006D532A" w:rsidP="00E2090A">
            <w:pPr>
              <w:rPr>
                <w:color w:val="000000"/>
                <w:szCs w:val="22"/>
              </w:rPr>
            </w:pPr>
          </w:p>
        </w:tc>
        <w:tc>
          <w:tcPr>
            <w:tcW w:w="2557" w:type="dxa"/>
            <w:shd w:val="clear" w:color="auto" w:fill="auto"/>
          </w:tcPr>
          <w:p w14:paraId="171DFA72" w14:textId="77777777" w:rsidR="00E74404" w:rsidRPr="00670C53" w:rsidRDefault="006D532A" w:rsidP="00E2090A">
            <w:pPr>
              <w:rPr>
                <w:color w:val="000000"/>
                <w:szCs w:val="22"/>
              </w:rPr>
            </w:pPr>
            <w:r w:rsidRPr="00670C53">
              <w:rPr>
                <w:b/>
                <w:bCs/>
                <w:color w:val="000000"/>
                <w:szCs w:val="22"/>
              </w:rPr>
              <w:t>Otvorene građevine</w:t>
            </w:r>
            <w:r w:rsidRPr="00670C53">
              <w:rPr>
                <w:color w:val="000000"/>
                <w:szCs w:val="22"/>
              </w:rPr>
              <w:t xml:space="preserve">* </w:t>
            </w:r>
            <w:r w:rsidR="00E74404" w:rsidRPr="00670C53">
              <w:rPr>
                <w:color w:val="000000"/>
                <w:szCs w:val="22"/>
              </w:rPr>
              <w:t>(</w:t>
            </w:r>
            <w:r w:rsidRPr="00670C53">
              <w:rPr>
                <w:color w:val="000000"/>
                <w:szCs w:val="22"/>
              </w:rPr>
              <w:t xml:space="preserve">platforme za sunčanje, pecanje, tribine za vodene sportove, plutajući bazen za vaterpolo, veslački pristupi, stepenice, staze i </w:t>
            </w:r>
            <w:r w:rsidRPr="00670C53">
              <w:rPr>
                <w:b/>
                <w:bCs/>
                <w:color w:val="000000"/>
                <w:szCs w:val="22"/>
              </w:rPr>
              <w:t>natkrivene površine</w:t>
            </w:r>
            <w:r w:rsidR="00E74404" w:rsidRPr="00670C53">
              <w:rPr>
                <w:b/>
                <w:bCs/>
                <w:color w:val="000000"/>
                <w:szCs w:val="22"/>
              </w:rPr>
              <w:t>**</w:t>
            </w:r>
            <w:r w:rsidR="00E74404" w:rsidRPr="00670C53">
              <w:rPr>
                <w:color w:val="000000"/>
                <w:szCs w:val="22"/>
              </w:rPr>
              <w:t xml:space="preserve"> </w:t>
            </w:r>
            <w:r w:rsidRPr="00670C53">
              <w:rPr>
                <w:color w:val="000000"/>
                <w:szCs w:val="22"/>
              </w:rPr>
              <w:t xml:space="preserve"> </w:t>
            </w:r>
          </w:p>
          <w:p w14:paraId="09644FC0" w14:textId="7A198BD9" w:rsidR="006D532A" w:rsidRPr="00670C53" w:rsidRDefault="00E74404" w:rsidP="00E2090A">
            <w:pPr>
              <w:rPr>
                <w:color w:val="000000"/>
                <w:szCs w:val="22"/>
              </w:rPr>
            </w:pPr>
            <w:r w:rsidRPr="00670C53">
              <w:rPr>
                <w:color w:val="000000"/>
                <w:szCs w:val="22"/>
              </w:rPr>
              <w:t>(</w:t>
            </w:r>
            <w:r w:rsidR="006D532A" w:rsidRPr="00670C53">
              <w:rPr>
                <w:color w:val="000000"/>
                <w:szCs w:val="22"/>
              </w:rPr>
              <w:t>strehe</w:t>
            </w:r>
            <w:r w:rsidRPr="00670C53">
              <w:rPr>
                <w:color w:val="000000"/>
                <w:szCs w:val="22"/>
              </w:rPr>
              <w:t>,</w:t>
            </w:r>
            <w:r w:rsidR="006D532A" w:rsidRPr="00670C53">
              <w:rPr>
                <w:color w:val="000000"/>
                <w:szCs w:val="22"/>
              </w:rPr>
              <w:t xml:space="preserve"> sjenice</w:t>
            </w:r>
            <w:r w:rsidR="00082AE4" w:rsidRPr="00670C53">
              <w:rPr>
                <w:color w:val="000000"/>
                <w:szCs w:val="22"/>
              </w:rPr>
              <w:t>, sanitarije, tuševi</w:t>
            </w:r>
            <w:r w:rsidR="006D532A" w:rsidRPr="00670C53">
              <w:rPr>
                <w:color w:val="000000"/>
                <w:szCs w:val="22"/>
              </w:rPr>
              <w:t xml:space="preserve"> i sl.</w:t>
            </w:r>
            <w:r w:rsidRPr="00670C53">
              <w:rPr>
                <w:color w:val="000000"/>
                <w:szCs w:val="22"/>
              </w:rPr>
              <w:t>)</w:t>
            </w:r>
          </w:p>
          <w:p w14:paraId="27C85730" w14:textId="2CA4F639" w:rsidR="005C413E" w:rsidRPr="00670C53" w:rsidRDefault="00D46BD8" w:rsidP="00E2090A">
            <w:pPr>
              <w:rPr>
                <w:color w:val="000000"/>
                <w:szCs w:val="22"/>
              </w:rPr>
            </w:pPr>
            <w:r w:rsidRPr="00670C53">
              <w:rPr>
                <w:szCs w:val="22"/>
              </w:rPr>
              <w:t>Nije dozvoljeno podizanje ugostiteljskih građevina i uređenje parkirališta</w:t>
            </w:r>
            <w:r w:rsidR="005E4012" w:rsidRPr="00670C53">
              <w:rPr>
                <w:szCs w:val="22"/>
              </w:rPr>
              <w:t>.</w:t>
            </w:r>
            <w:r w:rsidR="005C413E" w:rsidRPr="00670C53">
              <w:rPr>
                <w:color w:val="000000"/>
                <w:szCs w:val="22"/>
              </w:rPr>
              <w:t xml:space="preserve"> </w:t>
            </w:r>
          </w:p>
        </w:tc>
        <w:tc>
          <w:tcPr>
            <w:tcW w:w="1666" w:type="dxa"/>
            <w:shd w:val="clear" w:color="auto" w:fill="auto"/>
          </w:tcPr>
          <w:p w14:paraId="4BC5A75D" w14:textId="77777777" w:rsidR="006D532A" w:rsidRPr="007D5C0F" w:rsidRDefault="006D532A" w:rsidP="00E2090A">
            <w:pPr>
              <w:rPr>
                <w:color w:val="000000"/>
                <w:szCs w:val="22"/>
              </w:rPr>
            </w:pPr>
            <w:r w:rsidRPr="007D5C0F">
              <w:rPr>
                <w:color w:val="000000"/>
                <w:szCs w:val="22"/>
              </w:rPr>
              <w:t>Vanjske pozornice, javne manifestacije, zabavni park, adrenalinski park, ugostiteljstvo, ples, zabava i sl.</w:t>
            </w:r>
          </w:p>
        </w:tc>
        <w:tc>
          <w:tcPr>
            <w:tcW w:w="919" w:type="dxa"/>
            <w:shd w:val="clear" w:color="auto" w:fill="auto"/>
          </w:tcPr>
          <w:p w14:paraId="78B27196" w14:textId="77777777" w:rsidR="006D532A" w:rsidRPr="007D5C0F" w:rsidRDefault="006D532A" w:rsidP="00E2090A">
            <w:pPr>
              <w:rPr>
                <w:color w:val="000000"/>
                <w:szCs w:val="22"/>
              </w:rPr>
            </w:pPr>
            <w:r w:rsidRPr="007D5C0F">
              <w:rPr>
                <w:bCs/>
                <w:color w:val="000000"/>
                <w:szCs w:val="22"/>
              </w:rPr>
              <w:t>Akvarij</w:t>
            </w:r>
          </w:p>
        </w:tc>
        <w:tc>
          <w:tcPr>
            <w:tcW w:w="1349" w:type="dxa"/>
            <w:shd w:val="clear" w:color="auto" w:fill="auto"/>
          </w:tcPr>
          <w:p w14:paraId="70BC8512" w14:textId="77777777" w:rsidR="006D532A" w:rsidRPr="007D5C0F" w:rsidRDefault="006D532A" w:rsidP="00E2090A">
            <w:pPr>
              <w:rPr>
                <w:color w:val="000000"/>
                <w:szCs w:val="22"/>
              </w:rPr>
            </w:pPr>
            <w:proofErr w:type="spellStart"/>
            <w:r w:rsidRPr="007D5C0F">
              <w:rPr>
                <w:bCs/>
                <w:color w:val="000000"/>
                <w:szCs w:val="22"/>
              </w:rPr>
              <w:t>Leptirarij</w:t>
            </w:r>
            <w:proofErr w:type="spellEnd"/>
          </w:p>
        </w:tc>
      </w:tr>
      <w:tr w:rsidR="006D532A" w:rsidRPr="007D5C0F" w14:paraId="66C17A97" w14:textId="77777777" w:rsidTr="00E74404">
        <w:tc>
          <w:tcPr>
            <w:tcW w:w="3256" w:type="dxa"/>
            <w:shd w:val="clear" w:color="auto" w:fill="auto"/>
          </w:tcPr>
          <w:p w14:paraId="2E370789" w14:textId="7E64B8D6" w:rsidR="006D532A" w:rsidRPr="007D5C0F" w:rsidRDefault="006D532A" w:rsidP="00E2090A">
            <w:pPr>
              <w:rPr>
                <w:color w:val="000000"/>
                <w:szCs w:val="22"/>
              </w:rPr>
            </w:pPr>
            <w:r w:rsidRPr="007D5C0F">
              <w:rPr>
                <w:color w:val="000000"/>
                <w:szCs w:val="22"/>
              </w:rPr>
              <w:t xml:space="preserve">Veličina površine čestice    </w:t>
            </w:r>
            <w:r w:rsidRPr="007D5C0F">
              <w:rPr>
                <w:b/>
                <w:bCs/>
                <w:color w:val="000000"/>
                <w:szCs w:val="22"/>
              </w:rPr>
              <w:t xml:space="preserve"> </w:t>
            </w:r>
            <w:r w:rsidR="00442525" w:rsidRPr="007D5C0F">
              <w:rPr>
                <w:b/>
                <w:bCs/>
                <w:color w:val="000000"/>
                <w:szCs w:val="22"/>
              </w:rPr>
              <w:t xml:space="preserve">  </w:t>
            </w:r>
            <w:r w:rsidRPr="007D5C0F">
              <w:rPr>
                <w:b/>
                <w:bCs/>
                <w:color w:val="000000"/>
                <w:szCs w:val="22"/>
              </w:rPr>
              <w:sym w:font="Symbol" w:char="F0B3"/>
            </w:r>
            <w:r w:rsidRPr="007D5C0F">
              <w:rPr>
                <w:b/>
                <w:bCs/>
                <w:color w:val="000000"/>
                <w:szCs w:val="22"/>
              </w:rPr>
              <w:t xml:space="preserve"> </w:t>
            </w:r>
          </w:p>
        </w:tc>
        <w:tc>
          <w:tcPr>
            <w:tcW w:w="2557" w:type="dxa"/>
            <w:shd w:val="clear" w:color="auto" w:fill="auto"/>
          </w:tcPr>
          <w:p w14:paraId="1028DADB" w14:textId="324FFC4B" w:rsidR="006D532A" w:rsidRPr="00670C53" w:rsidRDefault="006D532A" w:rsidP="00E2090A">
            <w:pPr>
              <w:rPr>
                <w:color w:val="000000"/>
                <w:szCs w:val="22"/>
              </w:rPr>
            </w:pPr>
            <w:r w:rsidRPr="00670C53">
              <w:rPr>
                <w:color w:val="000000"/>
                <w:szCs w:val="22"/>
              </w:rPr>
              <w:t>500</w:t>
            </w:r>
            <w:r w:rsidR="00E74404" w:rsidRPr="00670C53">
              <w:rPr>
                <w:color w:val="000000"/>
                <w:szCs w:val="22"/>
              </w:rPr>
              <w:t>0</w:t>
            </w:r>
            <w:r w:rsidRPr="00670C53">
              <w:rPr>
                <w:color w:val="000000"/>
                <w:szCs w:val="22"/>
              </w:rPr>
              <w:t xml:space="preserve"> m</w:t>
            </w:r>
            <w:r w:rsidRPr="00670C53">
              <w:rPr>
                <w:color w:val="000000"/>
                <w:szCs w:val="22"/>
                <w:vertAlign w:val="superscript"/>
              </w:rPr>
              <w:t>2</w:t>
            </w:r>
          </w:p>
        </w:tc>
        <w:tc>
          <w:tcPr>
            <w:tcW w:w="1666" w:type="dxa"/>
            <w:shd w:val="clear" w:color="auto" w:fill="auto"/>
          </w:tcPr>
          <w:p w14:paraId="0A60ACFF" w14:textId="77777777" w:rsidR="006D532A" w:rsidRPr="007D5C0F" w:rsidRDefault="006D532A" w:rsidP="00E2090A">
            <w:pPr>
              <w:rPr>
                <w:color w:val="000000"/>
                <w:szCs w:val="22"/>
              </w:rPr>
            </w:pPr>
            <w:r w:rsidRPr="007D5C0F">
              <w:rPr>
                <w:color w:val="000000"/>
                <w:szCs w:val="22"/>
              </w:rPr>
              <w:t>4.000 m</w:t>
            </w:r>
            <w:r w:rsidRPr="007D5C0F">
              <w:rPr>
                <w:color w:val="000000"/>
                <w:szCs w:val="22"/>
                <w:vertAlign w:val="superscript"/>
              </w:rPr>
              <w:t>2</w:t>
            </w:r>
          </w:p>
        </w:tc>
        <w:tc>
          <w:tcPr>
            <w:tcW w:w="2268" w:type="dxa"/>
            <w:gridSpan w:val="2"/>
            <w:shd w:val="clear" w:color="auto" w:fill="auto"/>
          </w:tcPr>
          <w:p w14:paraId="39D97746" w14:textId="77777777" w:rsidR="006D532A" w:rsidRPr="007D5C0F" w:rsidRDefault="006D532A" w:rsidP="00E2090A">
            <w:pPr>
              <w:rPr>
                <w:color w:val="000000"/>
                <w:szCs w:val="22"/>
                <w:vertAlign w:val="superscript"/>
              </w:rPr>
            </w:pPr>
            <w:r w:rsidRPr="007D5C0F">
              <w:rPr>
                <w:color w:val="000000"/>
                <w:szCs w:val="22"/>
              </w:rPr>
              <w:t>5.000 m</w:t>
            </w:r>
            <w:r w:rsidRPr="007D5C0F">
              <w:rPr>
                <w:color w:val="000000"/>
                <w:szCs w:val="22"/>
                <w:vertAlign w:val="superscript"/>
              </w:rPr>
              <w:t>2</w:t>
            </w:r>
          </w:p>
        </w:tc>
      </w:tr>
      <w:tr w:rsidR="006D532A" w:rsidRPr="007D5C0F" w14:paraId="37A67473" w14:textId="77777777" w:rsidTr="00E74404">
        <w:tc>
          <w:tcPr>
            <w:tcW w:w="3256" w:type="dxa"/>
            <w:shd w:val="clear" w:color="auto" w:fill="auto"/>
          </w:tcPr>
          <w:p w14:paraId="2788DB9B" w14:textId="77777777" w:rsidR="006D532A" w:rsidRPr="007D5C0F" w:rsidRDefault="006D532A" w:rsidP="00E2090A">
            <w:pPr>
              <w:rPr>
                <w:b/>
                <w:bCs/>
                <w:color w:val="000000"/>
                <w:szCs w:val="22"/>
              </w:rPr>
            </w:pPr>
            <w:r w:rsidRPr="007D5C0F">
              <w:rPr>
                <w:color w:val="000000"/>
                <w:szCs w:val="22"/>
              </w:rPr>
              <w:t xml:space="preserve">Koeficijent izgrađenosti </w:t>
            </w:r>
            <w:r w:rsidRPr="007D5C0F">
              <w:rPr>
                <w:b/>
                <w:bCs/>
                <w:color w:val="000000"/>
                <w:szCs w:val="22"/>
              </w:rPr>
              <w:t>(</w:t>
            </w:r>
            <w:proofErr w:type="spellStart"/>
            <w:r w:rsidRPr="007D5C0F">
              <w:rPr>
                <w:b/>
                <w:bCs/>
                <w:color w:val="000000"/>
                <w:szCs w:val="22"/>
              </w:rPr>
              <w:t>k</w:t>
            </w:r>
            <w:r w:rsidRPr="007D5C0F">
              <w:rPr>
                <w:b/>
                <w:bCs/>
                <w:color w:val="000000"/>
                <w:szCs w:val="22"/>
                <w:vertAlign w:val="subscript"/>
              </w:rPr>
              <w:t>ig</w:t>
            </w:r>
            <w:proofErr w:type="spellEnd"/>
            <w:r w:rsidRPr="007D5C0F">
              <w:rPr>
                <w:b/>
                <w:bCs/>
                <w:color w:val="000000"/>
                <w:szCs w:val="22"/>
              </w:rPr>
              <w:t xml:space="preserve">)  </w:t>
            </w:r>
            <w:r w:rsidRPr="007D5C0F">
              <w:rPr>
                <w:b/>
                <w:bCs/>
                <w:color w:val="000000"/>
                <w:szCs w:val="22"/>
              </w:rPr>
              <w:sym w:font="Symbol" w:char="F0A3"/>
            </w:r>
            <w:r w:rsidRPr="007D5C0F">
              <w:rPr>
                <w:b/>
                <w:bCs/>
                <w:color w:val="000000"/>
                <w:szCs w:val="22"/>
              </w:rPr>
              <w:t xml:space="preserve">           </w:t>
            </w:r>
          </w:p>
        </w:tc>
        <w:tc>
          <w:tcPr>
            <w:tcW w:w="2557" w:type="dxa"/>
            <w:shd w:val="clear" w:color="auto" w:fill="auto"/>
          </w:tcPr>
          <w:p w14:paraId="485DA09A" w14:textId="2EAAE725" w:rsidR="006D532A" w:rsidRPr="00670C53" w:rsidRDefault="005E4012" w:rsidP="00E2090A">
            <w:pPr>
              <w:rPr>
                <w:b/>
                <w:color w:val="000000"/>
                <w:szCs w:val="22"/>
              </w:rPr>
            </w:pPr>
            <w:r w:rsidRPr="00670C53">
              <w:rPr>
                <w:b/>
                <w:color w:val="000000"/>
                <w:szCs w:val="22"/>
              </w:rPr>
              <w:t>*</w:t>
            </w:r>
            <w:r w:rsidR="00082AE4" w:rsidRPr="00670C53">
              <w:rPr>
                <w:b/>
                <w:color w:val="000000"/>
                <w:szCs w:val="22"/>
              </w:rPr>
              <w:t>1</w:t>
            </w:r>
            <w:r w:rsidR="006D532A" w:rsidRPr="00670C53">
              <w:rPr>
                <w:b/>
                <w:color w:val="000000"/>
                <w:szCs w:val="22"/>
              </w:rPr>
              <w:t xml:space="preserve">% </w:t>
            </w:r>
          </w:p>
        </w:tc>
        <w:tc>
          <w:tcPr>
            <w:tcW w:w="1666" w:type="dxa"/>
            <w:shd w:val="clear" w:color="auto" w:fill="auto"/>
          </w:tcPr>
          <w:p w14:paraId="4AE6FEE0" w14:textId="77777777" w:rsidR="006D532A" w:rsidRPr="007D5C0F" w:rsidRDefault="006D532A" w:rsidP="00E2090A">
            <w:pPr>
              <w:rPr>
                <w:color w:val="000000"/>
                <w:szCs w:val="22"/>
              </w:rPr>
            </w:pPr>
            <w:r w:rsidRPr="007D5C0F">
              <w:rPr>
                <w:bCs/>
                <w:color w:val="000000"/>
                <w:szCs w:val="22"/>
              </w:rPr>
              <w:t>10 %</w:t>
            </w:r>
          </w:p>
        </w:tc>
        <w:tc>
          <w:tcPr>
            <w:tcW w:w="2268" w:type="dxa"/>
            <w:gridSpan w:val="2"/>
            <w:shd w:val="clear" w:color="auto" w:fill="auto"/>
          </w:tcPr>
          <w:p w14:paraId="1ACCA36E" w14:textId="77777777" w:rsidR="006D532A" w:rsidRPr="007D5C0F" w:rsidRDefault="006D532A" w:rsidP="00E2090A">
            <w:pPr>
              <w:rPr>
                <w:color w:val="000000"/>
                <w:szCs w:val="22"/>
              </w:rPr>
            </w:pPr>
            <w:r w:rsidRPr="007D5C0F">
              <w:rPr>
                <w:bCs/>
                <w:color w:val="000000"/>
                <w:szCs w:val="22"/>
              </w:rPr>
              <w:t>30 %</w:t>
            </w:r>
          </w:p>
        </w:tc>
      </w:tr>
      <w:tr w:rsidR="006D532A" w:rsidRPr="007D5C0F" w14:paraId="0875EA33" w14:textId="77777777" w:rsidTr="00E74404">
        <w:tc>
          <w:tcPr>
            <w:tcW w:w="3256" w:type="dxa"/>
            <w:shd w:val="clear" w:color="auto" w:fill="auto"/>
          </w:tcPr>
          <w:p w14:paraId="07CE302E" w14:textId="77777777" w:rsidR="006D532A" w:rsidRPr="007D5C0F" w:rsidRDefault="006D532A" w:rsidP="00E2090A">
            <w:pPr>
              <w:rPr>
                <w:i/>
                <w:iCs/>
                <w:color w:val="000000"/>
                <w:szCs w:val="22"/>
              </w:rPr>
            </w:pPr>
            <w:r w:rsidRPr="007D5C0F">
              <w:rPr>
                <w:i/>
                <w:iCs/>
                <w:color w:val="000000"/>
                <w:szCs w:val="22"/>
              </w:rPr>
              <w:t>Iznimka uz koeficijent izgrađenosti</w:t>
            </w:r>
          </w:p>
        </w:tc>
        <w:tc>
          <w:tcPr>
            <w:tcW w:w="2557" w:type="dxa"/>
            <w:shd w:val="clear" w:color="auto" w:fill="auto"/>
          </w:tcPr>
          <w:p w14:paraId="0C1B045E" w14:textId="77777777" w:rsidR="006D532A" w:rsidRPr="00670C53" w:rsidRDefault="006D532A" w:rsidP="00E2090A">
            <w:pPr>
              <w:rPr>
                <w:bCs/>
                <w:color w:val="000000"/>
                <w:szCs w:val="22"/>
              </w:rPr>
            </w:pPr>
            <w:r w:rsidRPr="00670C53">
              <w:rPr>
                <w:bCs/>
                <w:color w:val="000000"/>
                <w:szCs w:val="22"/>
              </w:rPr>
              <w:t>Izuzetak od</w:t>
            </w:r>
            <w:r w:rsidRPr="00670C53">
              <w:rPr>
                <w:b/>
                <w:color w:val="000000"/>
                <w:szCs w:val="22"/>
              </w:rPr>
              <w:t xml:space="preserve"> </w:t>
            </w:r>
            <w:proofErr w:type="spellStart"/>
            <w:r w:rsidRPr="00670C53">
              <w:rPr>
                <w:b/>
                <w:color w:val="000000"/>
                <w:szCs w:val="22"/>
              </w:rPr>
              <w:t>k</w:t>
            </w:r>
            <w:r w:rsidRPr="00670C53">
              <w:rPr>
                <w:b/>
                <w:color w:val="000000"/>
                <w:szCs w:val="22"/>
                <w:vertAlign w:val="subscript"/>
              </w:rPr>
              <w:t>ig</w:t>
            </w:r>
            <w:proofErr w:type="spellEnd"/>
            <w:r w:rsidRPr="00670C53">
              <w:rPr>
                <w:bCs/>
                <w:color w:val="000000"/>
                <w:szCs w:val="22"/>
              </w:rPr>
              <w:t>-a jest plutajući otvoreni vaterpolski bazen unutar obuhvata ŠRC-a Korana</w:t>
            </w:r>
          </w:p>
        </w:tc>
        <w:tc>
          <w:tcPr>
            <w:tcW w:w="1666" w:type="dxa"/>
            <w:shd w:val="clear" w:color="auto" w:fill="auto"/>
          </w:tcPr>
          <w:p w14:paraId="038351B5" w14:textId="77777777" w:rsidR="006D532A" w:rsidRPr="007D5C0F" w:rsidRDefault="006D532A" w:rsidP="00E2090A">
            <w:pPr>
              <w:numPr>
                <w:ilvl w:val="0"/>
                <w:numId w:val="9"/>
              </w:numPr>
              <w:rPr>
                <w:bCs/>
                <w:color w:val="000000"/>
                <w:szCs w:val="22"/>
              </w:rPr>
            </w:pPr>
          </w:p>
        </w:tc>
        <w:tc>
          <w:tcPr>
            <w:tcW w:w="2268" w:type="dxa"/>
            <w:gridSpan w:val="2"/>
            <w:shd w:val="clear" w:color="auto" w:fill="auto"/>
          </w:tcPr>
          <w:p w14:paraId="5FE25223" w14:textId="77777777" w:rsidR="006D532A" w:rsidRPr="007D5C0F" w:rsidRDefault="006D532A" w:rsidP="00E2090A">
            <w:pPr>
              <w:numPr>
                <w:ilvl w:val="0"/>
                <w:numId w:val="9"/>
              </w:numPr>
              <w:rPr>
                <w:bCs/>
                <w:color w:val="000000"/>
                <w:szCs w:val="22"/>
              </w:rPr>
            </w:pPr>
          </w:p>
        </w:tc>
      </w:tr>
      <w:tr w:rsidR="006D532A" w:rsidRPr="007D5C0F" w14:paraId="2821A2ED" w14:textId="77777777" w:rsidTr="00E74404">
        <w:tc>
          <w:tcPr>
            <w:tcW w:w="3256" w:type="dxa"/>
            <w:shd w:val="clear" w:color="auto" w:fill="auto"/>
          </w:tcPr>
          <w:p w14:paraId="2EA66611" w14:textId="77777777" w:rsidR="006D532A" w:rsidRPr="007D5C0F" w:rsidRDefault="006D532A" w:rsidP="00E2090A">
            <w:pPr>
              <w:rPr>
                <w:color w:val="000000"/>
                <w:szCs w:val="22"/>
              </w:rPr>
            </w:pPr>
            <w:r w:rsidRPr="007D5C0F">
              <w:rPr>
                <w:color w:val="000000"/>
                <w:szCs w:val="22"/>
              </w:rPr>
              <w:t xml:space="preserve">Veličina natkrivenih površina </w:t>
            </w:r>
            <w:r w:rsidRPr="007D5C0F">
              <w:rPr>
                <w:b/>
                <w:bCs/>
                <w:color w:val="000000"/>
                <w:szCs w:val="22"/>
              </w:rPr>
              <w:sym w:font="Symbol" w:char="F0A3"/>
            </w:r>
            <w:r w:rsidRPr="007D5C0F">
              <w:rPr>
                <w:b/>
                <w:color w:val="000000"/>
                <w:szCs w:val="22"/>
              </w:rPr>
              <w:t xml:space="preserve">  </w:t>
            </w:r>
            <w:r w:rsidRPr="007D5C0F">
              <w:rPr>
                <w:color w:val="000000"/>
                <w:szCs w:val="22"/>
              </w:rPr>
              <w:t xml:space="preserve">          </w:t>
            </w:r>
            <w:r w:rsidRPr="007D5C0F">
              <w:rPr>
                <w:b/>
                <w:color w:val="000000"/>
                <w:szCs w:val="22"/>
              </w:rPr>
              <w:t xml:space="preserve">       </w:t>
            </w:r>
          </w:p>
        </w:tc>
        <w:tc>
          <w:tcPr>
            <w:tcW w:w="2557" w:type="dxa"/>
            <w:shd w:val="clear" w:color="auto" w:fill="auto"/>
          </w:tcPr>
          <w:p w14:paraId="40A67537" w14:textId="54289B38" w:rsidR="006D532A" w:rsidRPr="00670C53" w:rsidRDefault="005E4012" w:rsidP="00E2090A">
            <w:pPr>
              <w:rPr>
                <w:b/>
                <w:color w:val="000000"/>
                <w:szCs w:val="22"/>
              </w:rPr>
            </w:pPr>
            <w:r w:rsidRPr="00670C53">
              <w:rPr>
                <w:b/>
                <w:color w:val="000000"/>
                <w:szCs w:val="22"/>
              </w:rPr>
              <w:t>**0,</w:t>
            </w:r>
            <w:r w:rsidR="008067C8" w:rsidRPr="00670C53">
              <w:rPr>
                <w:b/>
                <w:color w:val="000000"/>
                <w:szCs w:val="22"/>
              </w:rPr>
              <w:t>3</w:t>
            </w:r>
            <w:r w:rsidRPr="00670C53">
              <w:rPr>
                <w:b/>
                <w:color w:val="000000"/>
                <w:szCs w:val="22"/>
              </w:rPr>
              <w:t xml:space="preserve"> </w:t>
            </w:r>
            <w:r w:rsidR="006D532A" w:rsidRPr="00670C53">
              <w:rPr>
                <w:b/>
                <w:color w:val="000000"/>
                <w:szCs w:val="22"/>
              </w:rPr>
              <w:t xml:space="preserve">% </w:t>
            </w:r>
          </w:p>
        </w:tc>
        <w:tc>
          <w:tcPr>
            <w:tcW w:w="1666" w:type="dxa"/>
            <w:shd w:val="clear" w:color="auto" w:fill="auto"/>
          </w:tcPr>
          <w:p w14:paraId="4CEB8D0E" w14:textId="77777777" w:rsidR="006D532A" w:rsidRPr="007D5C0F" w:rsidRDefault="006D532A" w:rsidP="00E2090A">
            <w:pPr>
              <w:rPr>
                <w:color w:val="000000"/>
                <w:szCs w:val="22"/>
              </w:rPr>
            </w:pPr>
            <w:r w:rsidRPr="007D5C0F">
              <w:rPr>
                <w:bCs/>
                <w:color w:val="000000"/>
                <w:szCs w:val="22"/>
              </w:rPr>
              <w:t>15 %</w:t>
            </w:r>
          </w:p>
        </w:tc>
        <w:tc>
          <w:tcPr>
            <w:tcW w:w="2268" w:type="dxa"/>
            <w:gridSpan w:val="2"/>
            <w:shd w:val="clear" w:color="auto" w:fill="auto"/>
          </w:tcPr>
          <w:p w14:paraId="038F3645" w14:textId="77777777" w:rsidR="006D532A" w:rsidRPr="007D5C0F" w:rsidRDefault="006D532A" w:rsidP="00E2090A">
            <w:pPr>
              <w:rPr>
                <w:bCs/>
                <w:color w:val="000000"/>
                <w:szCs w:val="22"/>
              </w:rPr>
            </w:pPr>
            <w:r w:rsidRPr="007D5C0F">
              <w:rPr>
                <w:bCs/>
                <w:color w:val="000000"/>
                <w:szCs w:val="22"/>
              </w:rPr>
              <w:t>-</w:t>
            </w:r>
          </w:p>
        </w:tc>
      </w:tr>
      <w:tr w:rsidR="006D532A" w:rsidRPr="007D5C0F" w14:paraId="129E3C94" w14:textId="77777777" w:rsidTr="00E74404">
        <w:trPr>
          <w:trHeight w:val="397"/>
        </w:trPr>
        <w:tc>
          <w:tcPr>
            <w:tcW w:w="3256" w:type="dxa"/>
            <w:shd w:val="clear" w:color="auto" w:fill="auto"/>
          </w:tcPr>
          <w:p w14:paraId="2D7417DE" w14:textId="77777777" w:rsidR="006D532A" w:rsidRPr="007D5C0F" w:rsidRDefault="006D532A" w:rsidP="00E2090A">
            <w:pPr>
              <w:tabs>
                <w:tab w:val="left" w:pos="285"/>
              </w:tabs>
              <w:spacing w:after="100"/>
              <w:rPr>
                <w:b/>
                <w:bCs/>
                <w:color w:val="000000"/>
                <w:szCs w:val="22"/>
              </w:rPr>
            </w:pPr>
            <w:r w:rsidRPr="007D5C0F">
              <w:rPr>
                <w:bCs/>
                <w:color w:val="000000"/>
                <w:szCs w:val="22"/>
              </w:rPr>
              <w:t xml:space="preserve">Visina građevine </w:t>
            </w:r>
            <w:r w:rsidRPr="007D5C0F">
              <w:rPr>
                <w:b/>
                <w:color w:val="000000"/>
                <w:szCs w:val="22"/>
              </w:rPr>
              <w:t>(</w:t>
            </w:r>
            <w:r w:rsidRPr="007D5C0F">
              <w:rPr>
                <w:bCs/>
                <w:color w:val="000000"/>
                <w:szCs w:val="22"/>
              </w:rPr>
              <w:t>h</w:t>
            </w:r>
            <w:r w:rsidRPr="007D5C0F">
              <w:rPr>
                <w:b/>
                <w:color w:val="000000"/>
                <w:szCs w:val="22"/>
              </w:rPr>
              <w:t>)</w:t>
            </w:r>
            <w:r w:rsidRPr="007D5C0F">
              <w:rPr>
                <w:b/>
                <w:color w:val="FF0000"/>
                <w:szCs w:val="22"/>
              </w:rPr>
              <w:t xml:space="preserve"> </w:t>
            </w:r>
            <w:r w:rsidRPr="007D5C0F">
              <w:rPr>
                <w:b/>
                <w:bCs/>
                <w:color w:val="FF0000"/>
                <w:szCs w:val="22"/>
              </w:rPr>
              <w:t xml:space="preserve">       </w:t>
            </w:r>
            <w:r w:rsidRPr="007D5C0F">
              <w:rPr>
                <w:b/>
                <w:bCs/>
                <w:color w:val="000000"/>
                <w:szCs w:val="22"/>
              </w:rPr>
              <w:sym w:font="Symbol" w:char="F0A3"/>
            </w:r>
            <w:r w:rsidRPr="007D5C0F">
              <w:rPr>
                <w:b/>
                <w:bCs/>
                <w:color w:val="000000"/>
                <w:szCs w:val="22"/>
              </w:rPr>
              <w:t xml:space="preserve"> </w:t>
            </w:r>
            <w:r w:rsidRPr="007D5C0F">
              <w:rPr>
                <w:bCs/>
                <w:color w:val="000000"/>
                <w:szCs w:val="22"/>
              </w:rPr>
              <w:t xml:space="preserve">od kote </w:t>
            </w:r>
            <w:proofErr w:type="spellStart"/>
            <w:r w:rsidRPr="007D5C0F">
              <w:rPr>
                <w:bCs/>
                <w:color w:val="000000"/>
                <w:szCs w:val="22"/>
              </w:rPr>
              <w:t>zaravnanog</w:t>
            </w:r>
            <w:proofErr w:type="spellEnd"/>
            <w:r w:rsidRPr="007D5C0F">
              <w:rPr>
                <w:bCs/>
                <w:color w:val="000000"/>
                <w:szCs w:val="22"/>
              </w:rPr>
              <w:t xml:space="preserve"> terena  </w:t>
            </w:r>
            <w:r w:rsidRPr="007D5C0F">
              <w:rPr>
                <w:b/>
                <w:color w:val="000000"/>
                <w:szCs w:val="22"/>
              </w:rPr>
              <w:t xml:space="preserve">   </w:t>
            </w:r>
          </w:p>
        </w:tc>
        <w:tc>
          <w:tcPr>
            <w:tcW w:w="2557" w:type="dxa"/>
            <w:shd w:val="clear" w:color="auto" w:fill="auto"/>
          </w:tcPr>
          <w:p w14:paraId="59C47B36" w14:textId="77777777" w:rsidR="006D532A" w:rsidRPr="007D5C0F" w:rsidRDefault="006D532A" w:rsidP="00E2090A">
            <w:pPr>
              <w:rPr>
                <w:color w:val="000000"/>
                <w:szCs w:val="22"/>
              </w:rPr>
            </w:pPr>
            <w:r w:rsidRPr="007D5C0F">
              <w:rPr>
                <w:color w:val="000000"/>
                <w:szCs w:val="22"/>
              </w:rPr>
              <w:t>3 m</w:t>
            </w:r>
          </w:p>
          <w:p w14:paraId="61B79F1B" w14:textId="77777777" w:rsidR="006D532A" w:rsidRPr="007D5C0F" w:rsidRDefault="006D532A" w:rsidP="00E2090A">
            <w:pPr>
              <w:rPr>
                <w:color w:val="000000"/>
                <w:szCs w:val="22"/>
              </w:rPr>
            </w:pPr>
          </w:p>
        </w:tc>
        <w:tc>
          <w:tcPr>
            <w:tcW w:w="1666" w:type="dxa"/>
            <w:shd w:val="clear" w:color="auto" w:fill="auto"/>
          </w:tcPr>
          <w:p w14:paraId="5C5FBC81" w14:textId="77777777" w:rsidR="006D532A" w:rsidRPr="007D5C0F" w:rsidRDefault="006D532A" w:rsidP="00E2090A">
            <w:pPr>
              <w:rPr>
                <w:color w:val="000000"/>
                <w:szCs w:val="22"/>
              </w:rPr>
            </w:pPr>
            <w:r w:rsidRPr="007D5C0F">
              <w:rPr>
                <w:color w:val="000000"/>
                <w:szCs w:val="22"/>
              </w:rPr>
              <w:t>5 m</w:t>
            </w:r>
          </w:p>
        </w:tc>
        <w:tc>
          <w:tcPr>
            <w:tcW w:w="2268" w:type="dxa"/>
            <w:gridSpan w:val="2"/>
            <w:shd w:val="clear" w:color="auto" w:fill="auto"/>
          </w:tcPr>
          <w:p w14:paraId="5FCF77B4" w14:textId="77777777" w:rsidR="006D532A" w:rsidRPr="007D5C0F" w:rsidRDefault="006D532A" w:rsidP="00E2090A">
            <w:pPr>
              <w:rPr>
                <w:color w:val="000000"/>
                <w:szCs w:val="22"/>
              </w:rPr>
            </w:pPr>
            <w:r w:rsidRPr="007D5C0F">
              <w:rPr>
                <w:color w:val="000000"/>
                <w:szCs w:val="22"/>
              </w:rPr>
              <w:t>15 m</w:t>
            </w:r>
          </w:p>
          <w:p w14:paraId="3530223D" w14:textId="77777777" w:rsidR="006D532A" w:rsidRPr="007D5C0F" w:rsidRDefault="006D532A" w:rsidP="00E2090A">
            <w:pPr>
              <w:rPr>
                <w:bCs/>
                <w:color w:val="000000"/>
                <w:szCs w:val="22"/>
              </w:rPr>
            </w:pPr>
          </w:p>
        </w:tc>
      </w:tr>
      <w:tr w:rsidR="006D532A" w:rsidRPr="007D5C0F" w14:paraId="38EA4963" w14:textId="77777777" w:rsidTr="00E74404">
        <w:tc>
          <w:tcPr>
            <w:tcW w:w="3256" w:type="dxa"/>
            <w:shd w:val="clear" w:color="auto" w:fill="auto"/>
          </w:tcPr>
          <w:p w14:paraId="5B86B901" w14:textId="77777777" w:rsidR="006D532A" w:rsidRPr="007D5C0F" w:rsidRDefault="006D532A" w:rsidP="00E2090A">
            <w:pPr>
              <w:tabs>
                <w:tab w:val="left" w:pos="285"/>
              </w:tabs>
              <w:spacing w:after="100"/>
              <w:rPr>
                <w:bCs/>
                <w:color w:val="000000"/>
                <w:szCs w:val="22"/>
              </w:rPr>
            </w:pPr>
            <w:r w:rsidRPr="007D5C0F">
              <w:rPr>
                <w:bCs/>
                <w:i/>
                <w:iCs/>
                <w:color w:val="000000"/>
                <w:szCs w:val="22"/>
              </w:rPr>
              <w:t>Iznimka za visinu građevine</w:t>
            </w:r>
          </w:p>
        </w:tc>
        <w:tc>
          <w:tcPr>
            <w:tcW w:w="6491" w:type="dxa"/>
            <w:gridSpan w:val="4"/>
            <w:shd w:val="clear" w:color="auto" w:fill="auto"/>
          </w:tcPr>
          <w:p w14:paraId="5A7440E4" w14:textId="77777777" w:rsidR="006D532A" w:rsidRPr="007D5C0F" w:rsidRDefault="006D532A" w:rsidP="00E2090A">
            <w:pPr>
              <w:rPr>
                <w:color w:val="000000"/>
                <w:szCs w:val="22"/>
              </w:rPr>
            </w:pPr>
            <w:r w:rsidRPr="007D5C0F">
              <w:rPr>
                <w:i/>
                <w:iCs/>
                <w:color w:val="000000"/>
                <w:szCs w:val="22"/>
              </w:rPr>
              <w:t>Osim za građevine koje zbog opreme, tehnologije ili načina korištenja zahtijevaju veću visinu (npr. skokovi u vodu, stijena za penjanje, vanjske tribine i sl.)</w:t>
            </w:r>
          </w:p>
        </w:tc>
      </w:tr>
      <w:tr w:rsidR="006D532A" w:rsidRPr="007D5C0F" w14:paraId="010F926C" w14:textId="77777777" w:rsidTr="00E74404">
        <w:trPr>
          <w:trHeight w:val="261"/>
        </w:trPr>
        <w:tc>
          <w:tcPr>
            <w:tcW w:w="3256" w:type="dxa"/>
            <w:shd w:val="clear" w:color="auto" w:fill="auto"/>
          </w:tcPr>
          <w:p w14:paraId="0F0E3DA6" w14:textId="77777777" w:rsidR="006D532A" w:rsidRPr="007D5C0F" w:rsidRDefault="006D532A" w:rsidP="00E2090A">
            <w:pPr>
              <w:tabs>
                <w:tab w:val="left" w:pos="285"/>
              </w:tabs>
              <w:spacing w:after="100"/>
              <w:rPr>
                <w:bCs/>
                <w:color w:val="000000"/>
                <w:szCs w:val="22"/>
              </w:rPr>
            </w:pPr>
            <w:r w:rsidRPr="007D5C0F">
              <w:rPr>
                <w:bCs/>
                <w:color w:val="000000"/>
                <w:szCs w:val="22"/>
              </w:rPr>
              <w:t>Broj nadzemnih etaža</w:t>
            </w:r>
            <w:r w:rsidRPr="007D5C0F">
              <w:rPr>
                <w:b/>
                <w:bCs/>
                <w:color w:val="000000"/>
                <w:szCs w:val="22"/>
              </w:rPr>
              <w:t xml:space="preserve"> (</w:t>
            </w:r>
            <w:proofErr w:type="spellStart"/>
            <w:r w:rsidRPr="007D5C0F">
              <w:rPr>
                <w:b/>
                <w:bCs/>
                <w:color w:val="000000"/>
                <w:szCs w:val="22"/>
              </w:rPr>
              <w:t>E</w:t>
            </w:r>
            <w:r w:rsidRPr="007D5C0F">
              <w:rPr>
                <w:b/>
                <w:bCs/>
                <w:color w:val="000000"/>
                <w:szCs w:val="22"/>
                <w:vertAlign w:val="subscript"/>
              </w:rPr>
              <w:t>max</w:t>
            </w:r>
            <w:proofErr w:type="spellEnd"/>
            <w:r w:rsidRPr="007D5C0F">
              <w:rPr>
                <w:b/>
                <w:bCs/>
                <w:color w:val="000000"/>
                <w:szCs w:val="22"/>
              </w:rPr>
              <w:t xml:space="preserve"> ) </w:t>
            </w:r>
            <w:r w:rsidRPr="007D5C0F">
              <w:rPr>
                <w:b/>
                <w:bCs/>
                <w:color w:val="000000"/>
                <w:szCs w:val="22"/>
              </w:rPr>
              <w:sym w:font="Symbol" w:char="F0A3"/>
            </w:r>
            <w:r w:rsidRPr="007D5C0F">
              <w:rPr>
                <w:b/>
                <w:bCs/>
                <w:color w:val="000000"/>
                <w:szCs w:val="22"/>
              </w:rPr>
              <w:t xml:space="preserve">          </w:t>
            </w:r>
          </w:p>
        </w:tc>
        <w:tc>
          <w:tcPr>
            <w:tcW w:w="2557" w:type="dxa"/>
            <w:shd w:val="clear" w:color="auto" w:fill="auto"/>
          </w:tcPr>
          <w:p w14:paraId="305FC540" w14:textId="77777777" w:rsidR="006D532A" w:rsidRPr="007D5C0F" w:rsidRDefault="006D532A" w:rsidP="00E2090A">
            <w:pPr>
              <w:rPr>
                <w:color w:val="000000"/>
                <w:szCs w:val="22"/>
              </w:rPr>
            </w:pPr>
            <w:r w:rsidRPr="007D5C0F">
              <w:rPr>
                <w:color w:val="000000"/>
                <w:szCs w:val="22"/>
              </w:rPr>
              <w:t>-</w:t>
            </w:r>
          </w:p>
        </w:tc>
        <w:tc>
          <w:tcPr>
            <w:tcW w:w="1666" w:type="dxa"/>
            <w:shd w:val="clear" w:color="auto" w:fill="auto"/>
          </w:tcPr>
          <w:p w14:paraId="651EE7B6" w14:textId="77777777" w:rsidR="006D532A" w:rsidRPr="007D5C0F" w:rsidRDefault="006D532A" w:rsidP="00E2090A">
            <w:pPr>
              <w:rPr>
                <w:color w:val="000000"/>
                <w:szCs w:val="22"/>
              </w:rPr>
            </w:pPr>
            <w:r w:rsidRPr="007D5C0F">
              <w:rPr>
                <w:color w:val="000000"/>
                <w:szCs w:val="22"/>
              </w:rPr>
              <w:t>1</w:t>
            </w:r>
          </w:p>
        </w:tc>
        <w:tc>
          <w:tcPr>
            <w:tcW w:w="2268" w:type="dxa"/>
            <w:gridSpan w:val="2"/>
            <w:shd w:val="clear" w:color="auto" w:fill="auto"/>
          </w:tcPr>
          <w:p w14:paraId="6DAC2B8C" w14:textId="77777777" w:rsidR="006D532A" w:rsidRPr="007D5C0F" w:rsidRDefault="006D532A" w:rsidP="00E2090A">
            <w:pPr>
              <w:rPr>
                <w:color w:val="000000"/>
                <w:szCs w:val="22"/>
              </w:rPr>
            </w:pPr>
            <w:r w:rsidRPr="007D5C0F">
              <w:rPr>
                <w:color w:val="000000"/>
                <w:szCs w:val="22"/>
              </w:rPr>
              <w:t>3</w:t>
            </w:r>
          </w:p>
        </w:tc>
      </w:tr>
      <w:tr w:rsidR="006D532A" w:rsidRPr="007D5C0F" w14:paraId="6FFBD28A" w14:textId="77777777" w:rsidTr="00E74404">
        <w:trPr>
          <w:trHeight w:val="261"/>
        </w:trPr>
        <w:tc>
          <w:tcPr>
            <w:tcW w:w="3256" w:type="dxa"/>
            <w:shd w:val="clear" w:color="auto" w:fill="auto"/>
          </w:tcPr>
          <w:p w14:paraId="4D70F6C0" w14:textId="77777777" w:rsidR="006D532A" w:rsidRPr="007D5C0F" w:rsidRDefault="006D532A" w:rsidP="00E2090A">
            <w:pPr>
              <w:tabs>
                <w:tab w:val="left" w:pos="285"/>
              </w:tabs>
              <w:spacing w:after="100"/>
              <w:rPr>
                <w:bCs/>
                <w:color w:val="000000"/>
                <w:szCs w:val="22"/>
              </w:rPr>
            </w:pPr>
            <w:r w:rsidRPr="007D5C0F">
              <w:rPr>
                <w:bCs/>
                <w:i/>
                <w:iCs/>
                <w:color w:val="000000"/>
                <w:szCs w:val="22"/>
              </w:rPr>
              <w:t>Napomena za visinu etaža</w:t>
            </w:r>
          </w:p>
        </w:tc>
        <w:tc>
          <w:tcPr>
            <w:tcW w:w="2557" w:type="dxa"/>
            <w:shd w:val="clear" w:color="auto" w:fill="auto"/>
          </w:tcPr>
          <w:p w14:paraId="01B70277" w14:textId="77777777" w:rsidR="006D532A" w:rsidRPr="007D5C0F" w:rsidRDefault="006D532A" w:rsidP="00E2090A">
            <w:pPr>
              <w:rPr>
                <w:color w:val="000000"/>
                <w:szCs w:val="22"/>
              </w:rPr>
            </w:pPr>
            <w:r w:rsidRPr="007D5C0F">
              <w:rPr>
                <w:color w:val="000000"/>
                <w:szCs w:val="22"/>
              </w:rPr>
              <w:t>-</w:t>
            </w:r>
          </w:p>
        </w:tc>
        <w:tc>
          <w:tcPr>
            <w:tcW w:w="3934" w:type="dxa"/>
            <w:gridSpan w:val="3"/>
            <w:shd w:val="clear" w:color="auto" w:fill="auto"/>
          </w:tcPr>
          <w:p w14:paraId="64E63E95" w14:textId="77777777" w:rsidR="006D532A" w:rsidRPr="007D5C0F" w:rsidRDefault="006D532A" w:rsidP="00E2090A">
            <w:pPr>
              <w:rPr>
                <w:color w:val="000000"/>
                <w:szCs w:val="22"/>
              </w:rPr>
            </w:pPr>
            <w:r w:rsidRPr="007D5C0F">
              <w:rPr>
                <w:i/>
                <w:iCs/>
                <w:color w:val="000000"/>
                <w:szCs w:val="22"/>
              </w:rPr>
              <w:t>Galerije ne ulaze u broj etaža, a visina etaže prilagođava  se namjeni.</w:t>
            </w:r>
          </w:p>
        </w:tc>
      </w:tr>
      <w:tr w:rsidR="006D532A" w:rsidRPr="007D5C0F" w14:paraId="297EEDAF" w14:textId="77777777" w:rsidTr="00E74404">
        <w:trPr>
          <w:trHeight w:val="486"/>
        </w:trPr>
        <w:tc>
          <w:tcPr>
            <w:tcW w:w="3256" w:type="dxa"/>
            <w:shd w:val="clear" w:color="auto" w:fill="auto"/>
          </w:tcPr>
          <w:p w14:paraId="2AC8E501" w14:textId="3B1FCEF4" w:rsidR="006D532A" w:rsidRPr="007D5C0F" w:rsidRDefault="006D532A" w:rsidP="00E2090A">
            <w:pPr>
              <w:tabs>
                <w:tab w:val="left" w:pos="285"/>
              </w:tabs>
              <w:spacing w:after="100"/>
              <w:rPr>
                <w:bCs/>
                <w:color w:val="000000"/>
                <w:szCs w:val="22"/>
              </w:rPr>
            </w:pPr>
            <w:r w:rsidRPr="007D5C0F">
              <w:rPr>
                <w:bCs/>
                <w:color w:val="000000"/>
                <w:szCs w:val="22"/>
              </w:rPr>
              <w:t>Međusobna udaljenost građevina</w:t>
            </w:r>
            <w:r w:rsidRPr="007D5C0F">
              <w:rPr>
                <w:b/>
                <w:color w:val="000000"/>
                <w:szCs w:val="22"/>
              </w:rPr>
              <w:t xml:space="preserve">                 </w:t>
            </w:r>
            <w:r w:rsidR="008067C8" w:rsidRPr="007D5C0F">
              <w:rPr>
                <w:b/>
                <w:color w:val="000000"/>
                <w:szCs w:val="22"/>
              </w:rPr>
              <w:t xml:space="preserve">              </w:t>
            </w:r>
            <w:r w:rsidRPr="007D5C0F">
              <w:rPr>
                <w:b/>
                <w:bCs/>
                <w:color w:val="000000"/>
                <w:szCs w:val="22"/>
              </w:rPr>
              <w:sym w:font="Symbol" w:char="F0B3"/>
            </w:r>
          </w:p>
        </w:tc>
        <w:tc>
          <w:tcPr>
            <w:tcW w:w="2557" w:type="dxa"/>
            <w:shd w:val="clear" w:color="auto" w:fill="auto"/>
          </w:tcPr>
          <w:p w14:paraId="78062E5A" w14:textId="77777777" w:rsidR="006D532A" w:rsidRPr="007D5C0F" w:rsidRDefault="006D532A" w:rsidP="00E2090A">
            <w:pPr>
              <w:rPr>
                <w:color w:val="000000"/>
                <w:szCs w:val="22"/>
              </w:rPr>
            </w:pPr>
          </w:p>
          <w:p w14:paraId="202D2E7B" w14:textId="77777777" w:rsidR="006D532A" w:rsidRPr="007D5C0F" w:rsidRDefault="006D532A" w:rsidP="00E2090A">
            <w:pPr>
              <w:rPr>
                <w:color w:val="000000"/>
                <w:szCs w:val="22"/>
              </w:rPr>
            </w:pPr>
            <w:r w:rsidRPr="007D5C0F">
              <w:rPr>
                <w:color w:val="000000"/>
                <w:szCs w:val="22"/>
              </w:rPr>
              <w:t>5 m</w:t>
            </w:r>
          </w:p>
        </w:tc>
        <w:tc>
          <w:tcPr>
            <w:tcW w:w="1666" w:type="dxa"/>
            <w:shd w:val="clear" w:color="auto" w:fill="auto"/>
          </w:tcPr>
          <w:p w14:paraId="005CDADC" w14:textId="77777777" w:rsidR="006D532A" w:rsidRPr="007D5C0F" w:rsidRDefault="006D532A" w:rsidP="00E2090A">
            <w:pPr>
              <w:rPr>
                <w:color w:val="000000"/>
                <w:szCs w:val="22"/>
              </w:rPr>
            </w:pPr>
          </w:p>
          <w:p w14:paraId="0544E9EA" w14:textId="77777777" w:rsidR="006D532A" w:rsidRPr="007D5C0F" w:rsidRDefault="006D532A" w:rsidP="00E2090A">
            <w:pPr>
              <w:rPr>
                <w:color w:val="000000"/>
                <w:szCs w:val="22"/>
              </w:rPr>
            </w:pPr>
            <w:r w:rsidRPr="007D5C0F">
              <w:rPr>
                <w:color w:val="000000"/>
                <w:szCs w:val="22"/>
              </w:rPr>
              <w:t>h/2</w:t>
            </w:r>
          </w:p>
        </w:tc>
        <w:tc>
          <w:tcPr>
            <w:tcW w:w="2268" w:type="dxa"/>
            <w:gridSpan w:val="2"/>
            <w:shd w:val="clear" w:color="auto" w:fill="auto"/>
          </w:tcPr>
          <w:p w14:paraId="3FCE6E22" w14:textId="77777777" w:rsidR="006D532A" w:rsidRPr="007D5C0F" w:rsidRDefault="006D532A" w:rsidP="00E2090A">
            <w:pPr>
              <w:rPr>
                <w:color w:val="000000"/>
                <w:szCs w:val="22"/>
              </w:rPr>
            </w:pPr>
          </w:p>
          <w:p w14:paraId="6D63D212" w14:textId="77777777" w:rsidR="006D532A" w:rsidRPr="007D5C0F" w:rsidRDefault="006D532A" w:rsidP="00E2090A">
            <w:pPr>
              <w:rPr>
                <w:color w:val="000000"/>
                <w:szCs w:val="22"/>
              </w:rPr>
            </w:pPr>
            <w:r w:rsidRPr="007D5C0F">
              <w:rPr>
                <w:color w:val="000000"/>
                <w:szCs w:val="22"/>
              </w:rPr>
              <w:t>h/2</w:t>
            </w:r>
          </w:p>
        </w:tc>
      </w:tr>
      <w:tr w:rsidR="006D532A" w:rsidRPr="007D5C0F" w14:paraId="0ACBBD92" w14:textId="77777777" w:rsidTr="00E74404">
        <w:tc>
          <w:tcPr>
            <w:tcW w:w="3256" w:type="dxa"/>
            <w:shd w:val="clear" w:color="auto" w:fill="auto"/>
          </w:tcPr>
          <w:p w14:paraId="057110D8" w14:textId="510C6286" w:rsidR="006D532A" w:rsidRPr="007D5C0F" w:rsidRDefault="006D532A" w:rsidP="00E2090A">
            <w:pPr>
              <w:tabs>
                <w:tab w:val="left" w:pos="285"/>
              </w:tabs>
              <w:spacing w:after="100"/>
              <w:rPr>
                <w:bCs/>
                <w:color w:val="000000"/>
                <w:szCs w:val="22"/>
              </w:rPr>
            </w:pPr>
            <w:r w:rsidRPr="007D5C0F">
              <w:rPr>
                <w:bCs/>
                <w:color w:val="000000"/>
                <w:szCs w:val="22"/>
              </w:rPr>
              <w:t xml:space="preserve">Udaljenost građevine od ruba čestice                    </w:t>
            </w:r>
            <w:r w:rsidR="008067C8" w:rsidRPr="007D5C0F">
              <w:rPr>
                <w:bCs/>
                <w:color w:val="000000"/>
                <w:szCs w:val="22"/>
              </w:rPr>
              <w:t xml:space="preserve">                </w:t>
            </w:r>
            <w:r w:rsidRPr="007D5C0F">
              <w:rPr>
                <w:b/>
                <w:bCs/>
                <w:color w:val="000000"/>
                <w:szCs w:val="22"/>
              </w:rPr>
              <w:sym w:font="Symbol" w:char="F0B3"/>
            </w:r>
          </w:p>
        </w:tc>
        <w:tc>
          <w:tcPr>
            <w:tcW w:w="2557" w:type="dxa"/>
            <w:shd w:val="clear" w:color="auto" w:fill="auto"/>
          </w:tcPr>
          <w:p w14:paraId="5D9FDFC5" w14:textId="77777777" w:rsidR="006D532A" w:rsidRPr="007D5C0F" w:rsidRDefault="006D532A" w:rsidP="00E2090A">
            <w:pPr>
              <w:rPr>
                <w:color w:val="000000"/>
                <w:szCs w:val="22"/>
              </w:rPr>
            </w:pPr>
            <w:r w:rsidRPr="007D5C0F">
              <w:rPr>
                <w:color w:val="000000"/>
                <w:szCs w:val="22"/>
              </w:rPr>
              <w:t>-</w:t>
            </w:r>
          </w:p>
        </w:tc>
        <w:tc>
          <w:tcPr>
            <w:tcW w:w="1666" w:type="dxa"/>
            <w:shd w:val="clear" w:color="auto" w:fill="auto"/>
          </w:tcPr>
          <w:p w14:paraId="59587656" w14:textId="77777777" w:rsidR="006D532A" w:rsidRPr="007D5C0F" w:rsidRDefault="006D532A" w:rsidP="00E2090A">
            <w:pPr>
              <w:rPr>
                <w:color w:val="000000"/>
                <w:szCs w:val="22"/>
              </w:rPr>
            </w:pPr>
            <w:r w:rsidRPr="007D5C0F">
              <w:rPr>
                <w:color w:val="000000"/>
                <w:szCs w:val="22"/>
              </w:rPr>
              <w:t>5 m</w:t>
            </w:r>
          </w:p>
        </w:tc>
        <w:tc>
          <w:tcPr>
            <w:tcW w:w="2268" w:type="dxa"/>
            <w:gridSpan w:val="2"/>
            <w:shd w:val="clear" w:color="auto" w:fill="auto"/>
          </w:tcPr>
          <w:p w14:paraId="31C09F0E" w14:textId="77777777" w:rsidR="006D532A" w:rsidRPr="007D5C0F" w:rsidRDefault="006D532A" w:rsidP="00E2090A">
            <w:pPr>
              <w:rPr>
                <w:color w:val="000000"/>
                <w:szCs w:val="22"/>
              </w:rPr>
            </w:pPr>
            <w:r w:rsidRPr="007D5C0F">
              <w:rPr>
                <w:color w:val="000000"/>
                <w:szCs w:val="22"/>
              </w:rPr>
              <w:t>5 m</w:t>
            </w:r>
          </w:p>
          <w:p w14:paraId="45A29F72" w14:textId="77777777" w:rsidR="006D532A" w:rsidRPr="007D5C0F" w:rsidRDefault="006D532A" w:rsidP="00E2090A">
            <w:pPr>
              <w:rPr>
                <w:color w:val="000000"/>
                <w:szCs w:val="22"/>
              </w:rPr>
            </w:pPr>
          </w:p>
        </w:tc>
      </w:tr>
      <w:tr w:rsidR="006D532A" w:rsidRPr="007D5C0F" w14:paraId="5057398E" w14:textId="77777777" w:rsidTr="00E74404">
        <w:tc>
          <w:tcPr>
            <w:tcW w:w="3256" w:type="dxa"/>
            <w:shd w:val="clear" w:color="auto" w:fill="auto"/>
          </w:tcPr>
          <w:p w14:paraId="453445C2" w14:textId="10FC5399" w:rsidR="006D532A" w:rsidRPr="007D5C0F" w:rsidRDefault="006D532A" w:rsidP="00E2090A">
            <w:pPr>
              <w:tabs>
                <w:tab w:val="left" w:pos="285"/>
              </w:tabs>
              <w:spacing w:after="100"/>
              <w:rPr>
                <w:bCs/>
                <w:color w:val="000000"/>
                <w:szCs w:val="22"/>
              </w:rPr>
            </w:pPr>
            <w:r w:rsidRPr="007D5C0F">
              <w:rPr>
                <w:bCs/>
                <w:color w:val="000000"/>
                <w:szCs w:val="22"/>
              </w:rPr>
              <w:t xml:space="preserve">Prirodni teren </w:t>
            </w:r>
            <w:r w:rsidRPr="007D5C0F">
              <w:rPr>
                <w:b/>
                <w:color w:val="000000"/>
                <w:szCs w:val="22"/>
              </w:rPr>
              <w:t xml:space="preserve">%    (Z)    </w:t>
            </w:r>
            <w:r w:rsidR="008067C8" w:rsidRPr="007D5C0F">
              <w:rPr>
                <w:b/>
                <w:color w:val="000000"/>
                <w:szCs w:val="22"/>
              </w:rPr>
              <w:t xml:space="preserve">        </w:t>
            </w:r>
            <w:r w:rsidRPr="007D5C0F">
              <w:rPr>
                <w:b/>
                <w:color w:val="000000"/>
                <w:szCs w:val="22"/>
              </w:rPr>
              <w:t xml:space="preserve"> </w:t>
            </w:r>
            <w:r w:rsidRPr="007D5C0F">
              <w:rPr>
                <w:b/>
                <w:bCs/>
                <w:color w:val="000000"/>
                <w:szCs w:val="22"/>
              </w:rPr>
              <w:sym w:font="Symbol" w:char="F0B3"/>
            </w:r>
            <w:r w:rsidRPr="007D5C0F">
              <w:rPr>
                <w:b/>
                <w:color w:val="000000"/>
                <w:szCs w:val="22"/>
              </w:rPr>
              <w:t xml:space="preserve">     </w:t>
            </w:r>
          </w:p>
        </w:tc>
        <w:tc>
          <w:tcPr>
            <w:tcW w:w="2557" w:type="dxa"/>
            <w:shd w:val="clear" w:color="auto" w:fill="auto"/>
          </w:tcPr>
          <w:p w14:paraId="0164F467" w14:textId="77777777" w:rsidR="006D532A" w:rsidRPr="007D5C0F" w:rsidRDefault="006D532A" w:rsidP="00E2090A">
            <w:pPr>
              <w:rPr>
                <w:color w:val="000000"/>
                <w:szCs w:val="22"/>
              </w:rPr>
            </w:pPr>
            <w:r w:rsidRPr="007D5C0F">
              <w:rPr>
                <w:bCs/>
                <w:color w:val="000000"/>
                <w:szCs w:val="22"/>
              </w:rPr>
              <w:t>90%</w:t>
            </w:r>
          </w:p>
        </w:tc>
        <w:tc>
          <w:tcPr>
            <w:tcW w:w="1666" w:type="dxa"/>
            <w:shd w:val="clear" w:color="auto" w:fill="auto"/>
          </w:tcPr>
          <w:p w14:paraId="1900CD7D" w14:textId="77777777" w:rsidR="006D532A" w:rsidRPr="007D5C0F" w:rsidRDefault="006D532A" w:rsidP="00E2090A">
            <w:pPr>
              <w:rPr>
                <w:color w:val="000000"/>
                <w:szCs w:val="22"/>
              </w:rPr>
            </w:pPr>
            <w:r w:rsidRPr="007D5C0F">
              <w:rPr>
                <w:bCs/>
                <w:color w:val="000000"/>
                <w:szCs w:val="22"/>
              </w:rPr>
              <w:t>40%</w:t>
            </w:r>
          </w:p>
        </w:tc>
        <w:tc>
          <w:tcPr>
            <w:tcW w:w="2268" w:type="dxa"/>
            <w:gridSpan w:val="2"/>
            <w:shd w:val="clear" w:color="auto" w:fill="auto"/>
          </w:tcPr>
          <w:p w14:paraId="4ED8057C" w14:textId="77777777" w:rsidR="006D532A" w:rsidRPr="007D5C0F" w:rsidRDefault="006D532A" w:rsidP="00E2090A">
            <w:pPr>
              <w:rPr>
                <w:color w:val="000000"/>
                <w:szCs w:val="22"/>
              </w:rPr>
            </w:pPr>
            <w:r w:rsidRPr="007D5C0F">
              <w:rPr>
                <w:bCs/>
                <w:color w:val="000000"/>
                <w:szCs w:val="22"/>
              </w:rPr>
              <w:t>30%</w:t>
            </w:r>
          </w:p>
        </w:tc>
      </w:tr>
      <w:tr w:rsidR="006D532A" w:rsidRPr="007D5C0F" w14:paraId="19B2DD72" w14:textId="77777777" w:rsidTr="00E74404">
        <w:tc>
          <w:tcPr>
            <w:tcW w:w="3256" w:type="dxa"/>
            <w:shd w:val="clear" w:color="auto" w:fill="auto"/>
          </w:tcPr>
          <w:p w14:paraId="3D47D41A" w14:textId="77777777" w:rsidR="006D532A" w:rsidRPr="007D5C0F" w:rsidRDefault="006D532A" w:rsidP="00E2090A">
            <w:pPr>
              <w:tabs>
                <w:tab w:val="left" w:pos="285"/>
              </w:tabs>
              <w:spacing w:after="100"/>
              <w:rPr>
                <w:bCs/>
                <w:color w:val="000000"/>
                <w:szCs w:val="22"/>
              </w:rPr>
            </w:pPr>
            <w:r w:rsidRPr="007D5C0F">
              <w:rPr>
                <w:bCs/>
                <w:i/>
                <w:iCs/>
                <w:color w:val="000000"/>
                <w:szCs w:val="22"/>
              </w:rPr>
              <w:t>Napomena za prirodni teren</w:t>
            </w:r>
          </w:p>
        </w:tc>
        <w:tc>
          <w:tcPr>
            <w:tcW w:w="2557" w:type="dxa"/>
            <w:shd w:val="clear" w:color="auto" w:fill="auto"/>
          </w:tcPr>
          <w:p w14:paraId="07A0C948" w14:textId="77777777" w:rsidR="006D532A" w:rsidRPr="007D5C0F" w:rsidRDefault="006D532A" w:rsidP="00E2090A">
            <w:pPr>
              <w:rPr>
                <w:bCs/>
                <w:color w:val="000000"/>
                <w:szCs w:val="22"/>
              </w:rPr>
            </w:pPr>
            <w:r w:rsidRPr="007D5C0F">
              <w:rPr>
                <w:bCs/>
                <w:color w:val="000000"/>
                <w:szCs w:val="22"/>
              </w:rPr>
              <w:t>-</w:t>
            </w:r>
          </w:p>
        </w:tc>
        <w:tc>
          <w:tcPr>
            <w:tcW w:w="3934" w:type="dxa"/>
            <w:gridSpan w:val="3"/>
            <w:shd w:val="clear" w:color="auto" w:fill="auto"/>
          </w:tcPr>
          <w:p w14:paraId="3E568ED9" w14:textId="77777777" w:rsidR="006D532A" w:rsidRPr="007D5C0F" w:rsidRDefault="006D532A" w:rsidP="00E2090A">
            <w:pPr>
              <w:rPr>
                <w:color w:val="000000"/>
                <w:szCs w:val="22"/>
              </w:rPr>
            </w:pPr>
            <w:r w:rsidRPr="007D5C0F">
              <w:rPr>
                <w:color w:val="000000"/>
                <w:szCs w:val="22"/>
              </w:rPr>
              <w:t xml:space="preserve">Od ukupnog postotka prirodnog terena, stablima – visokim nasadima oblikovati </w:t>
            </w:r>
            <w:r w:rsidRPr="007D5C0F">
              <w:rPr>
                <w:b/>
                <w:bCs/>
                <w:color w:val="000000"/>
                <w:szCs w:val="22"/>
              </w:rPr>
              <w:sym w:font="Symbol" w:char="F0B3"/>
            </w:r>
            <w:r w:rsidRPr="007D5C0F">
              <w:rPr>
                <w:b/>
                <w:bCs/>
                <w:color w:val="000000"/>
                <w:szCs w:val="22"/>
              </w:rPr>
              <w:t xml:space="preserve"> </w:t>
            </w:r>
            <w:r w:rsidRPr="007D5C0F">
              <w:rPr>
                <w:color w:val="000000"/>
                <w:szCs w:val="22"/>
              </w:rPr>
              <w:t>25% čestice.</w:t>
            </w:r>
          </w:p>
        </w:tc>
      </w:tr>
      <w:tr w:rsidR="006D532A" w:rsidRPr="007D5C0F" w14:paraId="612D442D" w14:textId="77777777" w:rsidTr="00E74404">
        <w:tc>
          <w:tcPr>
            <w:tcW w:w="3256" w:type="dxa"/>
            <w:shd w:val="clear" w:color="auto" w:fill="auto"/>
          </w:tcPr>
          <w:p w14:paraId="7DE6243E" w14:textId="77777777" w:rsidR="006D532A" w:rsidRPr="007D5C0F" w:rsidRDefault="006D532A" w:rsidP="00E2090A">
            <w:pPr>
              <w:tabs>
                <w:tab w:val="left" w:pos="285"/>
              </w:tabs>
              <w:spacing w:after="100"/>
              <w:rPr>
                <w:bCs/>
                <w:i/>
                <w:iCs/>
                <w:color w:val="000000"/>
                <w:szCs w:val="22"/>
              </w:rPr>
            </w:pPr>
            <w:r w:rsidRPr="007D5C0F">
              <w:rPr>
                <w:color w:val="000000"/>
                <w:szCs w:val="22"/>
              </w:rPr>
              <w:t>Oblikovanje:</w:t>
            </w:r>
          </w:p>
        </w:tc>
        <w:tc>
          <w:tcPr>
            <w:tcW w:w="6491" w:type="dxa"/>
            <w:gridSpan w:val="4"/>
            <w:shd w:val="clear" w:color="auto" w:fill="auto"/>
          </w:tcPr>
          <w:p w14:paraId="010969D2" w14:textId="77777777" w:rsidR="006D532A" w:rsidRPr="007D5C0F" w:rsidRDefault="006D532A" w:rsidP="00E2090A">
            <w:pPr>
              <w:rPr>
                <w:color w:val="000000"/>
                <w:szCs w:val="22"/>
              </w:rPr>
            </w:pPr>
            <w:r w:rsidRPr="007D5C0F">
              <w:rPr>
                <w:color w:val="000000"/>
                <w:szCs w:val="22"/>
              </w:rPr>
              <w:t>Suvremeno oblikovanje, zeleni krovovi gdje je god moguće, tehnološka rješenja grijanja i hlađenja u skladu s aktualnim zelenim smjernicama, sa što manjim CO</w:t>
            </w:r>
            <w:r w:rsidRPr="007D5C0F">
              <w:rPr>
                <w:color w:val="000000"/>
                <w:szCs w:val="22"/>
                <w:vertAlign w:val="subscript"/>
              </w:rPr>
              <w:t>2</w:t>
            </w:r>
            <w:r w:rsidRPr="007D5C0F">
              <w:rPr>
                <w:color w:val="000000"/>
                <w:szCs w:val="22"/>
              </w:rPr>
              <w:t xml:space="preserve"> otiskom, </w:t>
            </w:r>
            <w:r w:rsidRPr="007D5C0F">
              <w:rPr>
                <w:bCs/>
                <w:color w:val="000000"/>
                <w:szCs w:val="22"/>
              </w:rPr>
              <w:t>zadržati vizualni identitet natječajnog rada pri oblikovanju građevina i krajobraza.</w:t>
            </w:r>
          </w:p>
        </w:tc>
      </w:tr>
      <w:tr w:rsidR="006D532A" w:rsidRPr="007D5C0F" w14:paraId="4F103899" w14:textId="77777777" w:rsidTr="00E2090A">
        <w:tc>
          <w:tcPr>
            <w:tcW w:w="9747" w:type="dxa"/>
            <w:gridSpan w:val="5"/>
            <w:shd w:val="clear" w:color="auto" w:fill="auto"/>
          </w:tcPr>
          <w:p w14:paraId="50DEBF99" w14:textId="77777777" w:rsidR="001C59F2" w:rsidRPr="007D5C0F" w:rsidRDefault="006D532A" w:rsidP="00E2090A">
            <w:pPr>
              <w:pStyle w:val="Odlomakpopisa"/>
              <w:ind w:left="0"/>
              <w:contextualSpacing/>
              <w:rPr>
                <w:i/>
                <w:iCs/>
                <w:color w:val="000000"/>
                <w:szCs w:val="22"/>
              </w:rPr>
            </w:pPr>
            <w:r w:rsidRPr="007D5C0F">
              <w:rPr>
                <w:i/>
                <w:iCs/>
                <w:color w:val="000000"/>
                <w:szCs w:val="22"/>
              </w:rPr>
              <w:t xml:space="preserve">Napomena: </w:t>
            </w:r>
          </w:p>
          <w:p w14:paraId="15C8EF0D" w14:textId="1BECE675" w:rsidR="006D532A" w:rsidRPr="007D5C0F" w:rsidRDefault="00CD4FC7" w:rsidP="00E2090A">
            <w:pPr>
              <w:pStyle w:val="Odlomakpopisa"/>
              <w:ind w:left="0"/>
              <w:contextualSpacing/>
              <w:rPr>
                <w:i/>
                <w:iCs/>
                <w:color w:val="000000"/>
                <w:szCs w:val="22"/>
              </w:rPr>
            </w:pPr>
            <w:r w:rsidRPr="007D5C0F">
              <w:rPr>
                <w:i/>
                <w:iCs/>
                <w:color w:val="000000"/>
                <w:szCs w:val="22"/>
              </w:rPr>
              <w:t xml:space="preserve">- </w:t>
            </w:r>
            <w:r w:rsidR="006D532A" w:rsidRPr="007D5C0F">
              <w:rPr>
                <w:i/>
                <w:iCs/>
                <w:color w:val="000000"/>
                <w:szCs w:val="22"/>
              </w:rPr>
              <w:t xml:space="preserve">Ako ne piše drugačije, svi parametri računaju se u odnosu na veličinu </w:t>
            </w:r>
            <w:r w:rsidR="003E0BE7" w:rsidRPr="007D5C0F">
              <w:rPr>
                <w:i/>
                <w:iCs/>
                <w:color w:val="000000"/>
                <w:szCs w:val="22"/>
              </w:rPr>
              <w:t xml:space="preserve">građevne </w:t>
            </w:r>
            <w:r w:rsidR="006D532A" w:rsidRPr="007D5C0F">
              <w:rPr>
                <w:i/>
                <w:iCs/>
                <w:color w:val="000000"/>
                <w:szCs w:val="22"/>
              </w:rPr>
              <w:t>čestice.</w:t>
            </w:r>
          </w:p>
          <w:p w14:paraId="01417D28" w14:textId="77777777" w:rsidR="00E74404" w:rsidRPr="00670C53" w:rsidRDefault="00CD4FC7" w:rsidP="00E2090A">
            <w:pPr>
              <w:pStyle w:val="Odlomakpopisa"/>
              <w:ind w:left="0"/>
              <w:contextualSpacing/>
              <w:rPr>
                <w:color w:val="000000"/>
                <w:szCs w:val="22"/>
              </w:rPr>
            </w:pPr>
            <w:r w:rsidRPr="007D5C0F">
              <w:rPr>
                <w:color w:val="000000"/>
                <w:szCs w:val="22"/>
              </w:rPr>
              <w:lastRenderedPageBreak/>
              <w:t xml:space="preserve">- </w:t>
            </w:r>
            <w:r w:rsidR="001C59F2" w:rsidRPr="007D5C0F">
              <w:rPr>
                <w:color w:val="000000"/>
                <w:szCs w:val="22"/>
              </w:rPr>
              <w:t xml:space="preserve">*,**  </w:t>
            </w:r>
            <w:r w:rsidR="001C59F2" w:rsidRPr="00670C53">
              <w:rPr>
                <w:color w:val="000000"/>
                <w:szCs w:val="22"/>
              </w:rPr>
              <w:t xml:space="preserve">R3 – gradsko kupalište, nije dozvoljena gradnja zatvorenih građevina, zgrada, ali je propisan koeficijent izgrađenosti koji odnosi isključivo na postotak gradnje otvorenih građevina, </w:t>
            </w:r>
            <w:proofErr w:type="spellStart"/>
            <w:r w:rsidR="001C59F2" w:rsidRPr="00670C53">
              <w:rPr>
                <w:color w:val="000000"/>
                <w:szCs w:val="22"/>
              </w:rPr>
              <w:t>opločanih</w:t>
            </w:r>
            <w:proofErr w:type="spellEnd"/>
            <w:r w:rsidR="001C59F2" w:rsidRPr="00670C53">
              <w:rPr>
                <w:color w:val="000000"/>
                <w:szCs w:val="22"/>
              </w:rPr>
              <w:t xml:space="preserve"> terasa, streha i sl.</w:t>
            </w:r>
          </w:p>
          <w:p w14:paraId="209D569B" w14:textId="486B105E" w:rsidR="00A05706" w:rsidRPr="007D5C0F" w:rsidRDefault="00A05706" w:rsidP="00E2090A">
            <w:pPr>
              <w:pStyle w:val="Odlomakpopisa"/>
              <w:ind w:left="0"/>
              <w:contextualSpacing/>
              <w:rPr>
                <w:color w:val="000000"/>
                <w:szCs w:val="22"/>
              </w:rPr>
            </w:pPr>
            <w:r w:rsidRPr="00670C53">
              <w:rPr>
                <w:i/>
                <w:iCs/>
                <w:color w:val="000000"/>
                <w:szCs w:val="22"/>
              </w:rPr>
              <w:t xml:space="preserve">- Ukoliko se grade ukopane zgrade ili dijelovi zgrade sa zelenim krovom, podzemno se mogu graditi do 1m od ruba čestice, a uređeni dio terena kao </w:t>
            </w:r>
            <w:proofErr w:type="spellStart"/>
            <w:r w:rsidRPr="00670C53">
              <w:rPr>
                <w:i/>
                <w:iCs/>
                <w:color w:val="000000"/>
                <w:szCs w:val="22"/>
              </w:rPr>
              <w:t>pokos</w:t>
            </w:r>
            <w:proofErr w:type="spellEnd"/>
            <w:r w:rsidRPr="00670C53">
              <w:rPr>
                <w:i/>
                <w:iCs/>
                <w:color w:val="000000"/>
                <w:szCs w:val="22"/>
              </w:rPr>
              <w:t xml:space="preserve"> - zeleni krov može se graditi do ruba čestice.</w:t>
            </w:r>
          </w:p>
        </w:tc>
      </w:tr>
    </w:tbl>
    <w:bookmarkEnd w:id="5"/>
    <w:bookmarkEnd w:id="6"/>
    <w:bookmarkEnd w:id="7"/>
    <w:bookmarkEnd w:id="8"/>
    <w:p w14:paraId="3C581994" w14:textId="77777777" w:rsidR="006D532A" w:rsidRPr="007D5C0F" w:rsidRDefault="006D532A" w:rsidP="006D532A">
      <w:pPr>
        <w:pStyle w:val="Naslov1"/>
        <w:rPr>
          <w:color w:val="000000"/>
          <w:szCs w:val="22"/>
        </w:rPr>
      </w:pPr>
      <w:r w:rsidRPr="007D5C0F">
        <w:rPr>
          <w:color w:val="000000"/>
          <w:szCs w:val="22"/>
        </w:rPr>
        <w:lastRenderedPageBreak/>
        <w:t>3.  UVJETI UREĐENJA, GRADNJE, REKONSTRUKCIJE I OPREMANJA PROMETNE, TELEKOMUNIKACIJSKE I KOMUNALNE MREŽE S PRIPADAJUĆIM OBJEKTIMA I POVRŠINAMA</w:t>
      </w:r>
    </w:p>
    <w:p w14:paraId="1ADA0DFF" w14:textId="77777777" w:rsidR="006D532A" w:rsidRPr="007D5C0F" w:rsidRDefault="006D532A" w:rsidP="009357A7">
      <w:pPr>
        <w:pStyle w:val="Normal1"/>
        <w:jc w:val="center"/>
        <w:rPr>
          <w:rFonts w:ascii="Times New Roman" w:hAnsi="Times New Roman"/>
          <w:color w:val="000000"/>
          <w:szCs w:val="22"/>
        </w:rPr>
      </w:pPr>
      <w:r w:rsidRPr="007D5C0F">
        <w:rPr>
          <w:rFonts w:ascii="Times New Roman" w:hAnsi="Times New Roman"/>
          <w:color w:val="000000"/>
          <w:szCs w:val="22"/>
        </w:rPr>
        <w:t>Članak 25.</w:t>
      </w:r>
    </w:p>
    <w:p w14:paraId="3A57B133" w14:textId="77777777" w:rsidR="006D532A" w:rsidRPr="007D5C0F" w:rsidRDefault="006D532A" w:rsidP="006D532A">
      <w:pPr>
        <w:rPr>
          <w:color w:val="000000"/>
          <w:szCs w:val="22"/>
        </w:rPr>
      </w:pPr>
    </w:p>
    <w:p w14:paraId="5135C8E5" w14:textId="77777777" w:rsidR="006D532A" w:rsidRPr="007D5C0F" w:rsidRDefault="006D532A" w:rsidP="00D53634">
      <w:pPr>
        <w:numPr>
          <w:ilvl w:val="0"/>
          <w:numId w:val="99"/>
        </w:numPr>
        <w:ind w:left="426" w:hanging="426"/>
        <w:rPr>
          <w:color w:val="000000"/>
          <w:szCs w:val="22"/>
        </w:rPr>
      </w:pPr>
      <w:r w:rsidRPr="007D5C0F">
        <w:rPr>
          <w:color w:val="000000"/>
          <w:szCs w:val="22"/>
        </w:rPr>
        <w:t xml:space="preserve">Planom se određuju uvjeti i način gradnje, rekonstrukcije i opremanja prometne, elektroničke, komunikacijske i komunalne mreže s pripadajućim građevinama i površinama. </w:t>
      </w:r>
    </w:p>
    <w:p w14:paraId="1768CB17" w14:textId="77777777" w:rsidR="006D532A" w:rsidRPr="007D5C0F" w:rsidRDefault="006D532A" w:rsidP="006D532A">
      <w:pPr>
        <w:ind w:left="426" w:hanging="426"/>
        <w:rPr>
          <w:color w:val="000000"/>
          <w:szCs w:val="22"/>
        </w:rPr>
      </w:pPr>
    </w:p>
    <w:p w14:paraId="2A43F94A" w14:textId="77777777" w:rsidR="006D532A" w:rsidRPr="007D5C0F" w:rsidRDefault="006D532A" w:rsidP="00D53634">
      <w:pPr>
        <w:numPr>
          <w:ilvl w:val="0"/>
          <w:numId w:val="99"/>
        </w:numPr>
        <w:ind w:left="426" w:hanging="426"/>
        <w:rPr>
          <w:color w:val="000000"/>
          <w:szCs w:val="22"/>
        </w:rPr>
      </w:pPr>
      <w:r w:rsidRPr="007D5C0F">
        <w:rPr>
          <w:color w:val="000000"/>
          <w:szCs w:val="22"/>
        </w:rPr>
        <w:t xml:space="preserve">Koridori ulica određuju načelnu, ukupnu širinu i položaj javnoprometne površine, dok se njezina funkcionalna širina, s rasporedom i širinama pojedinih dijelova uličnog profila, definira prema posebnim uvjetima javnopravnog tijela nadležnog za promet. </w:t>
      </w:r>
    </w:p>
    <w:p w14:paraId="0CBF4DC0" w14:textId="77777777" w:rsidR="006D532A" w:rsidRPr="007D5C0F" w:rsidRDefault="006D532A" w:rsidP="006D532A">
      <w:pPr>
        <w:ind w:left="426" w:hanging="426"/>
        <w:rPr>
          <w:color w:val="000000"/>
          <w:szCs w:val="22"/>
        </w:rPr>
      </w:pPr>
    </w:p>
    <w:p w14:paraId="22166544" w14:textId="0BEE231D" w:rsidR="006D532A" w:rsidRPr="00670C53" w:rsidRDefault="006D532A" w:rsidP="00D53634">
      <w:pPr>
        <w:numPr>
          <w:ilvl w:val="0"/>
          <w:numId w:val="99"/>
        </w:numPr>
        <w:ind w:left="426" w:hanging="426"/>
        <w:rPr>
          <w:color w:val="000000"/>
          <w:szCs w:val="22"/>
        </w:rPr>
      </w:pPr>
      <w:r w:rsidRPr="00670C53">
        <w:rPr>
          <w:color w:val="000000"/>
          <w:szCs w:val="22"/>
        </w:rPr>
        <w:t>Ulice se mogu graditi etapno. Građevna čestica ulice može se razlikovati od planiranog koridora ulice, zbog prometno-</w:t>
      </w:r>
      <w:r w:rsidRPr="00670C53">
        <w:rPr>
          <w:color w:val="000000"/>
          <w:szCs w:val="22"/>
        </w:rPr>
        <w:softHyphen/>
        <w:t>tehničkih uvjeta kao što su: formiranje raskrižja, prilaza raskrižju, autobusnih ugibališta, posebnih traka za javni prijevoz, podzida, nasipa</w:t>
      </w:r>
      <w:r w:rsidR="00590B8B" w:rsidRPr="00670C53">
        <w:rPr>
          <w:color w:val="000000"/>
          <w:szCs w:val="22"/>
        </w:rPr>
        <w:t>, etapne gradnje parkirališnog prostora u koridoru prometnice i</w:t>
      </w:r>
      <w:r w:rsidRPr="00670C53">
        <w:rPr>
          <w:color w:val="000000"/>
          <w:szCs w:val="22"/>
        </w:rPr>
        <w:t xml:space="preserve"> sl.  </w:t>
      </w:r>
    </w:p>
    <w:p w14:paraId="5037A31D" w14:textId="77777777" w:rsidR="006D532A" w:rsidRPr="007D5C0F" w:rsidRDefault="006D532A" w:rsidP="006D532A">
      <w:pPr>
        <w:ind w:left="426" w:hanging="426"/>
        <w:rPr>
          <w:color w:val="000000"/>
          <w:szCs w:val="22"/>
        </w:rPr>
      </w:pPr>
    </w:p>
    <w:p w14:paraId="01797F55" w14:textId="77777777" w:rsidR="006D532A" w:rsidRPr="007D5C0F" w:rsidRDefault="006D532A" w:rsidP="00D53634">
      <w:pPr>
        <w:numPr>
          <w:ilvl w:val="0"/>
          <w:numId w:val="99"/>
        </w:numPr>
        <w:ind w:left="426" w:hanging="426"/>
        <w:rPr>
          <w:color w:val="000000"/>
          <w:szCs w:val="22"/>
          <w:lang w:eastAsia="hr-HR"/>
        </w:rPr>
      </w:pPr>
      <w:r w:rsidRPr="007D5C0F">
        <w:rPr>
          <w:color w:val="000000"/>
          <w:szCs w:val="22"/>
          <w:lang w:eastAsia="hr-HR"/>
        </w:rPr>
        <w:t xml:space="preserve">Trasiranje mreže cesta od posebnog značaja jer njihova izvedba omogućava kolni pristup objektima unutar obuhvata i kapilarno širenje mreže kolnih prilaza u skladu s izgradnjom područja. </w:t>
      </w:r>
    </w:p>
    <w:p w14:paraId="2D1693A8" w14:textId="77777777" w:rsidR="006D532A" w:rsidRPr="007D5C0F" w:rsidRDefault="006D532A" w:rsidP="006D532A">
      <w:pPr>
        <w:ind w:left="426" w:hanging="426"/>
        <w:rPr>
          <w:color w:val="000000"/>
          <w:szCs w:val="22"/>
          <w:lang w:eastAsia="hr-HR"/>
        </w:rPr>
      </w:pPr>
    </w:p>
    <w:p w14:paraId="562B5B37" w14:textId="77777777" w:rsidR="006D532A" w:rsidRPr="007D5C0F" w:rsidRDefault="006D532A" w:rsidP="00D53634">
      <w:pPr>
        <w:numPr>
          <w:ilvl w:val="0"/>
          <w:numId w:val="99"/>
        </w:numPr>
        <w:ind w:left="426" w:hanging="426"/>
        <w:rPr>
          <w:color w:val="000000"/>
          <w:szCs w:val="22"/>
          <w:lang w:eastAsia="hr-HR"/>
        </w:rPr>
      </w:pPr>
      <w:r w:rsidRPr="007D5C0F">
        <w:rPr>
          <w:color w:val="000000"/>
          <w:szCs w:val="22"/>
          <w:lang w:eastAsia="hr-HR"/>
        </w:rPr>
        <w:t xml:space="preserve">Predložena prometna mreža predstavlja prometnu matricu koja omogućava daljnje širenje ulične mreže i izvan obuhvata. </w:t>
      </w:r>
    </w:p>
    <w:p w14:paraId="58572163" w14:textId="77777777" w:rsidR="006D532A" w:rsidRPr="007D5C0F" w:rsidRDefault="006D532A" w:rsidP="006D532A">
      <w:pPr>
        <w:ind w:left="426" w:hanging="426"/>
        <w:rPr>
          <w:color w:val="000000"/>
          <w:szCs w:val="22"/>
          <w:lang w:eastAsia="hr-HR"/>
        </w:rPr>
      </w:pPr>
    </w:p>
    <w:p w14:paraId="21A8B160" w14:textId="49404F1D" w:rsidR="006D532A" w:rsidRPr="007D5C0F" w:rsidRDefault="006D532A" w:rsidP="00D53634">
      <w:pPr>
        <w:numPr>
          <w:ilvl w:val="0"/>
          <w:numId w:val="99"/>
        </w:numPr>
        <w:ind w:left="426" w:hanging="426"/>
        <w:rPr>
          <w:color w:val="000000"/>
          <w:szCs w:val="22"/>
          <w:lang w:eastAsia="hr-HR"/>
        </w:rPr>
      </w:pPr>
      <w:r w:rsidRPr="007D5C0F">
        <w:rPr>
          <w:color w:val="000000"/>
          <w:szCs w:val="22"/>
          <w:lang w:eastAsia="hr-HR"/>
        </w:rPr>
        <w:t xml:space="preserve">Sve glavne prometnice predviđene su za dvosmjerno odvijanje prometa. Na grafičkim prilozima prikazana je tipizacija poprečnih profila koji se primjenjuju ovisno o tipu prometnice (sabirna, servisna), odnosno položaju u prometnoj mreži. Razdvojeni su kolni i pješački promet i osiguran kontinuitet pješačkih tokova. </w:t>
      </w:r>
    </w:p>
    <w:p w14:paraId="5FA9849E" w14:textId="77777777" w:rsidR="006D532A" w:rsidRPr="007D5C0F" w:rsidRDefault="006D532A" w:rsidP="006D532A">
      <w:pPr>
        <w:ind w:left="426" w:hanging="426"/>
        <w:rPr>
          <w:color w:val="000000"/>
          <w:szCs w:val="22"/>
          <w:lang w:eastAsia="hr-HR"/>
        </w:rPr>
      </w:pPr>
    </w:p>
    <w:p w14:paraId="05518BF3" w14:textId="77777777" w:rsidR="006D532A" w:rsidRPr="007D5C0F" w:rsidRDefault="006D532A" w:rsidP="00D53634">
      <w:pPr>
        <w:numPr>
          <w:ilvl w:val="0"/>
          <w:numId w:val="99"/>
        </w:numPr>
        <w:ind w:left="426" w:hanging="426"/>
        <w:rPr>
          <w:color w:val="000000"/>
          <w:szCs w:val="22"/>
          <w:lang w:eastAsia="hr-HR"/>
        </w:rPr>
      </w:pPr>
      <w:r w:rsidRPr="007D5C0F">
        <w:rPr>
          <w:color w:val="000000"/>
          <w:szCs w:val="22"/>
          <w:lang w:eastAsia="hr-HR"/>
        </w:rPr>
        <w:t>Ukupna duljina osi prometnica predviđena ovim urbanističkim planom jest cca 4.250 m.</w:t>
      </w:r>
    </w:p>
    <w:p w14:paraId="2472A7FF" w14:textId="77777777" w:rsidR="006D532A" w:rsidRPr="007D5C0F" w:rsidRDefault="006D532A" w:rsidP="006D532A">
      <w:pPr>
        <w:pStyle w:val="Odlomakpopisa"/>
        <w:ind w:left="426" w:hanging="426"/>
        <w:rPr>
          <w:color w:val="000000"/>
          <w:szCs w:val="22"/>
        </w:rPr>
      </w:pPr>
    </w:p>
    <w:p w14:paraId="5DA39662" w14:textId="62E9C44F" w:rsidR="006D532A" w:rsidRPr="007D5C0F" w:rsidRDefault="006D532A" w:rsidP="00D53634">
      <w:pPr>
        <w:numPr>
          <w:ilvl w:val="0"/>
          <w:numId w:val="99"/>
        </w:numPr>
        <w:ind w:left="426" w:hanging="426"/>
        <w:rPr>
          <w:color w:val="000000"/>
          <w:szCs w:val="22"/>
          <w:lang w:eastAsia="hr-HR"/>
        </w:rPr>
      </w:pPr>
      <w:r w:rsidRPr="007D5C0F">
        <w:rPr>
          <w:color w:val="000000"/>
          <w:szCs w:val="22"/>
        </w:rPr>
        <w:t xml:space="preserve">Na području obuhvata UPU-a Korana izgrađen je nasip na desnoj obali Korane koji zadržava svoju funkciju do završetka izgradnje sustava obrane od poplava Grada Karlovca. Planirano uređenje površina i gradnja </w:t>
      </w:r>
      <w:r w:rsidR="00922902" w:rsidRPr="007D5C0F">
        <w:rPr>
          <w:color w:val="000000"/>
          <w:szCs w:val="22"/>
        </w:rPr>
        <w:t>građevina na nasipu</w:t>
      </w:r>
      <w:r w:rsidRPr="007D5C0F">
        <w:rPr>
          <w:color w:val="000000"/>
          <w:szCs w:val="22"/>
        </w:rPr>
        <w:t xml:space="preserve"> predviđa se na kotama iznad 111,80 </w:t>
      </w:r>
      <w:proofErr w:type="spellStart"/>
      <w:r w:rsidRPr="007D5C0F">
        <w:rPr>
          <w:color w:val="000000"/>
          <w:szCs w:val="22"/>
        </w:rPr>
        <w:t>m.n.m</w:t>
      </w:r>
      <w:proofErr w:type="spellEnd"/>
      <w:r w:rsidRPr="007D5C0F">
        <w:rPr>
          <w:color w:val="000000"/>
          <w:szCs w:val="22"/>
        </w:rPr>
        <w:t>., sukladno uvjetima Hrvatskih voda, do izgradnje sustava obrane od poplava Grada Karlovca kojim će poplavnim valovima Korane biti spriječen ulazak u Grad Karlovac.</w:t>
      </w:r>
    </w:p>
    <w:p w14:paraId="67CD2902" w14:textId="77777777" w:rsidR="006D532A" w:rsidRPr="007D5C0F" w:rsidRDefault="006D532A" w:rsidP="006D532A">
      <w:pPr>
        <w:pStyle w:val="Naslov2"/>
        <w:numPr>
          <w:ilvl w:val="0"/>
          <w:numId w:val="0"/>
        </w:numPr>
        <w:ind w:left="855" w:hanging="855"/>
      </w:pPr>
      <w:r w:rsidRPr="007D5C0F">
        <w:t>3.1.</w:t>
      </w:r>
      <w:r w:rsidRPr="007D5C0F">
        <w:tab/>
        <w:t>Uvjeti gradnje prometne mreže</w:t>
      </w:r>
    </w:p>
    <w:p w14:paraId="71D6209C" w14:textId="7180A7BB" w:rsidR="006D532A" w:rsidRPr="005B5AFE" w:rsidRDefault="006D532A" w:rsidP="005B5AFE">
      <w:pPr>
        <w:pStyle w:val="Naslov2"/>
        <w:numPr>
          <w:ilvl w:val="0"/>
          <w:numId w:val="0"/>
        </w:numPr>
        <w:jc w:val="center"/>
        <w:rPr>
          <w:b w:val="0"/>
          <w:bCs w:val="0"/>
        </w:rPr>
      </w:pPr>
      <w:r w:rsidRPr="007D5C0F">
        <w:rPr>
          <w:b w:val="0"/>
          <w:bCs w:val="0"/>
        </w:rPr>
        <w:t>Članak 26.</w:t>
      </w:r>
    </w:p>
    <w:p w14:paraId="3EAE03A6" w14:textId="77777777" w:rsidR="006D532A" w:rsidRPr="007D5C0F" w:rsidRDefault="006D532A" w:rsidP="00D53634">
      <w:pPr>
        <w:numPr>
          <w:ilvl w:val="0"/>
          <w:numId w:val="36"/>
        </w:numPr>
        <w:ind w:left="426" w:hanging="426"/>
        <w:rPr>
          <w:color w:val="000000"/>
          <w:szCs w:val="22"/>
        </w:rPr>
      </w:pPr>
      <w:r w:rsidRPr="007D5C0F">
        <w:rPr>
          <w:color w:val="000000"/>
          <w:szCs w:val="22"/>
        </w:rPr>
        <w:t>Planom se određuje prometna mreža, odnosno površine za smještaj građevina cestovnog prometa:</w:t>
      </w:r>
    </w:p>
    <w:p w14:paraId="34CEBE43" w14:textId="77777777" w:rsidR="006D532A" w:rsidRPr="007D5C0F" w:rsidRDefault="006D532A" w:rsidP="00D53634">
      <w:pPr>
        <w:numPr>
          <w:ilvl w:val="0"/>
          <w:numId w:val="81"/>
        </w:numPr>
        <w:ind w:left="426" w:hanging="426"/>
        <w:rPr>
          <w:color w:val="000000"/>
          <w:szCs w:val="22"/>
        </w:rPr>
      </w:pPr>
      <w:r w:rsidRPr="007D5C0F">
        <w:rPr>
          <w:color w:val="000000"/>
          <w:szCs w:val="22"/>
        </w:rPr>
        <w:t>glavne ulice – os G.1 (presjeka A-A i B-B); orijentacije S-J; i os G.4 (presjeka E-E i F-F); orijentacije S-J;</w:t>
      </w:r>
    </w:p>
    <w:p w14:paraId="7A65EAB3" w14:textId="77777777" w:rsidR="006D532A" w:rsidRPr="007D5C0F" w:rsidRDefault="006D532A" w:rsidP="00D53634">
      <w:pPr>
        <w:numPr>
          <w:ilvl w:val="0"/>
          <w:numId w:val="81"/>
        </w:numPr>
        <w:ind w:left="426" w:hanging="426"/>
        <w:rPr>
          <w:color w:val="000000"/>
          <w:szCs w:val="22"/>
        </w:rPr>
      </w:pPr>
      <w:r w:rsidRPr="007D5C0F">
        <w:rPr>
          <w:color w:val="000000"/>
          <w:szCs w:val="22"/>
        </w:rPr>
        <w:t xml:space="preserve">glavne ulice – os G.1. (na presjeku B-B) orijentacije S-J; </w:t>
      </w:r>
    </w:p>
    <w:p w14:paraId="32E9D77B" w14:textId="77777777" w:rsidR="006D532A" w:rsidRPr="007D5C0F" w:rsidRDefault="006D532A" w:rsidP="00D53634">
      <w:pPr>
        <w:numPr>
          <w:ilvl w:val="0"/>
          <w:numId w:val="81"/>
        </w:numPr>
        <w:ind w:left="426" w:hanging="426"/>
        <w:rPr>
          <w:color w:val="000000"/>
          <w:szCs w:val="22"/>
        </w:rPr>
      </w:pPr>
      <w:r w:rsidRPr="007D5C0F">
        <w:rPr>
          <w:color w:val="000000"/>
          <w:szCs w:val="22"/>
        </w:rPr>
        <w:t>sporedne ulice – os G.1.1, G.1.2, G.1.3 (na presjeku A-A) orijentacije S-J; os G.1.1. (na presjeku B-B) orijentacije S-J; os P.3.1, P.3.2 (na presjeku C-C i D-D) orijentacije Z-I</w:t>
      </w:r>
    </w:p>
    <w:p w14:paraId="4FFC464D" w14:textId="77777777" w:rsidR="006D532A" w:rsidRPr="00670C53" w:rsidRDefault="006D532A" w:rsidP="00D53634">
      <w:pPr>
        <w:numPr>
          <w:ilvl w:val="0"/>
          <w:numId w:val="81"/>
        </w:numPr>
        <w:ind w:left="426" w:hanging="426"/>
        <w:rPr>
          <w:color w:val="000000"/>
          <w:szCs w:val="22"/>
        </w:rPr>
      </w:pPr>
      <w:r w:rsidRPr="00670C53">
        <w:rPr>
          <w:color w:val="000000"/>
          <w:szCs w:val="22"/>
        </w:rPr>
        <w:lastRenderedPageBreak/>
        <w:t>površine mješovite namjene - (na presjeku H-H).</w:t>
      </w:r>
    </w:p>
    <w:p w14:paraId="1C21CFCB" w14:textId="77777777" w:rsidR="006D532A" w:rsidRPr="00670C53" w:rsidRDefault="006D532A" w:rsidP="006D532A">
      <w:pPr>
        <w:ind w:left="426" w:hanging="426"/>
        <w:rPr>
          <w:color w:val="000000"/>
          <w:szCs w:val="22"/>
        </w:rPr>
      </w:pPr>
    </w:p>
    <w:p w14:paraId="582D4DBA" w14:textId="4EE4D54E" w:rsidR="006D532A" w:rsidRPr="00670C53" w:rsidRDefault="006D532A" w:rsidP="00D53634">
      <w:pPr>
        <w:numPr>
          <w:ilvl w:val="0"/>
          <w:numId w:val="36"/>
        </w:numPr>
        <w:ind w:left="426" w:hanging="426"/>
        <w:rPr>
          <w:color w:val="000000"/>
          <w:szCs w:val="22"/>
        </w:rPr>
      </w:pPr>
      <w:r w:rsidRPr="00670C53">
        <w:rPr>
          <w:color w:val="000000"/>
          <w:szCs w:val="22"/>
        </w:rPr>
        <w:t xml:space="preserve">Trase i površine građevina prometne mreže prikazane su na kartografskom prikazu br. </w:t>
      </w:r>
      <w:r w:rsidRPr="00670C53">
        <w:rPr>
          <w:bCs/>
          <w:color w:val="000000"/>
          <w:szCs w:val="22"/>
        </w:rPr>
        <w:t>2.1.</w:t>
      </w:r>
      <w:r w:rsidR="006B53FB" w:rsidRPr="00670C53">
        <w:rPr>
          <w:bCs/>
          <w:color w:val="000000"/>
          <w:szCs w:val="22"/>
        </w:rPr>
        <w:t>A</w:t>
      </w:r>
      <w:r w:rsidRPr="00670C53">
        <w:rPr>
          <w:bCs/>
          <w:color w:val="000000"/>
          <w:szCs w:val="22"/>
        </w:rPr>
        <w:t xml:space="preserve"> </w:t>
      </w:r>
      <w:r w:rsidRPr="00670C53">
        <w:rPr>
          <w:color w:val="000000"/>
          <w:szCs w:val="22"/>
        </w:rPr>
        <w:t>Prometna, ulična i komunalna infrastrukturna mreža – Prometna infrastruktura, u mjerilu 1 : 2000 i br. 2.1.</w:t>
      </w:r>
      <w:r w:rsidR="006B53FB" w:rsidRPr="00670C53">
        <w:rPr>
          <w:color w:val="000000"/>
          <w:szCs w:val="22"/>
        </w:rPr>
        <w:t>B</w:t>
      </w:r>
      <w:r w:rsidRPr="00670C53">
        <w:rPr>
          <w:color w:val="000000"/>
          <w:szCs w:val="22"/>
        </w:rPr>
        <w:t>. – Presjeci prometnica, u mjerilu 1 : 200.</w:t>
      </w:r>
    </w:p>
    <w:p w14:paraId="5D0BAE23" w14:textId="77777777" w:rsidR="006D532A" w:rsidRPr="007D5C0F" w:rsidRDefault="006D532A" w:rsidP="006D532A">
      <w:pPr>
        <w:pStyle w:val="Naslov2"/>
        <w:numPr>
          <w:ilvl w:val="0"/>
          <w:numId w:val="0"/>
        </w:numPr>
        <w:ind w:left="855" w:hanging="855"/>
      </w:pPr>
      <w:r w:rsidRPr="00670C53">
        <w:t>3.2.</w:t>
      </w:r>
      <w:r w:rsidRPr="00670C53">
        <w:tab/>
        <w:t>Ulična prometna mreža (IS</w:t>
      </w:r>
      <w:r w:rsidRPr="00670C53">
        <w:rPr>
          <w:vertAlign w:val="subscript"/>
        </w:rPr>
        <w:t xml:space="preserve">1, </w:t>
      </w:r>
      <w:r w:rsidRPr="00670C53">
        <w:t>IS</w:t>
      </w:r>
      <w:r w:rsidRPr="00670C53">
        <w:rPr>
          <w:vertAlign w:val="subscript"/>
        </w:rPr>
        <w:t>2,</w:t>
      </w:r>
      <w:r w:rsidRPr="00670C53">
        <w:t>)</w:t>
      </w:r>
    </w:p>
    <w:p w14:paraId="24245F31" w14:textId="77777777" w:rsidR="006D532A" w:rsidRPr="007D5C0F" w:rsidRDefault="006D532A" w:rsidP="009357A7">
      <w:pPr>
        <w:pStyle w:val="Naslov2"/>
        <w:numPr>
          <w:ilvl w:val="0"/>
          <w:numId w:val="0"/>
        </w:numPr>
        <w:ind w:left="855" w:hanging="855"/>
        <w:jc w:val="center"/>
        <w:rPr>
          <w:b w:val="0"/>
          <w:bCs w:val="0"/>
        </w:rPr>
      </w:pPr>
      <w:r w:rsidRPr="007D5C0F">
        <w:rPr>
          <w:b w:val="0"/>
          <w:bCs w:val="0"/>
        </w:rPr>
        <w:t>Članak 27.</w:t>
      </w:r>
    </w:p>
    <w:p w14:paraId="2264928D" w14:textId="77777777" w:rsidR="006D532A" w:rsidRPr="007D5C0F" w:rsidRDefault="006D532A" w:rsidP="00D53634">
      <w:pPr>
        <w:numPr>
          <w:ilvl w:val="0"/>
          <w:numId w:val="37"/>
        </w:numPr>
        <w:ind w:left="426" w:hanging="426"/>
        <w:rPr>
          <w:color w:val="000000"/>
          <w:szCs w:val="22"/>
        </w:rPr>
      </w:pPr>
      <w:r w:rsidRPr="007D5C0F">
        <w:rPr>
          <w:color w:val="000000"/>
          <w:szCs w:val="22"/>
        </w:rPr>
        <w:t>Glavne ulice os G.1 (presjeka A-A i B-B) u osnovnoj razini imaju predviđen kolnik širine 7,00 m (dva prometna traka širine po 3,5 m), uz jednostrane ili obostrane biciklističke i pješačke staze, te obostrani rubni pojas nasada zelenila.</w:t>
      </w:r>
    </w:p>
    <w:p w14:paraId="0756E419" w14:textId="77777777" w:rsidR="006D532A" w:rsidRPr="007D5C0F" w:rsidRDefault="006D532A" w:rsidP="006D532A">
      <w:pPr>
        <w:ind w:left="426" w:hanging="426"/>
        <w:rPr>
          <w:color w:val="000000"/>
          <w:szCs w:val="22"/>
        </w:rPr>
      </w:pPr>
    </w:p>
    <w:p w14:paraId="2B794164" w14:textId="77777777" w:rsidR="006D532A" w:rsidRPr="007D5C0F" w:rsidRDefault="006D532A" w:rsidP="00D53634">
      <w:pPr>
        <w:numPr>
          <w:ilvl w:val="0"/>
          <w:numId w:val="37"/>
        </w:numPr>
        <w:ind w:left="426" w:hanging="426"/>
        <w:rPr>
          <w:color w:val="000000"/>
          <w:szCs w:val="22"/>
        </w:rPr>
      </w:pPr>
      <w:r w:rsidRPr="007D5C0F">
        <w:rPr>
          <w:color w:val="000000"/>
          <w:szCs w:val="22"/>
        </w:rPr>
        <w:t>Osi G.4 (presjeka E-E; cesta na nasipu i F-F; nadvožnjak ima predviđen kolnik širine 2 x 7,00 m (dva kolnička traka s po dva prometna traka širine po 3,5 m između kojih se nalazi razdjelni pojas s javnom rasvjetom), obostrane jednosmjerne biciklističke staze i pješački hodnik.</w:t>
      </w:r>
    </w:p>
    <w:p w14:paraId="65CE568B" w14:textId="77777777" w:rsidR="006D532A" w:rsidRPr="007D5C0F" w:rsidRDefault="006D532A" w:rsidP="006D532A">
      <w:pPr>
        <w:ind w:left="426" w:hanging="426"/>
        <w:rPr>
          <w:color w:val="FF0000"/>
          <w:szCs w:val="22"/>
        </w:rPr>
      </w:pPr>
    </w:p>
    <w:p w14:paraId="37DAFBB2" w14:textId="77777777" w:rsidR="006D532A" w:rsidRPr="007D5C0F" w:rsidRDefault="006D532A" w:rsidP="00D53634">
      <w:pPr>
        <w:numPr>
          <w:ilvl w:val="0"/>
          <w:numId w:val="37"/>
        </w:numPr>
        <w:ind w:left="426" w:hanging="426"/>
        <w:rPr>
          <w:color w:val="000000"/>
          <w:szCs w:val="22"/>
        </w:rPr>
      </w:pPr>
      <w:r w:rsidRPr="007D5C0F">
        <w:rPr>
          <w:color w:val="000000"/>
          <w:szCs w:val="22"/>
        </w:rPr>
        <w:t xml:space="preserve">Glavna ulica os G.1 veže se na most preko Korane na zapadu. </w:t>
      </w:r>
    </w:p>
    <w:p w14:paraId="66F6B666" w14:textId="77777777" w:rsidR="006D532A" w:rsidRPr="007D5C0F" w:rsidRDefault="006D532A" w:rsidP="006D532A">
      <w:pPr>
        <w:ind w:left="426" w:hanging="426"/>
        <w:rPr>
          <w:color w:val="000000"/>
          <w:szCs w:val="22"/>
        </w:rPr>
      </w:pPr>
    </w:p>
    <w:p w14:paraId="21C065FC" w14:textId="77777777" w:rsidR="006D532A" w:rsidRPr="007D5C0F" w:rsidRDefault="006D532A" w:rsidP="00D53634">
      <w:pPr>
        <w:numPr>
          <w:ilvl w:val="0"/>
          <w:numId w:val="37"/>
        </w:numPr>
        <w:ind w:left="426" w:hanging="426"/>
        <w:rPr>
          <w:color w:val="000000"/>
          <w:szCs w:val="22"/>
        </w:rPr>
      </w:pPr>
      <w:r w:rsidRPr="007D5C0F">
        <w:rPr>
          <w:color w:val="000000"/>
          <w:szCs w:val="22"/>
        </w:rPr>
        <w:t>Raskrižje os G.1, os G.4 formirano je kao kružno raskrižje (rotor) s dvije prometne trake širine cca 5,00 m kako bi po njima mogao prometovati autobus.</w:t>
      </w:r>
    </w:p>
    <w:p w14:paraId="6D1542D8" w14:textId="77777777" w:rsidR="006D532A" w:rsidRPr="007D5C0F" w:rsidRDefault="006D532A" w:rsidP="006D532A">
      <w:pPr>
        <w:ind w:left="426" w:hanging="426"/>
        <w:rPr>
          <w:color w:val="000000"/>
          <w:szCs w:val="22"/>
        </w:rPr>
      </w:pPr>
    </w:p>
    <w:p w14:paraId="63B2518D" w14:textId="77777777" w:rsidR="006D532A" w:rsidRPr="007D5C0F" w:rsidRDefault="006D532A" w:rsidP="00D53634">
      <w:pPr>
        <w:numPr>
          <w:ilvl w:val="0"/>
          <w:numId w:val="37"/>
        </w:numPr>
        <w:ind w:left="426" w:hanging="426"/>
        <w:rPr>
          <w:color w:val="000000"/>
          <w:szCs w:val="22"/>
        </w:rPr>
      </w:pPr>
      <w:r w:rsidRPr="007D5C0F">
        <w:rPr>
          <w:color w:val="000000"/>
          <w:szCs w:val="22"/>
        </w:rPr>
        <w:t>Glavne ulice – os G.1.1, os G.1.2, os G.1.3 (na presjeku B-B), os P.3.1 i P.3.2 (na presjeku C-C i D-D) jesu parkirališta okomita na kolničku površinu širine 6,00 m (dva prometna traka širine po 3,00 m), uz koje se protežu biciklističko-pješačke staze i/ili zeleni pojas s drvoredom širine 4,20 m.</w:t>
      </w:r>
    </w:p>
    <w:p w14:paraId="4AEF7C71" w14:textId="77777777" w:rsidR="006D532A" w:rsidRPr="007D5C0F" w:rsidRDefault="006D532A" w:rsidP="006D532A">
      <w:pPr>
        <w:ind w:left="426" w:hanging="426"/>
        <w:rPr>
          <w:color w:val="000000"/>
          <w:szCs w:val="22"/>
        </w:rPr>
      </w:pPr>
      <w:r w:rsidRPr="007D5C0F">
        <w:rPr>
          <w:color w:val="000000"/>
          <w:szCs w:val="22"/>
        </w:rPr>
        <w:t xml:space="preserve"> </w:t>
      </w:r>
    </w:p>
    <w:p w14:paraId="6085DC4E" w14:textId="77777777" w:rsidR="006D532A" w:rsidRPr="007D5C0F" w:rsidRDefault="006D532A" w:rsidP="00D53634">
      <w:pPr>
        <w:numPr>
          <w:ilvl w:val="0"/>
          <w:numId w:val="37"/>
        </w:numPr>
        <w:ind w:left="426" w:hanging="426"/>
        <w:rPr>
          <w:color w:val="000000"/>
          <w:szCs w:val="22"/>
        </w:rPr>
      </w:pPr>
      <w:r w:rsidRPr="007D5C0F">
        <w:rPr>
          <w:color w:val="000000"/>
          <w:szCs w:val="22"/>
        </w:rPr>
        <w:t>Os P 3.1 i os P 3.2 (na presjeku D-D) jesu parkirališta okomita na kolničku površinu širine 6,00 m (dva prometna traka širine po 3,00 m). Osi P 3.1. i P 3.2. spojene su zaokretnicom na „slijepom“ kraju prije rijeke Korane na sjeveru zone za povratak na os G.2.</w:t>
      </w:r>
    </w:p>
    <w:p w14:paraId="0A6193B3" w14:textId="77777777" w:rsidR="006D532A" w:rsidRPr="007D5C0F" w:rsidRDefault="006D532A" w:rsidP="006D532A">
      <w:pPr>
        <w:ind w:left="426" w:hanging="426"/>
        <w:rPr>
          <w:color w:val="000000"/>
          <w:szCs w:val="22"/>
        </w:rPr>
      </w:pPr>
    </w:p>
    <w:p w14:paraId="5C6BFB10" w14:textId="77777777" w:rsidR="006D532A" w:rsidRPr="007D5C0F" w:rsidRDefault="006D532A" w:rsidP="00D53634">
      <w:pPr>
        <w:numPr>
          <w:ilvl w:val="0"/>
          <w:numId w:val="37"/>
        </w:numPr>
        <w:ind w:left="426" w:hanging="426"/>
        <w:rPr>
          <w:color w:val="FF0000"/>
          <w:szCs w:val="22"/>
        </w:rPr>
      </w:pPr>
      <w:r w:rsidRPr="007D5C0F">
        <w:rPr>
          <w:color w:val="000000"/>
          <w:szCs w:val="22"/>
        </w:rPr>
        <w:t>Pristupna ulica – os P.3 (na presjeku D-D). Raskrižje os P.3 te os P 3.1 i os P 3.2 formirano je kao kružno raskrižje (rotor) s dvije prometne trake širine cca 4,00 m</w:t>
      </w:r>
      <w:r w:rsidRPr="007D5C0F">
        <w:rPr>
          <w:color w:val="FF0000"/>
          <w:szCs w:val="22"/>
        </w:rPr>
        <w:t>.</w:t>
      </w:r>
    </w:p>
    <w:p w14:paraId="358B8821" w14:textId="77777777" w:rsidR="006D532A" w:rsidRPr="007D5C0F" w:rsidRDefault="006D532A" w:rsidP="006D532A">
      <w:pPr>
        <w:rPr>
          <w:color w:val="000000"/>
          <w:szCs w:val="22"/>
        </w:rPr>
      </w:pPr>
    </w:p>
    <w:p w14:paraId="44F2225E" w14:textId="6D21E462" w:rsidR="006D532A" w:rsidRPr="00670C53" w:rsidRDefault="006D532A" w:rsidP="00D53634">
      <w:pPr>
        <w:numPr>
          <w:ilvl w:val="0"/>
          <w:numId w:val="37"/>
        </w:numPr>
        <w:ind w:left="426" w:hanging="426"/>
        <w:rPr>
          <w:color w:val="000000"/>
          <w:szCs w:val="22"/>
        </w:rPr>
      </w:pPr>
      <w:r w:rsidRPr="007D5C0F">
        <w:rPr>
          <w:color w:val="000000"/>
          <w:szCs w:val="22"/>
        </w:rPr>
        <w:t xml:space="preserve">Sva </w:t>
      </w:r>
      <w:r w:rsidRPr="00670C53">
        <w:rPr>
          <w:color w:val="000000"/>
          <w:szCs w:val="22"/>
        </w:rPr>
        <w:t xml:space="preserve">ulična prometna mreža </w:t>
      </w:r>
      <w:r w:rsidRPr="00670C53">
        <w:rPr>
          <w:b/>
          <w:bCs/>
          <w:color w:val="000000"/>
          <w:szCs w:val="22"/>
        </w:rPr>
        <w:t>(</w:t>
      </w:r>
      <w:r w:rsidRPr="00670C53">
        <w:rPr>
          <w:b/>
          <w:bCs/>
          <w:szCs w:val="22"/>
        </w:rPr>
        <w:t>IS</w:t>
      </w:r>
      <w:r w:rsidRPr="00670C53">
        <w:rPr>
          <w:b/>
          <w:bCs/>
          <w:szCs w:val="22"/>
          <w:vertAlign w:val="subscript"/>
        </w:rPr>
        <w:t xml:space="preserve">1, </w:t>
      </w:r>
      <w:r w:rsidRPr="00670C53">
        <w:rPr>
          <w:b/>
          <w:bCs/>
          <w:szCs w:val="22"/>
        </w:rPr>
        <w:t>IS</w:t>
      </w:r>
      <w:r w:rsidRPr="00670C53">
        <w:rPr>
          <w:b/>
          <w:bCs/>
          <w:szCs w:val="22"/>
          <w:vertAlign w:val="subscript"/>
        </w:rPr>
        <w:t>2</w:t>
      </w:r>
      <w:r w:rsidRPr="00670C53">
        <w:rPr>
          <w:b/>
          <w:bCs/>
          <w:szCs w:val="22"/>
        </w:rPr>
        <w:t>)</w:t>
      </w:r>
      <w:r w:rsidRPr="00670C53">
        <w:rPr>
          <w:b/>
          <w:bCs/>
          <w:color w:val="000000"/>
          <w:szCs w:val="22"/>
        </w:rPr>
        <w:t xml:space="preserve"> </w:t>
      </w:r>
      <w:r w:rsidRPr="00670C53">
        <w:rPr>
          <w:color w:val="000000"/>
          <w:szCs w:val="22"/>
        </w:rPr>
        <w:t>ima predviđene jednostrane ili obostrane nogostupe minimalne širine 1,</w:t>
      </w:r>
      <w:r w:rsidR="00026C8F" w:rsidRPr="00670C53">
        <w:rPr>
          <w:color w:val="000000"/>
          <w:szCs w:val="22"/>
        </w:rPr>
        <w:t>6</w:t>
      </w:r>
      <w:r w:rsidRPr="00670C53">
        <w:rPr>
          <w:color w:val="000000"/>
          <w:szCs w:val="22"/>
        </w:rPr>
        <w:t>0 m.</w:t>
      </w:r>
    </w:p>
    <w:p w14:paraId="181D5BD3" w14:textId="77777777" w:rsidR="006D532A" w:rsidRPr="00670C53" w:rsidRDefault="006D532A" w:rsidP="006D532A">
      <w:pPr>
        <w:rPr>
          <w:color w:val="000000"/>
          <w:szCs w:val="22"/>
        </w:rPr>
      </w:pPr>
    </w:p>
    <w:p w14:paraId="5EB10506" w14:textId="77777777" w:rsidR="001B3C77" w:rsidRPr="00670C53" w:rsidRDefault="006D532A" w:rsidP="001B3C77">
      <w:pPr>
        <w:numPr>
          <w:ilvl w:val="0"/>
          <w:numId w:val="37"/>
        </w:numPr>
        <w:ind w:left="426" w:hanging="426"/>
        <w:rPr>
          <w:color w:val="000000"/>
          <w:szCs w:val="22"/>
        </w:rPr>
      </w:pPr>
      <w:r w:rsidRPr="00670C53">
        <w:rPr>
          <w:color w:val="000000"/>
          <w:szCs w:val="22"/>
        </w:rPr>
        <w:t>Sva križanja ulica unutar područja obuhvata Plana predviđena su u jednoj razini.</w:t>
      </w:r>
    </w:p>
    <w:p w14:paraId="481AB1FD" w14:textId="77777777" w:rsidR="001B3C77" w:rsidRPr="00670C53" w:rsidRDefault="001B3C77" w:rsidP="001B3C77">
      <w:pPr>
        <w:pStyle w:val="Odlomakpopisa"/>
        <w:rPr>
          <w:color w:val="1F497D"/>
          <w:szCs w:val="22"/>
          <w:shd w:val="clear" w:color="auto" w:fill="FFFFFF"/>
          <w:lang w:eastAsia="en-GB"/>
        </w:rPr>
      </w:pPr>
    </w:p>
    <w:p w14:paraId="38AABB12" w14:textId="7F99EFEA" w:rsidR="006D532A" w:rsidRDefault="001B3C77" w:rsidP="00670C53">
      <w:pPr>
        <w:numPr>
          <w:ilvl w:val="0"/>
          <w:numId w:val="37"/>
        </w:numPr>
        <w:ind w:left="426" w:hanging="426"/>
        <w:rPr>
          <w:color w:val="000000" w:themeColor="text1"/>
          <w:szCs w:val="22"/>
        </w:rPr>
      </w:pPr>
      <w:r w:rsidRPr="00670C53">
        <w:rPr>
          <w:color w:val="000000" w:themeColor="text1"/>
          <w:szCs w:val="22"/>
          <w:shd w:val="clear" w:color="auto" w:fill="FFFFFF"/>
          <w:lang w:eastAsia="en-GB"/>
        </w:rPr>
        <w:t>Sve prometnice i parkirališta imaju izgrađen podsustav za odvodnju površinskih voda. Predviđene prometnice i parkirališta nalaze se velikim dijelom unutar III zone sanitarne zaštite i malim dijelom u južnom dijelu UPU-a u graničnom pojasu s II zonom sanitarne zaštite. Podsustav oborinske odvodnje prikuplja površinske vode te ih odvodi u javni sustav odvodnje oborinskih voda.</w:t>
      </w:r>
    </w:p>
    <w:p w14:paraId="4F95E82E" w14:textId="77777777" w:rsidR="00670C53" w:rsidRPr="00670C53" w:rsidRDefault="00670C53" w:rsidP="00670C53">
      <w:pPr>
        <w:rPr>
          <w:color w:val="000000" w:themeColor="text1"/>
          <w:szCs w:val="22"/>
        </w:rPr>
      </w:pPr>
    </w:p>
    <w:p w14:paraId="08D773F7" w14:textId="77777777" w:rsidR="006D532A" w:rsidRPr="007D5C0F" w:rsidRDefault="006D532A" w:rsidP="00D53634">
      <w:pPr>
        <w:numPr>
          <w:ilvl w:val="0"/>
          <w:numId w:val="37"/>
        </w:numPr>
        <w:ind w:left="426" w:hanging="426"/>
        <w:rPr>
          <w:color w:val="000000" w:themeColor="text1"/>
          <w:szCs w:val="22"/>
        </w:rPr>
      </w:pPr>
      <w:r w:rsidRPr="007D5C0F">
        <w:rPr>
          <w:color w:val="000000" w:themeColor="text1"/>
          <w:szCs w:val="22"/>
        </w:rPr>
        <w:t>Za potrebe kretanja osoba s invaliditetom, odnosno osoba smanjene pokretljivosti, na mjestima prijelaza kolnika treba izvesti rampe upuštanjem rubnjaka. Rubnjaci u kontaktnom dijelu s kolnikom moraju biti izvedeni u istoj razini, odnosno od njega izdignuti do najviše 3 cm – u svemu prema Pravilniku o osiguranju pristupačnosti građevina osobama s invaliditetom i smanjene pokretljivosti (NN 78/13).</w:t>
      </w:r>
    </w:p>
    <w:p w14:paraId="4C8876B7" w14:textId="77777777" w:rsidR="006D532A" w:rsidRPr="007D5C0F" w:rsidRDefault="006D532A" w:rsidP="006D532A">
      <w:pPr>
        <w:ind w:left="426" w:hanging="426"/>
        <w:rPr>
          <w:color w:val="000000" w:themeColor="text1"/>
          <w:szCs w:val="22"/>
        </w:rPr>
      </w:pPr>
    </w:p>
    <w:p w14:paraId="2A3F15DC" w14:textId="77777777" w:rsidR="006D532A" w:rsidRPr="007D5C0F" w:rsidRDefault="006D532A" w:rsidP="00D53634">
      <w:pPr>
        <w:numPr>
          <w:ilvl w:val="0"/>
          <w:numId w:val="37"/>
        </w:numPr>
        <w:ind w:left="426" w:hanging="426"/>
        <w:rPr>
          <w:color w:val="000000" w:themeColor="text1"/>
          <w:szCs w:val="22"/>
        </w:rPr>
      </w:pPr>
      <w:r w:rsidRPr="007D5C0F">
        <w:rPr>
          <w:color w:val="000000" w:themeColor="text1"/>
          <w:szCs w:val="22"/>
        </w:rPr>
        <w:t xml:space="preserve">Nagibi kao i površinska obrada skošenih dijelova nogostupa posebno trebaju biti prilagođeni kretanju slijepih osoba i sigurnom kretanju svih osoba u svim vremenskim uvjetima. </w:t>
      </w:r>
    </w:p>
    <w:p w14:paraId="48D68A11" w14:textId="77777777" w:rsidR="006D532A" w:rsidRPr="007D5C0F" w:rsidRDefault="006D532A" w:rsidP="006D532A">
      <w:pPr>
        <w:ind w:left="426" w:hanging="426"/>
        <w:rPr>
          <w:color w:val="000000" w:themeColor="text1"/>
          <w:szCs w:val="22"/>
        </w:rPr>
      </w:pPr>
    </w:p>
    <w:p w14:paraId="697B956D" w14:textId="77777777" w:rsidR="006D532A" w:rsidRPr="007D5C0F" w:rsidRDefault="006D532A" w:rsidP="00D53634">
      <w:pPr>
        <w:numPr>
          <w:ilvl w:val="0"/>
          <w:numId w:val="37"/>
        </w:numPr>
        <w:ind w:left="426" w:hanging="426"/>
        <w:rPr>
          <w:color w:val="000000" w:themeColor="text1"/>
          <w:szCs w:val="22"/>
        </w:rPr>
      </w:pPr>
      <w:r w:rsidRPr="007D5C0F">
        <w:rPr>
          <w:color w:val="000000" w:themeColor="text1"/>
          <w:szCs w:val="22"/>
        </w:rPr>
        <w:lastRenderedPageBreak/>
        <w:t xml:space="preserve">Građevna čestica svih prometnih površina može biti i šira od koridora uslijed prometno-tehničkih uvjeta kao što su formiranje križanja, prilaza križanjima, </w:t>
      </w:r>
      <w:proofErr w:type="spellStart"/>
      <w:r w:rsidRPr="007D5C0F">
        <w:rPr>
          <w:color w:val="000000" w:themeColor="text1"/>
          <w:szCs w:val="22"/>
        </w:rPr>
        <w:t>pokosa</w:t>
      </w:r>
      <w:proofErr w:type="spellEnd"/>
      <w:r w:rsidRPr="007D5C0F">
        <w:rPr>
          <w:color w:val="000000" w:themeColor="text1"/>
          <w:szCs w:val="22"/>
        </w:rPr>
        <w:t xml:space="preserve"> i sl. </w:t>
      </w:r>
    </w:p>
    <w:p w14:paraId="45205BFA" w14:textId="77777777" w:rsidR="006D532A" w:rsidRPr="007D5C0F" w:rsidRDefault="006D532A" w:rsidP="006D532A">
      <w:pPr>
        <w:ind w:left="426" w:hanging="426"/>
        <w:rPr>
          <w:color w:val="000000" w:themeColor="text1"/>
          <w:szCs w:val="22"/>
        </w:rPr>
      </w:pPr>
    </w:p>
    <w:p w14:paraId="05755672" w14:textId="77777777" w:rsidR="006D532A" w:rsidRPr="007D5C0F" w:rsidRDefault="006D532A" w:rsidP="00D53634">
      <w:pPr>
        <w:numPr>
          <w:ilvl w:val="0"/>
          <w:numId w:val="37"/>
        </w:numPr>
        <w:ind w:left="426" w:hanging="426"/>
        <w:rPr>
          <w:color w:val="000000" w:themeColor="text1"/>
          <w:szCs w:val="22"/>
        </w:rPr>
      </w:pPr>
      <w:r w:rsidRPr="007D5C0F">
        <w:rPr>
          <w:color w:val="000000" w:themeColor="text1"/>
          <w:szCs w:val="22"/>
        </w:rPr>
        <w:t>Sve građevne čestice obvezno moraju imati osiguran pristup na prometnu površinu (u slučaju kada nema ceste, interventna i opskrbna vozila u određenom režimu imaju pristup s pješačke površine).</w:t>
      </w:r>
    </w:p>
    <w:p w14:paraId="018217FA" w14:textId="77777777" w:rsidR="006D532A" w:rsidRPr="007D5C0F" w:rsidRDefault="006D532A" w:rsidP="006D532A">
      <w:pPr>
        <w:rPr>
          <w:color w:val="000000" w:themeColor="text1"/>
          <w:szCs w:val="22"/>
        </w:rPr>
      </w:pPr>
    </w:p>
    <w:p w14:paraId="76DE8D03" w14:textId="77777777" w:rsidR="006D532A" w:rsidRPr="007D5C0F" w:rsidRDefault="006D532A" w:rsidP="00D53634">
      <w:pPr>
        <w:numPr>
          <w:ilvl w:val="0"/>
          <w:numId w:val="37"/>
        </w:numPr>
        <w:ind w:left="426" w:hanging="426"/>
        <w:rPr>
          <w:color w:val="000000" w:themeColor="text1"/>
          <w:szCs w:val="22"/>
        </w:rPr>
      </w:pPr>
      <w:r w:rsidRPr="007D5C0F">
        <w:rPr>
          <w:color w:val="000000" w:themeColor="text1"/>
          <w:szCs w:val="22"/>
        </w:rPr>
        <w:t xml:space="preserve">Unutar obuhvata nema cestovnog prometa, osim nadvožnjaka koji ide nadzemno nad obuhvatom. </w:t>
      </w:r>
    </w:p>
    <w:p w14:paraId="52D498F6" w14:textId="77777777" w:rsidR="006D532A" w:rsidRPr="007D5C0F" w:rsidRDefault="006D532A" w:rsidP="006D532A">
      <w:pPr>
        <w:pStyle w:val="Naslov2"/>
        <w:numPr>
          <w:ilvl w:val="0"/>
          <w:numId w:val="0"/>
        </w:numPr>
        <w:ind w:left="855" w:hanging="855"/>
        <w:rPr>
          <w:color w:val="000000" w:themeColor="text1"/>
        </w:rPr>
      </w:pPr>
      <w:r w:rsidRPr="007D5C0F">
        <w:rPr>
          <w:color w:val="000000" w:themeColor="text1"/>
        </w:rPr>
        <w:t>3.3. Parkirališta</w:t>
      </w:r>
    </w:p>
    <w:p w14:paraId="40FCF7E6" w14:textId="77777777" w:rsidR="006D532A" w:rsidRPr="007D5C0F" w:rsidRDefault="006D532A" w:rsidP="009357A7">
      <w:pPr>
        <w:pStyle w:val="Normal1"/>
        <w:ind w:left="720"/>
        <w:jc w:val="center"/>
        <w:rPr>
          <w:rFonts w:ascii="Times New Roman" w:hAnsi="Times New Roman"/>
          <w:color w:val="000000"/>
          <w:szCs w:val="22"/>
        </w:rPr>
      </w:pPr>
      <w:r w:rsidRPr="007D5C0F">
        <w:rPr>
          <w:rFonts w:ascii="Times New Roman" w:hAnsi="Times New Roman"/>
          <w:color w:val="000000"/>
          <w:szCs w:val="22"/>
        </w:rPr>
        <w:t>Članak 28.</w:t>
      </w:r>
    </w:p>
    <w:p w14:paraId="43BF06ED" w14:textId="77777777" w:rsidR="006D532A" w:rsidRPr="007D5C0F" w:rsidRDefault="006D532A" w:rsidP="006D532A">
      <w:pPr>
        <w:ind w:left="426" w:hanging="426"/>
        <w:rPr>
          <w:color w:val="00B050"/>
          <w:szCs w:val="22"/>
        </w:rPr>
      </w:pPr>
    </w:p>
    <w:p w14:paraId="127979CF" w14:textId="77777777" w:rsidR="006D532A" w:rsidRPr="007D5C0F" w:rsidRDefault="006D532A" w:rsidP="00D53634">
      <w:pPr>
        <w:numPr>
          <w:ilvl w:val="0"/>
          <w:numId w:val="38"/>
        </w:numPr>
        <w:ind w:left="426" w:hanging="426"/>
        <w:rPr>
          <w:color w:val="000000"/>
          <w:szCs w:val="22"/>
        </w:rPr>
      </w:pPr>
      <w:r w:rsidRPr="007D5C0F">
        <w:rPr>
          <w:color w:val="000000"/>
          <w:szCs w:val="22"/>
        </w:rPr>
        <w:t>Planom je predviđena izgradnja i uređenje javnih parkirališnih površina uz obodne ulice na južnom i jugoistočnom rubu obuhvata.</w:t>
      </w:r>
    </w:p>
    <w:p w14:paraId="5942A728" w14:textId="77777777" w:rsidR="006D532A" w:rsidRPr="007D5C0F" w:rsidRDefault="006D532A" w:rsidP="006D532A">
      <w:pPr>
        <w:ind w:left="426" w:hanging="426"/>
        <w:rPr>
          <w:color w:val="000000"/>
          <w:szCs w:val="22"/>
        </w:rPr>
      </w:pPr>
    </w:p>
    <w:p w14:paraId="6D1382C5" w14:textId="77777777" w:rsidR="006D532A" w:rsidRPr="007D5C0F" w:rsidRDefault="006D532A" w:rsidP="00D53634">
      <w:pPr>
        <w:numPr>
          <w:ilvl w:val="0"/>
          <w:numId w:val="38"/>
        </w:numPr>
        <w:ind w:left="426" w:hanging="426"/>
        <w:rPr>
          <w:color w:val="000000"/>
          <w:szCs w:val="22"/>
        </w:rPr>
      </w:pPr>
      <w:r w:rsidRPr="007D5C0F">
        <w:rPr>
          <w:color w:val="000000"/>
          <w:szCs w:val="22"/>
        </w:rPr>
        <w:t>Parkirališna mjesta ne mogu se planirati na mjestima pristupa s kolnika na građevne čestice.</w:t>
      </w:r>
    </w:p>
    <w:p w14:paraId="208CA638" w14:textId="77777777" w:rsidR="006D532A" w:rsidRPr="007D5C0F" w:rsidRDefault="006D532A" w:rsidP="006D532A">
      <w:pPr>
        <w:rPr>
          <w:color w:val="000000" w:themeColor="text1"/>
          <w:szCs w:val="22"/>
        </w:rPr>
      </w:pPr>
    </w:p>
    <w:p w14:paraId="4ED1867D" w14:textId="77777777" w:rsidR="006D532A" w:rsidRPr="007D5C0F" w:rsidRDefault="006D532A" w:rsidP="00D53634">
      <w:pPr>
        <w:numPr>
          <w:ilvl w:val="0"/>
          <w:numId w:val="38"/>
        </w:numPr>
        <w:ind w:left="426" w:hanging="426"/>
        <w:rPr>
          <w:color w:val="000000"/>
          <w:szCs w:val="22"/>
        </w:rPr>
      </w:pPr>
      <w:r w:rsidRPr="007D5C0F">
        <w:rPr>
          <w:color w:val="000000" w:themeColor="text1"/>
          <w:szCs w:val="22"/>
        </w:rPr>
        <w:t xml:space="preserve">Minimalne dimenzije parkirališnih mjesta iznose </w:t>
      </w:r>
      <w:r w:rsidRPr="007D5C0F">
        <w:rPr>
          <w:color w:val="000000"/>
          <w:szCs w:val="22"/>
        </w:rPr>
        <w:t>2,50 m x 5,00 m.</w:t>
      </w:r>
    </w:p>
    <w:p w14:paraId="57214293" w14:textId="77777777" w:rsidR="006D532A" w:rsidRPr="007D5C0F" w:rsidRDefault="006D532A" w:rsidP="006D532A">
      <w:pPr>
        <w:ind w:left="426" w:hanging="426"/>
        <w:rPr>
          <w:color w:val="000000"/>
          <w:szCs w:val="22"/>
        </w:rPr>
      </w:pPr>
      <w:r w:rsidRPr="007D5C0F">
        <w:rPr>
          <w:color w:val="000000"/>
          <w:szCs w:val="22"/>
        </w:rPr>
        <w:t xml:space="preserve"> </w:t>
      </w:r>
    </w:p>
    <w:p w14:paraId="3203E116" w14:textId="77777777" w:rsidR="006D532A" w:rsidRPr="007D5C0F" w:rsidRDefault="006D532A" w:rsidP="00D53634">
      <w:pPr>
        <w:numPr>
          <w:ilvl w:val="0"/>
          <w:numId w:val="38"/>
        </w:numPr>
        <w:ind w:left="426" w:hanging="426"/>
        <w:rPr>
          <w:color w:val="000000"/>
          <w:szCs w:val="22"/>
        </w:rPr>
      </w:pPr>
      <w:r w:rsidRPr="007D5C0F">
        <w:rPr>
          <w:color w:val="000000"/>
          <w:szCs w:val="22"/>
        </w:rPr>
        <w:t>Minimalne dimenzije parkirališnih mjesta za parkiranje vozila osoba s invaliditetom iznose 3,70 m x 5,00 m. Iznimno, u slučaju preklapanja dva parkirališna mjesta, njihova je zajednička širina 6,50 m.</w:t>
      </w:r>
    </w:p>
    <w:p w14:paraId="59DEE11B" w14:textId="77777777" w:rsidR="006D532A" w:rsidRPr="007D5C0F" w:rsidRDefault="006D532A" w:rsidP="006D532A">
      <w:pPr>
        <w:ind w:left="426" w:hanging="426"/>
        <w:rPr>
          <w:color w:val="000000"/>
          <w:szCs w:val="22"/>
        </w:rPr>
      </w:pPr>
    </w:p>
    <w:p w14:paraId="566EBA06" w14:textId="77777777" w:rsidR="006D532A" w:rsidRPr="007D5C0F" w:rsidRDefault="006D532A" w:rsidP="00D53634">
      <w:pPr>
        <w:numPr>
          <w:ilvl w:val="0"/>
          <w:numId w:val="38"/>
        </w:numPr>
        <w:ind w:left="426" w:hanging="426"/>
        <w:rPr>
          <w:color w:val="000000"/>
          <w:szCs w:val="22"/>
        </w:rPr>
      </w:pPr>
      <w:r w:rsidRPr="007D5C0F">
        <w:rPr>
          <w:color w:val="000000"/>
          <w:szCs w:val="22"/>
        </w:rPr>
        <w:t>Za svaku građevinu određenu ovim planom treba osigurati potreban broj parkirališnih i/ili garažnih mjesta.</w:t>
      </w:r>
    </w:p>
    <w:p w14:paraId="70E363A0" w14:textId="77777777" w:rsidR="006D532A" w:rsidRPr="007D5C0F" w:rsidRDefault="006D532A" w:rsidP="006D532A">
      <w:pPr>
        <w:ind w:left="426" w:hanging="426"/>
        <w:rPr>
          <w:color w:val="000000"/>
          <w:szCs w:val="22"/>
        </w:rPr>
      </w:pPr>
    </w:p>
    <w:p w14:paraId="4918E1A6" w14:textId="494BB340" w:rsidR="006D532A" w:rsidRPr="007D5C0F" w:rsidRDefault="006D532A" w:rsidP="006D532A">
      <w:pPr>
        <w:numPr>
          <w:ilvl w:val="0"/>
          <w:numId w:val="38"/>
        </w:numPr>
        <w:ind w:left="426" w:hanging="426"/>
        <w:rPr>
          <w:color w:val="000000"/>
          <w:szCs w:val="22"/>
          <w:u w:val="single"/>
        </w:rPr>
      </w:pPr>
      <w:r w:rsidRPr="007D5C0F">
        <w:rPr>
          <w:color w:val="000000"/>
          <w:szCs w:val="22"/>
        </w:rPr>
        <w:t>U skladu s važećim GUP-om, članak 155. Opće smjernice za izradu podrobnijih planova (UPU-a) stavak (22.), pri određivanju parkirališnih potreba za građevine ili grupe građevina s različitim sadržajima može se predvidjeti isto parkiralište za različite vrste i namjene građevina ako se koriste u različito vrijeme</w:t>
      </w:r>
    </w:p>
    <w:p w14:paraId="4C4484ED" w14:textId="7BAC49B1" w:rsidR="009D3B7C" w:rsidRPr="007D5C0F" w:rsidRDefault="009D3B7C" w:rsidP="006D532A">
      <w:pPr>
        <w:rPr>
          <w:color w:val="000000"/>
          <w:szCs w:val="22"/>
        </w:rPr>
      </w:pPr>
    </w:p>
    <w:p w14:paraId="1B940416" w14:textId="77777777" w:rsidR="009D3B7C" w:rsidRPr="007D5C0F" w:rsidRDefault="009D3B7C" w:rsidP="006D532A">
      <w:pPr>
        <w:rPr>
          <w:color w:val="000000"/>
          <w:szCs w:val="22"/>
        </w:rPr>
      </w:pPr>
    </w:p>
    <w:p w14:paraId="361F148D" w14:textId="77777777" w:rsidR="006D532A" w:rsidRPr="007D5C0F" w:rsidRDefault="006D532A" w:rsidP="006D532A">
      <w:pPr>
        <w:ind w:left="-284"/>
        <w:rPr>
          <w:color w:val="000000"/>
          <w:szCs w:val="22"/>
        </w:rPr>
      </w:pPr>
      <w:r w:rsidRPr="007D5C0F">
        <w:rPr>
          <w:color w:val="000000"/>
          <w:szCs w:val="22"/>
        </w:rPr>
        <w:t xml:space="preserve">TABLICA 3. </w:t>
      </w:r>
      <w:r w:rsidRPr="007D5C0F">
        <w:rPr>
          <w:b/>
          <w:bCs/>
          <w:color w:val="000000"/>
          <w:szCs w:val="22"/>
        </w:rPr>
        <w:t>Simulacija korištenja</w:t>
      </w:r>
      <w:r w:rsidRPr="007D5C0F">
        <w:rPr>
          <w:color w:val="000000"/>
          <w:szCs w:val="22"/>
        </w:rPr>
        <w:t xml:space="preserve"> različitih vrsta i namjena građevina u različito vrijeme.</w:t>
      </w:r>
    </w:p>
    <w:p w14:paraId="616429DB" w14:textId="77777777" w:rsidR="006D532A" w:rsidRPr="007D5C0F" w:rsidRDefault="006D532A" w:rsidP="006D532A">
      <w:pPr>
        <w:ind w:left="-284"/>
        <w:rPr>
          <w:color w:val="000000"/>
          <w:szCs w:val="22"/>
        </w:rPr>
      </w:pP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18"/>
        <w:gridCol w:w="708"/>
        <w:gridCol w:w="584"/>
        <w:gridCol w:w="709"/>
        <w:gridCol w:w="2126"/>
        <w:gridCol w:w="1240"/>
        <w:gridCol w:w="709"/>
        <w:gridCol w:w="1276"/>
      </w:tblGrid>
      <w:tr w:rsidR="006D532A" w:rsidRPr="007D5C0F" w14:paraId="4FE57BE0" w14:textId="77777777" w:rsidTr="00E2090A">
        <w:trPr>
          <w:jc w:val="center"/>
        </w:trPr>
        <w:tc>
          <w:tcPr>
            <w:tcW w:w="1134" w:type="dxa"/>
            <w:vMerge w:val="restart"/>
            <w:shd w:val="clear" w:color="auto" w:fill="auto"/>
          </w:tcPr>
          <w:p w14:paraId="5AA69F15" w14:textId="77777777" w:rsidR="006D532A" w:rsidRPr="007D5C0F" w:rsidRDefault="006D532A" w:rsidP="00E2090A">
            <w:pPr>
              <w:rPr>
                <w:color w:val="000000"/>
                <w:szCs w:val="22"/>
              </w:rPr>
            </w:pPr>
            <w:r w:rsidRPr="007D5C0F">
              <w:rPr>
                <w:color w:val="000000"/>
                <w:szCs w:val="22"/>
              </w:rPr>
              <w:t>Planirani sadržaji unutar obuhvata ŠRC-a Korana 55 ha:</w:t>
            </w:r>
          </w:p>
          <w:p w14:paraId="4531D161" w14:textId="77777777" w:rsidR="006D532A" w:rsidRPr="007D5C0F" w:rsidRDefault="006D532A" w:rsidP="00E2090A">
            <w:pPr>
              <w:rPr>
                <w:color w:val="000000"/>
                <w:szCs w:val="22"/>
              </w:rPr>
            </w:pPr>
          </w:p>
        </w:tc>
        <w:tc>
          <w:tcPr>
            <w:tcW w:w="1118" w:type="dxa"/>
            <w:vMerge w:val="restart"/>
            <w:shd w:val="clear" w:color="auto" w:fill="auto"/>
          </w:tcPr>
          <w:p w14:paraId="233A4D88" w14:textId="77777777" w:rsidR="006D532A" w:rsidRPr="007D5C0F" w:rsidRDefault="006D532A" w:rsidP="00E2090A">
            <w:pPr>
              <w:rPr>
                <w:color w:val="000000"/>
                <w:szCs w:val="22"/>
              </w:rPr>
            </w:pPr>
            <w:r w:rsidRPr="007D5C0F">
              <w:rPr>
                <w:color w:val="000000"/>
                <w:szCs w:val="22"/>
              </w:rPr>
              <w:t>Parametar za izračun PM</w:t>
            </w:r>
          </w:p>
          <w:p w14:paraId="0EBD2556" w14:textId="77777777" w:rsidR="006D532A" w:rsidRPr="007D5C0F" w:rsidRDefault="006D532A" w:rsidP="00E2090A">
            <w:pPr>
              <w:rPr>
                <w:color w:val="000000"/>
                <w:szCs w:val="22"/>
              </w:rPr>
            </w:pPr>
          </w:p>
          <w:p w14:paraId="094E204C" w14:textId="77777777" w:rsidR="006D532A" w:rsidRPr="007D5C0F" w:rsidRDefault="006D532A" w:rsidP="00E2090A">
            <w:pPr>
              <w:rPr>
                <w:color w:val="000000"/>
                <w:szCs w:val="22"/>
              </w:rPr>
            </w:pPr>
          </w:p>
        </w:tc>
        <w:tc>
          <w:tcPr>
            <w:tcW w:w="2001" w:type="dxa"/>
            <w:gridSpan w:val="3"/>
            <w:shd w:val="clear" w:color="auto" w:fill="auto"/>
          </w:tcPr>
          <w:p w14:paraId="1539C51A" w14:textId="77777777" w:rsidR="006D532A" w:rsidRPr="007D5C0F" w:rsidRDefault="006D532A" w:rsidP="00E2090A">
            <w:pPr>
              <w:rPr>
                <w:color w:val="000000"/>
                <w:szCs w:val="22"/>
              </w:rPr>
            </w:pPr>
            <w:r w:rsidRPr="007D5C0F">
              <w:rPr>
                <w:color w:val="000000"/>
                <w:szCs w:val="22"/>
              </w:rPr>
              <w:t>Simulacija korištenja u različito vrijeme</w:t>
            </w:r>
          </w:p>
        </w:tc>
        <w:tc>
          <w:tcPr>
            <w:tcW w:w="2126" w:type="dxa"/>
            <w:vMerge w:val="restart"/>
            <w:shd w:val="clear" w:color="auto" w:fill="auto"/>
          </w:tcPr>
          <w:p w14:paraId="644B207A" w14:textId="77777777" w:rsidR="006D532A" w:rsidRPr="007D5C0F" w:rsidRDefault="006D532A" w:rsidP="00E2090A">
            <w:pPr>
              <w:rPr>
                <w:color w:val="000000"/>
                <w:szCs w:val="22"/>
              </w:rPr>
            </w:pPr>
            <w:r w:rsidRPr="007D5C0F">
              <w:rPr>
                <w:color w:val="000000"/>
                <w:szCs w:val="22"/>
              </w:rPr>
              <w:t>Način uporabe</w:t>
            </w:r>
          </w:p>
        </w:tc>
        <w:tc>
          <w:tcPr>
            <w:tcW w:w="1949" w:type="dxa"/>
            <w:gridSpan w:val="2"/>
            <w:vMerge w:val="restart"/>
            <w:shd w:val="clear" w:color="auto" w:fill="auto"/>
          </w:tcPr>
          <w:p w14:paraId="3129E4B4" w14:textId="77777777" w:rsidR="006D532A" w:rsidRPr="007D5C0F" w:rsidRDefault="006D532A" w:rsidP="00E2090A">
            <w:pPr>
              <w:rPr>
                <w:color w:val="000000"/>
                <w:szCs w:val="22"/>
              </w:rPr>
            </w:pPr>
            <w:r w:rsidRPr="007D5C0F">
              <w:rPr>
                <w:color w:val="000000"/>
                <w:szCs w:val="22"/>
              </w:rPr>
              <w:t>GUP /</w:t>
            </w:r>
          </w:p>
          <w:p w14:paraId="2F3794F3" w14:textId="77777777" w:rsidR="006D532A" w:rsidRPr="007D5C0F" w:rsidRDefault="006D532A" w:rsidP="00E2090A">
            <w:pPr>
              <w:rPr>
                <w:color w:val="000000"/>
                <w:szCs w:val="22"/>
              </w:rPr>
            </w:pPr>
            <w:r w:rsidRPr="007D5C0F">
              <w:rPr>
                <w:color w:val="000000"/>
                <w:szCs w:val="22"/>
              </w:rPr>
              <w:t>izračun PM</w:t>
            </w:r>
          </w:p>
        </w:tc>
        <w:tc>
          <w:tcPr>
            <w:tcW w:w="1276" w:type="dxa"/>
            <w:vMerge w:val="restart"/>
            <w:shd w:val="clear" w:color="auto" w:fill="auto"/>
          </w:tcPr>
          <w:p w14:paraId="0259F3AA" w14:textId="77777777" w:rsidR="006D532A" w:rsidRPr="007D5C0F" w:rsidRDefault="006D532A" w:rsidP="00E2090A">
            <w:pPr>
              <w:rPr>
                <w:color w:val="000000"/>
                <w:szCs w:val="22"/>
              </w:rPr>
            </w:pPr>
            <w:r w:rsidRPr="007D5C0F">
              <w:rPr>
                <w:color w:val="000000"/>
                <w:szCs w:val="22"/>
              </w:rPr>
              <w:t>Posjetitelji / godišnje</w:t>
            </w:r>
          </w:p>
        </w:tc>
      </w:tr>
      <w:tr w:rsidR="006D532A" w:rsidRPr="007D5C0F" w14:paraId="432D7CF5" w14:textId="77777777" w:rsidTr="00E2090A">
        <w:trPr>
          <w:trHeight w:val="386"/>
          <w:jc w:val="center"/>
        </w:trPr>
        <w:tc>
          <w:tcPr>
            <w:tcW w:w="1134" w:type="dxa"/>
            <w:vMerge/>
            <w:shd w:val="clear" w:color="auto" w:fill="auto"/>
          </w:tcPr>
          <w:p w14:paraId="31CE2648" w14:textId="77777777" w:rsidR="006D532A" w:rsidRPr="007D5C0F" w:rsidRDefault="006D532A" w:rsidP="00E2090A">
            <w:pPr>
              <w:rPr>
                <w:color w:val="000000"/>
                <w:szCs w:val="22"/>
              </w:rPr>
            </w:pPr>
          </w:p>
        </w:tc>
        <w:tc>
          <w:tcPr>
            <w:tcW w:w="1118" w:type="dxa"/>
            <w:vMerge/>
            <w:shd w:val="clear" w:color="auto" w:fill="auto"/>
          </w:tcPr>
          <w:p w14:paraId="4C9F63D5" w14:textId="77777777" w:rsidR="006D532A" w:rsidRPr="007D5C0F" w:rsidRDefault="006D532A" w:rsidP="00E2090A">
            <w:pPr>
              <w:rPr>
                <w:color w:val="000000"/>
                <w:szCs w:val="22"/>
              </w:rPr>
            </w:pPr>
          </w:p>
        </w:tc>
        <w:tc>
          <w:tcPr>
            <w:tcW w:w="708" w:type="dxa"/>
            <w:shd w:val="clear" w:color="auto" w:fill="auto"/>
          </w:tcPr>
          <w:p w14:paraId="19C5CDC1" w14:textId="77777777" w:rsidR="006D532A" w:rsidRPr="007D5C0F" w:rsidRDefault="006D532A" w:rsidP="00E2090A">
            <w:pPr>
              <w:rPr>
                <w:color w:val="000000"/>
                <w:szCs w:val="22"/>
              </w:rPr>
            </w:pPr>
            <w:r w:rsidRPr="007D5C0F">
              <w:rPr>
                <w:color w:val="000000"/>
                <w:szCs w:val="22"/>
              </w:rPr>
              <w:t>Min.</w:t>
            </w:r>
          </w:p>
        </w:tc>
        <w:tc>
          <w:tcPr>
            <w:tcW w:w="1293" w:type="dxa"/>
            <w:gridSpan w:val="2"/>
            <w:shd w:val="clear" w:color="auto" w:fill="auto"/>
          </w:tcPr>
          <w:p w14:paraId="547323C1" w14:textId="77777777" w:rsidR="006D532A" w:rsidRPr="007D5C0F" w:rsidRDefault="006D532A" w:rsidP="00E2090A">
            <w:pPr>
              <w:rPr>
                <w:color w:val="000000"/>
                <w:szCs w:val="22"/>
              </w:rPr>
            </w:pPr>
            <w:r w:rsidRPr="007D5C0F">
              <w:rPr>
                <w:color w:val="000000"/>
                <w:szCs w:val="22"/>
              </w:rPr>
              <w:t>Maks</w:t>
            </w:r>
          </w:p>
        </w:tc>
        <w:tc>
          <w:tcPr>
            <w:tcW w:w="2126" w:type="dxa"/>
            <w:vMerge/>
            <w:shd w:val="clear" w:color="auto" w:fill="auto"/>
          </w:tcPr>
          <w:p w14:paraId="602F7742" w14:textId="77777777" w:rsidR="006D532A" w:rsidRPr="007D5C0F" w:rsidRDefault="006D532A" w:rsidP="00E2090A">
            <w:pPr>
              <w:rPr>
                <w:color w:val="000000"/>
                <w:szCs w:val="22"/>
              </w:rPr>
            </w:pPr>
          </w:p>
        </w:tc>
        <w:tc>
          <w:tcPr>
            <w:tcW w:w="1949" w:type="dxa"/>
            <w:gridSpan w:val="2"/>
            <w:vMerge/>
            <w:shd w:val="clear" w:color="auto" w:fill="auto"/>
          </w:tcPr>
          <w:p w14:paraId="17FEF825" w14:textId="77777777" w:rsidR="006D532A" w:rsidRPr="007D5C0F" w:rsidRDefault="006D532A" w:rsidP="00E2090A">
            <w:pPr>
              <w:rPr>
                <w:color w:val="000000"/>
                <w:szCs w:val="22"/>
              </w:rPr>
            </w:pPr>
          </w:p>
        </w:tc>
        <w:tc>
          <w:tcPr>
            <w:tcW w:w="1276" w:type="dxa"/>
            <w:vMerge/>
            <w:shd w:val="clear" w:color="auto" w:fill="auto"/>
          </w:tcPr>
          <w:p w14:paraId="2B825CC3" w14:textId="77777777" w:rsidR="006D532A" w:rsidRPr="007D5C0F" w:rsidRDefault="006D532A" w:rsidP="00E2090A">
            <w:pPr>
              <w:rPr>
                <w:color w:val="000000"/>
                <w:szCs w:val="22"/>
              </w:rPr>
            </w:pPr>
          </w:p>
        </w:tc>
      </w:tr>
      <w:tr w:rsidR="006D532A" w:rsidRPr="007D5C0F" w14:paraId="4EA0FE26" w14:textId="77777777" w:rsidTr="00E2090A">
        <w:trPr>
          <w:jc w:val="center"/>
        </w:trPr>
        <w:tc>
          <w:tcPr>
            <w:tcW w:w="1134" w:type="dxa"/>
            <w:vMerge/>
            <w:shd w:val="clear" w:color="auto" w:fill="auto"/>
          </w:tcPr>
          <w:p w14:paraId="431F8DDB" w14:textId="77777777" w:rsidR="006D532A" w:rsidRPr="007D5C0F" w:rsidRDefault="006D532A" w:rsidP="00E2090A">
            <w:pPr>
              <w:rPr>
                <w:color w:val="000000"/>
                <w:szCs w:val="22"/>
              </w:rPr>
            </w:pPr>
          </w:p>
        </w:tc>
        <w:tc>
          <w:tcPr>
            <w:tcW w:w="1118" w:type="dxa"/>
            <w:vMerge/>
            <w:shd w:val="clear" w:color="auto" w:fill="auto"/>
          </w:tcPr>
          <w:p w14:paraId="2C91F602" w14:textId="77777777" w:rsidR="006D532A" w:rsidRPr="007D5C0F" w:rsidRDefault="006D532A" w:rsidP="00E2090A">
            <w:pPr>
              <w:rPr>
                <w:color w:val="000000"/>
                <w:szCs w:val="22"/>
              </w:rPr>
            </w:pPr>
          </w:p>
        </w:tc>
        <w:tc>
          <w:tcPr>
            <w:tcW w:w="708" w:type="dxa"/>
            <w:shd w:val="clear" w:color="auto" w:fill="auto"/>
          </w:tcPr>
          <w:p w14:paraId="76977055" w14:textId="77777777" w:rsidR="006D532A" w:rsidRPr="007D5C0F" w:rsidRDefault="006D532A" w:rsidP="00E2090A">
            <w:pPr>
              <w:rPr>
                <w:color w:val="000000"/>
                <w:szCs w:val="22"/>
              </w:rPr>
            </w:pPr>
            <w:r w:rsidRPr="007D5C0F">
              <w:rPr>
                <w:color w:val="000000"/>
                <w:szCs w:val="22"/>
              </w:rPr>
              <w:t>Rad.</w:t>
            </w:r>
          </w:p>
          <w:p w14:paraId="2ABD6344" w14:textId="77777777" w:rsidR="006D532A" w:rsidRPr="007D5C0F" w:rsidRDefault="006D532A" w:rsidP="00E2090A">
            <w:pPr>
              <w:rPr>
                <w:color w:val="000000"/>
                <w:szCs w:val="22"/>
              </w:rPr>
            </w:pPr>
            <w:r w:rsidRPr="007D5C0F">
              <w:rPr>
                <w:color w:val="000000"/>
                <w:szCs w:val="22"/>
              </w:rPr>
              <w:t xml:space="preserve">dani </w:t>
            </w:r>
          </w:p>
          <w:p w14:paraId="3E96013E" w14:textId="77777777" w:rsidR="006D532A" w:rsidRPr="007D5C0F" w:rsidRDefault="006D532A" w:rsidP="00E2090A">
            <w:pPr>
              <w:rPr>
                <w:color w:val="000000"/>
                <w:szCs w:val="22"/>
              </w:rPr>
            </w:pPr>
            <w:r w:rsidRPr="007D5C0F">
              <w:rPr>
                <w:color w:val="000000"/>
                <w:szCs w:val="22"/>
              </w:rPr>
              <w:t>8 – 22</w:t>
            </w:r>
          </w:p>
        </w:tc>
        <w:tc>
          <w:tcPr>
            <w:tcW w:w="584" w:type="dxa"/>
            <w:shd w:val="clear" w:color="auto" w:fill="auto"/>
          </w:tcPr>
          <w:p w14:paraId="1BBA83B0" w14:textId="77777777" w:rsidR="006D532A" w:rsidRPr="007D5C0F" w:rsidRDefault="006D532A" w:rsidP="00E2090A">
            <w:pPr>
              <w:rPr>
                <w:color w:val="000000"/>
                <w:szCs w:val="22"/>
              </w:rPr>
            </w:pPr>
            <w:r w:rsidRPr="007D5C0F">
              <w:rPr>
                <w:color w:val="000000"/>
                <w:szCs w:val="22"/>
              </w:rPr>
              <w:t>Sub.</w:t>
            </w:r>
          </w:p>
        </w:tc>
        <w:tc>
          <w:tcPr>
            <w:tcW w:w="709" w:type="dxa"/>
            <w:shd w:val="clear" w:color="auto" w:fill="auto"/>
          </w:tcPr>
          <w:p w14:paraId="5D5ABA72" w14:textId="77777777" w:rsidR="006D532A" w:rsidRPr="007D5C0F" w:rsidRDefault="006D532A" w:rsidP="00E2090A">
            <w:pPr>
              <w:rPr>
                <w:color w:val="000000"/>
                <w:szCs w:val="22"/>
              </w:rPr>
            </w:pPr>
            <w:r w:rsidRPr="007D5C0F">
              <w:rPr>
                <w:color w:val="000000"/>
                <w:szCs w:val="22"/>
              </w:rPr>
              <w:t>Ned.</w:t>
            </w:r>
          </w:p>
        </w:tc>
        <w:tc>
          <w:tcPr>
            <w:tcW w:w="2126" w:type="dxa"/>
            <w:vMerge/>
            <w:shd w:val="clear" w:color="auto" w:fill="auto"/>
          </w:tcPr>
          <w:p w14:paraId="7CAF9A80" w14:textId="77777777" w:rsidR="006D532A" w:rsidRPr="007D5C0F" w:rsidRDefault="006D532A" w:rsidP="00E2090A">
            <w:pPr>
              <w:rPr>
                <w:color w:val="000000"/>
                <w:szCs w:val="22"/>
              </w:rPr>
            </w:pPr>
          </w:p>
        </w:tc>
        <w:tc>
          <w:tcPr>
            <w:tcW w:w="1949" w:type="dxa"/>
            <w:gridSpan w:val="2"/>
            <w:vMerge/>
            <w:shd w:val="clear" w:color="auto" w:fill="auto"/>
          </w:tcPr>
          <w:p w14:paraId="77C720B3" w14:textId="77777777" w:rsidR="006D532A" w:rsidRPr="007D5C0F" w:rsidRDefault="006D532A" w:rsidP="00E2090A">
            <w:pPr>
              <w:rPr>
                <w:color w:val="000000"/>
                <w:szCs w:val="22"/>
              </w:rPr>
            </w:pPr>
          </w:p>
        </w:tc>
        <w:tc>
          <w:tcPr>
            <w:tcW w:w="1276" w:type="dxa"/>
            <w:vMerge/>
            <w:shd w:val="clear" w:color="auto" w:fill="auto"/>
          </w:tcPr>
          <w:p w14:paraId="2D3E6B24" w14:textId="77777777" w:rsidR="006D532A" w:rsidRPr="007D5C0F" w:rsidRDefault="006D532A" w:rsidP="00E2090A">
            <w:pPr>
              <w:rPr>
                <w:color w:val="000000"/>
                <w:szCs w:val="22"/>
              </w:rPr>
            </w:pPr>
          </w:p>
        </w:tc>
      </w:tr>
      <w:tr w:rsidR="006D532A" w:rsidRPr="007D5C0F" w14:paraId="19A0FC3A" w14:textId="77777777" w:rsidTr="00E2090A">
        <w:trPr>
          <w:jc w:val="center"/>
        </w:trPr>
        <w:tc>
          <w:tcPr>
            <w:tcW w:w="1134" w:type="dxa"/>
            <w:shd w:val="clear" w:color="auto" w:fill="auto"/>
          </w:tcPr>
          <w:p w14:paraId="1142C8E1" w14:textId="77777777" w:rsidR="006D532A" w:rsidRPr="007D5C0F" w:rsidRDefault="006D532A" w:rsidP="00E2090A">
            <w:pPr>
              <w:rPr>
                <w:color w:val="000000"/>
                <w:szCs w:val="22"/>
              </w:rPr>
            </w:pPr>
            <w:r w:rsidRPr="007D5C0F">
              <w:rPr>
                <w:color w:val="000000"/>
                <w:szCs w:val="22"/>
              </w:rPr>
              <w:t>Stadion</w:t>
            </w:r>
          </w:p>
          <w:p w14:paraId="4A2127BE" w14:textId="77777777" w:rsidR="006D532A" w:rsidRPr="007D5C0F" w:rsidRDefault="006D532A" w:rsidP="00E2090A">
            <w:pPr>
              <w:rPr>
                <w:color w:val="000000"/>
                <w:szCs w:val="22"/>
              </w:rPr>
            </w:pPr>
          </w:p>
        </w:tc>
        <w:tc>
          <w:tcPr>
            <w:tcW w:w="1118" w:type="dxa"/>
            <w:shd w:val="clear" w:color="auto" w:fill="auto"/>
          </w:tcPr>
          <w:p w14:paraId="74FE9337" w14:textId="77777777" w:rsidR="006D532A" w:rsidRPr="007D5C0F" w:rsidRDefault="006D532A" w:rsidP="00E2090A">
            <w:pPr>
              <w:rPr>
                <w:color w:val="000000"/>
                <w:szCs w:val="22"/>
              </w:rPr>
            </w:pPr>
            <w:r w:rsidRPr="007D5C0F">
              <w:rPr>
                <w:color w:val="000000"/>
                <w:szCs w:val="22"/>
              </w:rPr>
              <w:t>4.000 gledatelja</w:t>
            </w:r>
          </w:p>
          <w:p w14:paraId="65629419" w14:textId="77777777" w:rsidR="006D532A" w:rsidRPr="007D5C0F" w:rsidRDefault="006D532A" w:rsidP="00E2090A">
            <w:pPr>
              <w:rPr>
                <w:color w:val="000000"/>
                <w:szCs w:val="22"/>
              </w:rPr>
            </w:pPr>
          </w:p>
        </w:tc>
        <w:tc>
          <w:tcPr>
            <w:tcW w:w="708" w:type="dxa"/>
            <w:shd w:val="clear" w:color="auto" w:fill="auto"/>
          </w:tcPr>
          <w:p w14:paraId="11D86B4F" w14:textId="77777777" w:rsidR="006D532A" w:rsidRPr="007D5C0F" w:rsidRDefault="006D532A" w:rsidP="00E2090A">
            <w:pPr>
              <w:rPr>
                <w:color w:val="000000"/>
                <w:szCs w:val="22"/>
              </w:rPr>
            </w:pPr>
            <w:r w:rsidRPr="007D5C0F">
              <w:rPr>
                <w:color w:val="000000"/>
                <w:szCs w:val="22"/>
              </w:rPr>
              <w:t xml:space="preserve">100 </w:t>
            </w:r>
            <w:proofErr w:type="spellStart"/>
            <w:r w:rsidRPr="007D5C0F">
              <w:rPr>
                <w:color w:val="000000"/>
                <w:szCs w:val="22"/>
              </w:rPr>
              <w:t>posj</w:t>
            </w:r>
            <w:proofErr w:type="spellEnd"/>
            <w:r w:rsidRPr="007D5C0F">
              <w:rPr>
                <w:color w:val="000000"/>
                <w:szCs w:val="22"/>
              </w:rPr>
              <w:t>.</w:t>
            </w:r>
          </w:p>
          <w:p w14:paraId="36998294" w14:textId="77777777" w:rsidR="006D532A" w:rsidRPr="007D5C0F" w:rsidRDefault="006D532A" w:rsidP="00E2090A">
            <w:pPr>
              <w:rPr>
                <w:color w:val="000000"/>
                <w:szCs w:val="22"/>
              </w:rPr>
            </w:pPr>
            <w:r w:rsidRPr="007D5C0F">
              <w:rPr>
                <w:color w:val="000000"/>
                <w:szCs w:val="22"/>
              </w:rPr>
              <w:t>/sat</w:t>
            </w:r>
          </w:p>
        </w:tc>
        <w:tc>
          <w:tcPr>
            <w:tcW w:w="584" w:type="dxa"/>
            <w:shd w:val="clear" w:color="auto" w:fill="auto"/>
          </w:tcPr>
          <w:p w14:paraId="3A33292E" w14:textId="77777777" w:rsidR="006D532A" w:rsidRPr="007D5C0F" w:rsidRDefault="006D532A" w:rsidP="00E2090A">
            <w:pPr>
              <w:rPr>
                <w:color w:val="000000"/>
                <w:szCs w:val="22"/>
              </w:rPr>
            </w:pPr>
            <w:r w:rsidRPr="007D5C0F">
              <w:rPr>
                <w:color w:val="000000"/>
                <w:szCs w:val="22"/>
              </w:rPr>
              <w:t xml:space="preserve">1.200 </w:t>
            </w:r>
            <w:proofErr w:type="spellStart"/>
            <w:r w:rsidRPr="007D5C0F">
              <w:rPr>
                <w:color w:val="000000"/>
                <w:szCs w:val="22"/>
              </w:rPr>
              <w:t>posj</w:t>
            </w:r>
            <w:proofErr w:type="spellEnd"/>
            <w:r w:rsidRPr="007D5C0F">
              <w:rPr>
                <w:color w:val="000000"/>
                <w:szCs w:val="22"/>
              </w:rPr>
              <w:t>.</w:t>
            </w:r>
          </w:p>
          <w:p w14:paraId="57BF9324" w14:textId="77777777" w:rsidR="006D532A" w:rsidRPr="007D5C0F" w:rsidRDefault="006D532A" w:rsidP="00E2090A">
            <w:pPr>
              <w:rPr>
                <w:color w:val="000000"/>
                <w:szCs w:val="22"/>
              </w:rPr>
            </w:pPr>
            <w:r w:rsidRPr="007D5C0F">
              <w:rPr>
                <w:color w:val="000000"/>
                <w:szCs w:val="22"/>
              </w:rPr>
              <w:t>/sat</w:t>
            </w:r>
          </w:p>
        </w:tc>
        <w:tc>
          <w:tcPr>
            <w:tcW w:w="709" w:type="dxa"/>
            <w:shd w:val="clear" w:color="auto" w:fill="auto"/>
          </w:tcPr>
          <w:p w14:paraId="6B7CA637" w14:textId="77777777" w:rsidR="006D532A" w:rsidRPr="007D5C0F" w:rsidRDefault="006D532A" w:rsidP="00E2090A">
            <w:pPr>
              <w:rPr>
                <w:color w:val="000000"/>
                <w:szCs w:val="22"/>
              </w:rPr>
            </w:pPr>
            <w:r w:rsidRPr="007D5C0F">
              <w:rPr>
                <w:color w:val="000000"/>
                <w:szCs w:val="22"/>
              </w:rPr>
              <w:t>-</w:t>
            </w:r>
          </w:p>
        </w:tc>
        <w:tc>
          <w:tcPr>
            <w:tcW w:w="2126" w:type="dxa"/>
            <w:vMerge w:val="restart"/>
            <w:shd w:val="clear" w:color="auto" w:fill="auto"/>
          </w:tcPr>
          <w:p w14:paraId="28017987" w14:textId="77777777" w:rsidR="006D532A" w:rsidRPr="007D5C0F" w:rsidRDefault="006D532A" w:rsidP="00E2090A">
            <w:pPr>
              <w:rPr>
                <w:color w:val="000000"/>
                <w:szCs w:val="22"/>
              </w:rPr>
            </w:pPr>
            <w:r w:rsidRPr="007D5C0F">
              <w:rPr>
                <w:color w:val="000000"/>
                <w:szCs w:val="22"/>
              </w:rPr>
              <w:t xml:space="preserve">U prosjeku se tjedno dvorane i stadioni uporabljuju tako da se u njima 85 – 90% vremena trenira, a utakmice i veća okupljanja uzimaju 10 – 15% vremena. Paralelni broj korisnika iznosi minimalno 100 po </w:t>
            </w:r>
            <w:r w:rsidRPr="007D5C0F">
              <w:rPr>
                <w:color w:val="000000"/>
                <w:szCs w:val="22"/>
              </w:rPr>
              <w:lastRenderedPageBreak/>
              <w:t>satu u vrijeme kada nisu velika događanja, a kada jesu, onda se termini istih znaju i dogovaraju 12 mjeseci unaprijed.</w:t>
            </w:r>
          </w:p>
        </w:tc>
        <w:tc>
          <w:tcPr>
            <w:tcW w:w="1240" w:type="dxa"/>
            <w:shd w:val="clear" w:color="auto" w:fill="auto"/>
          </w:tcPr>
          <w:p w14:paraId="5B9FF919" w14:textId="77777777" w:rsidR="006D532A" w:rsidRPr="007D5C0F" w:rsidRDefault="006D532A" w:rsidP="00E2090A">
            <w:pPr>
              <w:rPr>
                <w:color w:val="000000"/>
                <w:szCs w:val="22"/>
              </w:rPr>
            </w:pPr>
            <w:r w:rsidRPr="007D5C0F">
              <w:rPr>
                <w:color w:val="000000"/>
                <w:szCs w:val="22"/>
              </w:rPr>
              <w:lastRenderedPageBreak/>
              <w:t>1 gledatelj *0,3</w:t>
            </w:r>
          </w:p>
        </w:tc>
        <w:tc>
          <w:tcPr>
            <w:tcW w:w="709" w:type="dxa"/>
            <w:vMerge w:val="restart"/>
            <w:shd w:val="clear" w:color="auto" w:fill="auto"/>
          </w:tcPr>
          <w:p w14:paraId="232411BF" w14:textId="77777777" w:rsidR="006D532A" w:rsidRPr="007D5C0F" w:rsidRDefault="006D532A" w:rsidP="00E2090A">
            <w:pPr>
              <w:rPr>
                <w:color w:val="000000"/>
                <w:szCs w:val="22"/>
              </w:rPr>
            </w:pPr>
          </w:p>
          <w:p w14:paraId="39C981D0" w14:textId="77777777" w:rsidR="006D532A" w:rsidRPr="007D5C0F" w:rsidRDefault="006D532A" w:rsidP="00E2090A">
            <w:pPr>
              <w:rPr>
                <w:color w:val="000000"/>
                <w:szCs w:val="22"/>
              </w:rPr>
            </w:pPr>
          </w:p>
          <w:p w14:paraId="0285CF99" w14:textId="77777777" w:rsidR="006D532A" w:rsidRPr="007D5C0F" w:rsidRDefault="006D532A" w:rsidP="00E2090A">
            <w:pPr>
              <w:rPr>
                <w:color w:val="000000"/>
                <w:szCs w:val="22"/>
              </w:rPr>
            </w:pPr>
          </w:p>
          <w:p w14:paraId="6279DB8C" w14:textId="77777777" w:rsidR="006D532A" w:rsidRPr="007D5C0F" w:rsidRDefault="006D532A" w:rsidP="00E2090A">
            <w:pPr>
              <w:rPr>
                <w:color w:val="000000"/>
                <w:szCs w:val="22"/>
              </w:rPr>
            </w:pPr>
          </w:p>
          <w:p w14:paraId="77E88830" w14:textId="77777777" w:rsidR="006D532A" w:rsidRPr="007D5C0F" w:rsidRDefault="006D532A" w:rsidP="00E2090A">
            <w:pPr>
              <w:rPr>
                <w:color w:val="000000"/>
                <w:szCs w:val="22"/>
              </w:rPr>
            </w:pPr>
            <w:r w:rsidRPr="007D5C0F">
              <w:rPr>
                <w:color w:val="000000"/>
                <w:szCs w:val="22"/>
              </w:rPr>
              <w:t>100 -</w:t>
            </w:r>
          </w:p>
          <w:p w14:paraId="2EBD93B9" w14:textId="77777777" w:rsidR="006D532A" w:rsidRPr="007D5C0F" w:rsidRDefault="006D532A" w:rsidP="00E2090A">
            <w:pPr>
              <w:rPr>
                <w:color w:val="000000"/>
                <w:szCs w:val="22"/>
              </w:rPr>
            </w:pPr>
            <w:r w:rsidRPr="007D5C0F">
              <w:rPr>
                <w:color w:val="000000"/>
                <w:szCs w:val="22"/>
              </w:rPr>
              <w:t>1.200</w:t>
            </w:r>
          </w:p>
        </w:tc>
        <w:tc>
          <w:tcPr>
            <w:tcW w:w="1276" w:type="dxa"/>
            <w:shd w:val="clear" w:color="auto" w:fill="auto"/>
          </w:tcPr>
          <w:p w14:paraId="39D8E478" w14:textId="77777777" w:rsidR="006D532A" w:rsidRPr="007D5C0F" w:rsidRDefault="006D532A" w:rsidP="00E2090A">
            <w:pPr>
              <w:rPr>
                <w:color w:val="000000"/>
                <w:szCs w:val="22"/>
              </w:rPr>
            </w:pPr>
            <w:r w:rsidRPr="007D5C0F">
              <w:rPr>
                <w:color w:val="000000"/>
                <w:szCs w:val="22"/>
              </w:rPr>
              <w:t xml:space="preserve">4.000 </w:t>
            </w:r>
          </w:p>
          <w:p w14:paraId="50C19547" w14:textId="77777777" w:rsidR="006D532A" w:rsidRPr="007D5C0F" w:rsidRDefault="006D532A" w:rsidP="00E2090A">
            <w:pPr>
              <w:rPr>
                <w:color w:val="000000"/>
                <w:szCs w:val="22"/>
              </w:rPr>
            </w:pPr>
            <w:r w:rsidRPr="007D5C0F">
              <w:rPr>
                <w:color w:val="000000"/>
                <w:szCs w:val="22"/>
              </w:rPr>
              <w:t xml:space="preserve">posj.* 50 subota </w:t>
            </w:r>
          </w:p>
          <w:p w14:paraId="2D889BC9" w14:textId="77777777" w:rsidR="006D532A" w:rsidRPr="007D5C0F" w:rsidRDefault="006D532A" w:rsidP="00E2090A">
            <w:pPr>
              <w:rPr>
                <w:color w:val="000000"/>
                <w:szCs w:val="22"/>
              </w:rPr>
            </w:pPr>
            <w:r w:rsidRPr="007D5C0F">
              <w:rPr>
                <w:color w:val="000000"/>
                <w:szCs w:val="22"/>
              </w:rPr>
              <w:t>godišnje</w:t>
            </w:r>
          </w:p>
          <w:p w14:paraId="6CCD436F" w14:textId="77777777" w:rsidR="006D532A" w:rsidRPr="007D5C0F" w:rsidRDefault="006D532A" w:rsidP="00E2090A">
            <w:pPr>
              <w:rPr>
                <w:color w:val="000000"/>
                <w:szCs w:val="22"/>
              </w:rPr>
            </w:pPr>
            <w:r w:rsidRPr="007D5C0F">
              <w:rPr>
                <w:color w:val="000000"/>
                <w:szCs w:val="22"/>
              </w:rPr>
              <w:t>= 200.000</w:t>
            </w:r>
          </w:p>
        </w:tc>
      </w:tr>
      <w:tr w:rsidR="006D532A" w:rsidRPr="007D5C0F" w14:paraId="502A393D" w14:textId="77777777" w:rsidTr="00E2090A">
        <w:trPr>
          <w:jc w:val="center"/>
        </w:trPr>
        <w:tc>
          <w:tcPr>
            <w:tcW w:w="1134" w:type="dxa"/>
            <w:shd w:val="clear" w:color="auto" w:fill="auto"/>
          </w:tcPr>
          <w:p w14:paraId="4FF8FD22" w14:textId="77777777" w:rsidR="006D532A" w:rsidRPr="007D5C0F" w:rsidRDefault="006D532A" w:rsidP="00E2090A">
            <w:pPr>
              <w:rPr>
                <w:color w:val="000000"/>
                <w:szCs w:val="22"/>
              </w:rPr>
            </w:pPr>
            <w:r w:rsidRPr="007D5C0F">
              <w:rPr>
                <w:color w:val="000000"/>
                <w:szCs w:val="22"/>
              </w:rPr>
              <w:t>Sportska dvorana</w:t>
            </w:r>
          </w:p>
          <w:p w14:paraId="1E13E6CF" w14:textId="77777777" w:rsidR="006D532A" w:rsidRPr="007D5C0F" w:rsidRDefault="006D532A" w:rsidP="00E2090A">
            <w:pPr>
              <w:rPr>
                <w:color w:val="000000"/>
                <w:szCs w:val="22"/>
              </w:rPr>
            </w:pPr>
          </w:p>
        </w:tc>
        <w:tc>
          <w:tcPr>
            <w:tcW w:w="1118" w:type="dxa"/>
            <w:shd w:val="clear" w:color="auto" w:fill="auto"/>
          </w:tcPr>
          <w:p w14:paraId="7C8A446C" w14:textId="77777777" w:rsidR="006D532A" w:rsidRPr="007D5C0F" w:rsidRDefault="006D532A" w:rsidP="00E2090A">
            <w:pPr>
              <w:rPr>
                <w:color w:val="000000"/>
                <w:szCs w:val="22"/>
              </w:rPr>
            </w:pPr>
            <w:r w:rsidRPr="007D5C0F">
              <w:rPr>
                <w:color w:val="000000"/>
                <w:szCs w:val="22"/>
              </w:rPr>
              <w:t>4.000 gledatelja</w:t>
            </w:r>
          </w:p>
          <w:p w14:paraId="5F6FF066" w14:textId="77777777" w:rsidR="006D532A" w:rsidRPr="007D5C0F" w:rsidRDefault="006D532A" w:rsidP="00E2090A">
            <w:pPr>
              <w:rPr>
                <w:color w:val="000000"/>
                <w:szCs w:val="22"/>
              </w:rPr>
            </w:pPr>
          </w:p>
        </w:tc>
        <w:tc>
          <w:tcPr>
            <w:tcW w:w="708" w:type="dxa"/>
            <w:shd w:val="clear" w:color="auto" w:fill="auto"/>
          </w:tcPr>
          <w:p w14:paraId="64665AFC" w14:textId="77777777" w:rsidR="006D532A" w:rsidRPr="007D5C0F" w:rsidRDefault="006D532A" w:rsidP="00E2090A">
            <w:pPr>
              <w:rPr>
                <w:color w:val="000000"/>
                <w:szCs w:val="22"/>
              </w:rPr>
            </w:pPr>
            <w:r w:rsidRPr="007D5C0F">
              <w:rPr>
                <w:color w:val="000000"/>
                <w:szCs w:val="22"/>
              </w:rPr>
              <w:t xml:space="preserve">100 </w:t>
            </w:r>
            <w:proofErr w:type="spellStart"/>
            <w:r w:rsidRPr="007D5C0F">
              <w:rPr>
                <w:color w:val="000000"/>
                <w:szCs w:val="22"/>
              </w:rPr>
              <w:t>posj</w:t>
            </w:r>
            <w:proofErr w:type="spellEnd"/>
            <w:r w:rsidRPr="007D5C0F">
              <w:rPr>
                <w:color w:val="000000"/>
                <w:szCs w:val="22"/>
              </w:rPr>
              <w:t>.</w:t>
            </w:r>
          </w:p>
          <w:p w14:paraId="45BD5EE5" w14:textId="77777777" w:rsidR="006D532A" w:rsidRPr="007D5C0F" w:rsidRDefault="006D532A" w:rsidP="00E2090A">
            <w:pPr>
              <w:rPr>
                <w:color w:val="000000"/>
                <w:szCs w:val="22"/>
              </w:rPr>
            </w:pPr>
            <w:r w:rsidRPr="007D5C0F">
              <w:rPr>
                <w:color w:val="000000"/>
                <w:szCs w:val="22"/>
              </w:rPr>
              <w:t>/sat</w:t>
            </w:r>
          </w:p>
        </w:tc>
        <w:tc>
          <w:tcPr>
            <w:tcW w:w="584" w:type="dxa"/>
            <w:shd w:val="clear" w:color="auto" w:fill="auto"/>
          </w:tcPr>
          <w:p w14:paraId="0CEE5FDF" w14:textId="77777777" w:rsidR="006D532A" w:rsidRPr="007D5C0F" w:rsidRDefault="006D532A" w:rsidP="00E2090A">
            <w:pPr>
              <w:rPr>
                <w:color w:val="000000"/>
                <w:szCs w:val="22"/>
              </w:rPr>
            </w:pPr>
            <w:r w:rsidRPr="007D5C0F">
              <w:rPr>
                <w:color w:val="000000"/>
                <w:szCs w:val="22"/>
              </w:rPr>
              <w:t>-</w:t>
            </w:r>
          </w:p>
        </w:tc>
        <w:tc>
          <w:tcPr>
            <w:tcW w:w="709" w:type="dxa"/>
            <w:shd w:val="clear" w:color="auto" w:fill="auto"/>
          </w:tcPr>
          <w:p w14:paraId="2FE097F9" w14:textId="77777777" w:rsidR="006D532A" w:rsidRPr="007D5C0F" w:rsidRDefault="006D532A" w:rsidP="00E2090A">
            <w:pPr>
              <w:rPr>
                <w:color w:val="000000"/>
                <w:szCs w:val="22"/>
              </w:rPr>
            </w:pPr>
            <w:r w:rsidRPr="007D5C0F">
              <w:rPr>
                <w:color w:val="000000"/>
                <w:szCs w:val="22"/>
              </w:rPr>
              <w:t xml:space="preserve">1.200 </w:t>
            </w:r>
            <w:proofErr w:type="spellStart"/>
            <w:r w:rsidRPr="007D5C0F">
              <w:rPr>
                <w:color w:val="000000"/>
                <w:szCs w:val="22"/>
              </w:rPr>
              <w:t>posj</w:t>
            </w:r>
            <w:proofErr w:type="spellEnd"/>
            <w:r w:rsidRPr="007D5C0F">
              <w:rPr>
                <w:color w:val="000000"/>
                <w:szCs w:val="22"/>
              </w:rPr>
              <w:t>.</w:t>
            </w:r>
          </w:p>
          <w:p w14:paraId="5632FA81" w14:textId="77777777" w:rsidR="006D532A" w:rsidRPr="007D5C0F" w:rsidRDefault="006D532A" w:rsidP="00E2090A">
            <w:pPr>
              <w:rPr>
                <w:color w:val="000000"/>
                <w:szCs w:val="22"/>
              </w:rPr>
            </w:pPr>
            <w:r w:rsidRPr="007D5C0F">
              <w:rPr>
                <w:color w:val="000000"/>
                <w:szCs w:val="22"/>
              </w:rPr>
              <w:t>/sat</w:t>
            </w:r>
          </w:p>
        </w:tc>
        <w:tc>
          <w:tcPr>
            <w:tcW w:w="2126" w:type="dxa"/>
            <w:vMerge/>
            <w:shd w:val="clear" w:color="auto" w:fill="auto"/>
          </w:tcPr>
          <w:p w14:paraId="7CC118E7" w14:textId="77777777" w:rsidR="006D532A" w:rsidRPr="007D5C0F" w:rsidRDefault="006D532A" w:rsidP="00E2090A">
            <w:pPr>
              <w:rPr>
                <w:color w:val="000000"/>
                <w:szCs w:val="22"/>
              </w:rPr>
            </w:pPr>
          </w:p>
        </w:tc>
        <w:tc>
          <w:tcPr>
            <w:tcW w:w="1240" w:type="dxa"/>
            <w:shd w:val="clear" w:color="auto" w:fill="auto"/>
          </w:tcPr>
          <w:p w14:paraId="16E5414B" w14:textId="77777777" w:rsidR="006D532A" w:rsidRPr="007D5C0F" w:rsidRDefault="006D532A" w:rsidP="00E2090A">
            <w:pPr>
              <w:rPr>
                <w:color w:val="000000"/>
                <w:szCs w:val="22"/>
              </w:rPr>
            </w:pPr>
            <w:r w:rsidRPr="007D5C0F">
              <w:rPr>
                <w:color w:val="000000"/>
                <w:szCs w:val="22"/>
              </w:rPr>
              <w:t>1 gledatelj *0,3</w:t>
            </w:r>
          </w:p>
        </w:tc>
        <w:tc>
          <w:tcPr>
            <w:tcW w:w="709" w:type="dxa"/>
            <w:vMerge/>
            <w:shd w:val="clear" w:color="auto" w:fill="auto"/>
          </w:tcPr>
          <w:p w14:paraId="740698F5" w14:textId="77777777" w:rsidR="006D532A" w:rsidRPr="007D5C0F" w:rsidRDefault="006D532A" w:rsidP="00E2090A">
            <w:pPr>
              <w:rPr>
                <w:color w:val="000000"/>
                <w:szCs w:val="22"/>
              </w:rPr>
            </w:pPr>
          </w:p>
        </w:tc>
        <w:tc>
          <w:tcPr>
            <w:tcW w:w="1276" w:type="dxa"/>
            <w:shd w:val="clear" w:color="auto" w:fill="auto"/>
          </w:tcPr>
          <w:p w14:paraId="3C26F07B" w14:textId="77777777" w:rsidR="006D532A" w:rsidRPr="007D5C0F" w:rsidRDefault="006D532A" w:rsidP="00E2090A">
            <w:pPr>
              <w:rPr>
                <w:color w:val="000000"/>
                <w:szCs w:val="22"/>
              </w:rPr>
            </w:pPr>
            <w:r w:rsidRPr="007D5C0F">
              <w:rPr>
                <w:color w:val="000000"/>
                <w:szCs w:val="22"/>
              </w:rPr>
              <w:t xml:space="preserve">4.000 </w:t>
            </w:r>
          </w:p>
          <w:p w14:paraId="3CE473BA" w14:textId="77777777" w:rsidR="006D532A" w:rsidRPr="007D5C0F" w:rsidRDefault="006D532A" w:rsidP="00E2090A">
            <w:pPr>
              <w:rPr>
                <w:color w:val="000000"/>
                <w:szCs w:val="22"/>
              </w:rPr>
            </w:pPr>
            <w:r w:rsidRPr="007D5C0F">
              <w:rPr>
                <w:color w:val="000000"/>
                <w:szCs w:val="22"/>
              </w:rPr>
              <w:t>posj.* 50 nedjelja</w:t>
            </w:r>
          </w:p>
          <w:p w14:paraId="233886A1" w14:textId="77777777" w:rsidR="006D532A" w:rsidRPr="007D5C0F" w:rsidRDefault="006D532A" w:rsidP="00E2090A">
            <w:pPr>
              <w:rPr>
                <w:color w:val="000000"/>
                <w:szCs w:val="22"/>
              </w:rPr>
            </w:pPr>
            <w:r w:rsidRPr="007D5C0F">
              <w:rPr>
                <w:color w:val="000000"/>
                <w:szCs w:val="22"/>
              </w:rPr>
              <w:t>godišnje</w:t>
            </w:r>
          </w:p>
          <w:p w14:paraId="4A91A315" w14:textId="77777777" w:rsidR="006D532A" w:rsidRPr="007D5C0F" w:rsidRDefault="006D532A" w:rsidP="00E2090A">
            <w:pPr>
              <w:rPr>
                <w:color w:val="000000"/>
                <w:szCs w:val="22"/>
              </w:rPr>
            </w:pPr>
            <w:r w:rsidRPr="007D5C0F">
              <w:rPr>
                <w:color w:val="000000"/>
                <w:szCs w:val="22"/>
              </w:rPr>
              <w:t>= 200.000</w:t>
            </w:r>
          </w:p>
        </w:tc>
      </w:tr>
      <w:tr w:rsidR="006D532A" w:rsidRPr="007D5C0F" w14:paraId="6DAEE2DF" w14:textId="77777777" w:rsidTr="00E2090A">
        <w:trPr>
          <w:jc w:val="center"/>
        </w:trPr>
        <w:tc>
          <w:tcPr>
            <w:tcW w:w="1134" w:type="dxa"/>
            <w:shd w:val="clear" w:color="auto" w:fill="auto"/>
          </w:tcPr>
          <w:p w14:paraId="7EE2C67A" w14:textId="6F16970F" w:rsidR="006D532A" w:rsidRPr="007D5C0F" w:rsidRDefault="006D532A" w:rsidP="00E2090A">
            <w:pPr>
              <w:rPr>
                <w:color w:val="000000"/>
                <w:szCs w:val="22"/>
              </w:rPr>
            </w:pPr>
            <w:r w:rsidRPr="007D5C0F">
              <w:rPr>
                <w:color w:val="000000"/>
                <w:szCs w:val="22"/>
              </w:rPr>
              <w:t xml:space="preserve">Jahački </w:t>
            </w:r>
            <w:r w:rsidR="00AF667E" w:rsidRPr="007D5C0F">
              <w:rPr>
                <w:color w:val="000000"/>
                <w:szCs w:val="22"/>
              </w:rPr>
              <w:t>sport</w:t>
            </w:r>
          </w:p>
        </w:tc>
        <w:tc>
          <w:tcPr>
            <w:tcW w:w="1118" w:type="dxa"/>
            <w:shd w:val="clear" w:color="auto" w:fill="auto"/>
          </w:tcPr>
          <w:p w14:paraId="5CE5370C" w14:textId="77777777" w:rsidR="006D532A" w:rsidRPr="007D5C0F" w:rsidRDefault="006D532A" w:rsidP="00E2090A">
            <w:pPr>
              <w:rPr>
                <w:color w:val="000000"/>
                <w:szCs w:val="22"/>
              </w:rPr>
            </w:pPr>
            <w:r w:rsidRPr="007D5C0F">
              <w:rPr>
                <w:color w:val="000000"/>
                <w:szCs w:val="22"/>
              </w:rPr>
              <w:t>1.000 m</w:t>
            </w:r>
            <w:r w:rsidRPr="007D5C0F">
              <w:rPr>
                <w:color w:val="000000"/>
                <w:szCs w:val="22"/>
                <w:vertAlign w:val="superscript"/>
              </w:rPr>
              <w:t>2</w:t>
            </w:r>
          </w:p>
        </w:tc>
        <w:tc>
          <w:tcPr>
            <w:tcW w:w="708" w:type="dxa"/>
            <w:shd w:val="clear" w:color="auto" w:fill="auto"/>
          </w:tcPr>
          <w:p w14:paraId="607DA398" w14:textId="77777777" w:rsidR="006D532A" w:rsidRPr="007D5C0F" w:rsidRDefault="006D532A" w:rsidP="00E2090A">
            <w:pPr>
              <w:rPr>
                <w:color w:val="000000"/>
                <w:szCs w:val="22"/>
              </w:rPr>
            </w:pPr>
          </w:p>
        </w:tc>
        <w:tc>
          <w:tcPr>
            <w:tcW w:w="584" w:type="dxa"/>
            <w:shd w:val="clear" w:color="auto" w:fill="auto"/>
          </w:tcPr>
          <w:p w14:paraId="4EF9EF0F" w14:textId="77777777" w:rsidR="006D532A" w:rsidRPr="007D5C0F" w:rsidRDefault="006D532A" w:rsidP="00E2090A">
            <w:pPr>
              <w:rPr>
                <w:color w:val="000000"/>
                <w:szCs w:val="22"/>
              </w:rPr>
            </w:pPr>
          </w:p>
        </w:tc>
        <w:tc>
          <w:tcPr>
            <w:tcW w:w="709" w:type="dxa"/>
            <w:shd w:val="clear" w:color="auto" w:fill="auto"/>
          </w:tcPr>
          <w:p w14:paraId="6555016B" w14:textId="77777777" w:rsidR="006D532A" w:rsidRPr="007D5C0F" w:rsidRDefault="006D532A" w:rsidP="00E2090A">
            <w:pPr>
              <w:rPr>
                <w:color w:val="000000"/>
                <w:szCs w:val="22"/>
              </w:rPr>
            </w:pPr>
          </w:p>
        </w:tc>
        <w:tc>
          <w:tcPr>
            <w:tcW w:w="2126" w:type="dxa"/>
            <w:shd w:val="clear" w:color="auto" w:fill="auto"/>
          </w:tcPr>
          <w:p w14:paraId="09244017" w14:textId="77777777" w:rsidR="006D532A" w:rsidRPr="007D5C0F" w:rsidRDefault="006D532A" w:rsidP="00E2090A">
            <w:pPr>
              <w:rPr>
                <w:color w:val="000000"/>
                <w:szCs w:val="22"/>
              </w:rPr>
            </w:pPr>
          </w:p>
        </w:tc>
        <w:tc>
          <w:tcPr>
            <w:tcW w:w="1240" w:type="dxa"/>
            <w:shd w:val="clear" w:color="auto" w:fill="auto"/>
          </w:tcPr>
          <w:p w14:paraId="4EBB5A24" w14:textId="77777777" w:rsidR="006D532A" w:rsidRPr="007D5C0F" w:rsidRDefault="006D532A" w:rsidP="00E2090A">
            <w:pPr>
              <w:rPr>
                <w:color w:val="000000"/>
                <w:szCs w:val="22"/>
              </w:rPr>
            </w:pPr>
            <w:r w:rsidRPr="007D5C0F">
              <w:rPr>
                <w:color w:val="000000"/>
                <w:szCs w:val="22"/>
              </w:rPr>
              <w:t xml:space="preserve">Dvorane bez gledatelja </w:t>
            </w:r>
          </w:p>
          <w:p w14:paraId="047E023B" w14:textId="77777777" w:rsidR="006D532A" w:rsidRPr="007D5C0F" w:rsidRDefault="006D532A" w:rsidP="00E2090A">
            <w:pPr>
              <w:rPr>
                <w:color w:val="000000"/>
                <w:szCs w:val="22"/>
              </w:rPr>
            </w:pPr>
            <w:r w:rsidRPr="007D5C0F">
              <w:rPr>
                <w:color w:val="000000"/>
                <w:szCs w:val="22"/>
              </w:rPr>
              <w:t>400 – 1.000 m</w:t>
            </w:r>
            <w:r w:rsidRPr="007D5C0F">
              <w:rPr>
                <w:color w:val="000000"/>
                <w:szCs w:val="22"/>
                <w:vertAlign w:val="superscript"/>
              </w:rPr>
              <w:t>2</w:t>
            </w:r>
          </w:p>
        </w:tc>
        <w:tc>
          <w:tcPr>
            <w:tcW w:w="709" w:type="dxa"/>
            <w:shd w:val="clear" w:color="auto" w:fill="auto"/>
          </w:tcPr>
          <w:p w14:paraId="71283B2A" w14:textId="77777777" w:rsidR="006D532A" w:rsidRPr="007D5C0F" w:rsidRDefault="006D532A" w:rsidP="00E2090A">
            <w:pPr>
              <w:rPr>
                <w:color w:val="000000"/>
                <w:szCs w:val="22"/>
              </w:rPr>
            </w:pPr>
            <w:r w:rsidRPr="007D5C0F">
              <w:rPr>
                <w:color w:val="000000"/>
                <w:szCs w:val="22"/>
              </w:rPr>
              <w:t>14</w:t>
            </w:r>
          </w:p>
        </w:tc>
        <w:tc>
          <w:tcPr>
            <w:tcW w:w="1276" w:type="dxa"/>
            <w:shd w:val="clear" w:color="auto" w:fill="auto"/>
          </w:tcPr>
          <w:p w14:paraId="2F72C121" w14:textId="77777777" w:rsidR="006D532A" w:rsidRPr="007D5C0F" w:rsidRDefault="006D532A" w:rsidP="00E2090A">
            <w:pPr>
              <w:rPr>
                <w:color w:val="000000"/>
                <w:szCs w:val="22"/>
              </w:rPr>
            </w:pPr>
            <w:r w:rsidRPr="007D5C0F">
              <w:rPr>
                <w:color w:val="000000"/>
                <w:szCs w:val="22"/>
              </w:rPr>
              <w:t>14*365</w:t>
            </w:r>
          </w:p>
          <w:p w14:paraId="6067E707" w14:textId="77777777" w:rsidR="006D532A" w:rsidRPr="007D5C0F" w:rsidRDefault="006D532A" w:rsidP="00E2090A">
            <w:pPr>
              <w:rPr>
                <w:color w:val="000000"/>
                <w:szCs w:val="22"/>
              </w:rPr>
            </w:pPr>
          </w:p>
          <w:p w14:paraId="0D16E1CB" w14:textId="77777777" w:rsidR="006D532A" w:rsidRPr="007D5C0F" w:rsidRDefault="006D532A" w:rsidP="00E2090A">
            <w:pPr>
              <w:rPr>
                <w:color w:val="000000"/>
                <w:szCs w:val="22"/>
              </w:rPr>
            </w:pPr>
            <w:r w:rsidRPr="007D5C0F">
              <w:rPr>
                <w:color w:val="000000"/>
                <w:szCs w:val="22"/>
              </w:rPr>
              <w:t>= 5.110</w:t>
            </w:r>
          </w:p>
          <w:p w14:paraId="41E0F1F4" w14:textId="77777777" w:rsidR="006D532A" w:rsidRPr="007D5C0F" w:rsidRDefault="006D532A" w:rsidP="00E2090A">
            <w:pPr>
              <w:rPr>
                <w:color w:val="000000"/>
                <w:szCs w:val="22"/>
              </w:rPr>
            </w:pPr>
            <w:r w:rsidRPr="007D5C0F">
              <w:rPr>
                <w:color w:val="000000"/>
                <w:szCs w:val="22"/>
              </w:rPr>
              <w:t>=10.000</w:t>
            </w:r>
          </w:p>
        </w:tc>
      </w:tr>
      <w:tr w:rsidR="006D532A" w:rsidRPr="007D5C0F" w14:paraId="470755B4" w14:textId="77777777" w:rsidTr="00E2090A">
        <w:trPr>
          <w:jc w:val="center"/>
        </w:trPr>
        <w:tc>
          <w:tcPr>
            <w:tcW w:w="1134" w:type="dxa"/>
            <w:shd w:val="clear" w:color="auto" w:fill="auto"/>
          </w:tcPr>
          <w:p w14:paraId="69427EEB" w14:textId="19882F1A" w:rsidR="006D532A" w:rsidRPr="007D5C0F" w:rsidRDefault="006D532A" w:rsidP="00E2090A">
            <w:pPr>
              <w:rPr>
                <w:color w:val="000000"/>
                <w:szCs w:val="22"/>
              </w:rPr>
            </w:pPr>
            <w:r w:rsidRPr="007D5C0F">
              <w:rPr>
                <w:color w:val="000000"/>
                <w:szCs w:val="22"/>
              </w:rPr>
              <w:t xml:space="preserve">Veslački </w:t>
            </w:r>
            <w:r w:rsidR="00AF667E" w:rsidRPr="007D5C0F">
              <w:rPr>
                <w:color w:val="000000"/>
                <w:szCs w:val="22"/>
              </w:rPr>
              <w:t>sport</w:t>
            </w:r>
          </w:p>
        </w:tc>
        <w:tc>
          <w:tcPr>
            <w:tcW w:w="1118" w:type="dxa"/>
            <w:shd w:val="clear" w:color="auto" w:fill="auto"/>
          </w:tcPr>
          <w:p w14:paraId="370BEB97" w14:textId="77777777" w:rsidR="006D532A" w:rsidRPr="007D5C0F" w:rsidRDefault="006D532A" w:rsidP="00E2090A">
            <w:pPr>
              <w:rPr>
                <w:color w:val="000000"/>
                <w:szCs w:val="22"/>
              </w:rPr>
            </w:pPr>
            <w:r w:rsidRPr="007D5C0F">
              <w:rPr>
                <w:color w:val="000000"/>
                <w:szCs w:val="22"/>
              </w:rPr>
              <w:t>600 m</w:t>
            </w:r>
            <w:r w:rsidRPr="007D5C0F">
              <w:rPr>
                <w:color w:val="000000"/>
                <w:szCs w:val="22"/>
                <w:vertAlign w:val="superscript"/>
              </w:rPr>
              <w:t>2</w:t>
            </w:r>
          </w:p>
        </w:tc>
        <w:tc>
          <w:tcPr>
            <w:tcW w:w="708" w:type="dxa"/>
            <w:shd w:val="clear" w:color="auto" w:fill="auto"/>
          </w:tcPr>
          <w:p w14:paraId="5F59E11C" w14:textId="77777777" w:rsidR="006D532A" w:rsidRPr="007D5C0F" w:rsidRDefault="006D532A" w:rsidP="00E2090A">
            <w:pPr>
              <w:rPr>
                <w:color w:val="000000"/>
                <w:szCs w:val="22"/>
              </w:rPr>
            </w:pPr>
          </w:p>
        </w:tc>
        <w:tc>
          <w:tcPr>
            <w:tcW w:w="584" w:type="dxa"/>
            <w:shd w:val="clear" w:color="auto" w:fill="auto"/>
          </w:tcPr>
          <w:p w14:paraId="161DE689" w14:textId="77777777" w:rsidR="006D532A" w:rsidRPr="007D5C0F" w:rsidRDefault="006D532A" w:rsidP="00E2090A">
            <w:pPr>
              <w:rPr>
                <w:color w:val="000000"/>
                <w:szCs w:val="22"/>
              </w:rPr>
            </w:pPr>
          </w:p>
        </w:tc>
        <w:tc>
          <w:tcPr>
            <w:tcW w:w="709" w:type="dxa"/>
            <w:shd w:val="clear" w:color="auto" w:fill="auto"/>
          </w:tcPr>
          <w:p w14:paraId="1421D6CF" w14:textId="77777777" w:rsidR="006D532A" w:rsidRPr="007D5C0F" w:rsidRDefault="006D532A" w:rsidP="00E2090A">
            <w:pPr>
              <w:rPr>
                <w:color w:val="000000"/>
                <w:szCs w:val="22"/>
              </w:rPr>
            </w:pPr>
          </w:p>
        </w:tc>
        <w:tc>
          <w:tcPr>
            <w:tcW w:w="2126" w:type="dxa"/>
            <w:shd w:val="clear" w:color="auto" w:fill="auto"/>
          </w:tcPr>
          <w:p w14:paraId="713A9026" w14:textId="77777777" w:rsidR="006D532A" w:rsidRPr="007D5C0F" w:rsidRDefault="006D532A" w:rsidP="00E2090A">
            <w:pPr>
              <w:rPr>
                <w:color w:val="000000"/>
                <w:szCs w:val="22"/>
              </w:rPr>
            </w:pPr>
          </w:p>
        </w:tc>
        <w:tc>
          <w:tcPr>
            <w:tcW w:w="1240" w:type="dxa"/>
            <w:shd w:val="clear" w:color="auto" w:fill="auto"/>
          </w:tcPr>
          <w:p w14:paraId="6EB8F08C" w14:textId="77777777" w:rsidR="006D532A" w:rsidRPr="007D5C0F" w:rsidRDefault="006D532A" w:rsidP="00E2090A">
            <w:pPr>
              <w:rPr>
                <w:color w:val="000000"/>
                <w:szCs w:val="22"/>
              </w:rPr>
            </w:pPr>
            <w:r w:rsidRPr="007D5C0F">
              <w:rPr>
                <w:color w:val="000000"/>
                <w:szCs w:val="22"/>
              </w:rPr>
              <w:t xml:space="preserve">Dvorane bez gledatelja </w:t>
            </w:r>
          </w:p>
          <w:p w14:paraId="47F116AE" w14:textId="77777777" w:rsidR="006D532A" w:rsidRPr="007D5C0F" w:rsidRDefault="006D532A" w:rsidP="00E2090A">
            <w:pPr>
              <w:rPr>
                <w:color w:val="000000"/>
                <w:szCs w:val="22"/>
              </w:rPr>
            </w:pPr>
            <w:r w:rsidRPr="007D5C0F">
              <w:rPr>
                <w:color w:val="000000"/>
                <w:szCs w:val="22"/>
              </w:rPr>
              <w:t>400 – 1.000 m</w:t>
            </w:r>
            <w:r w:rsidRPr="007D5C0F">
              <w:rPr>
                <w:color w:val="000000"/>
                <w:szCs w:val="22"/>
                <w:vertAlign w:val="superscript"/>
              </w:rPr>
              <w:t>2</w:t>
            </w:r>
          </w:p>
        </w:tc>
        <w:tc>
          <w:tcPr>
            <w:tcW w:w="709" w:type="dxa"/>
            <w:shd w:val="clear" w:color="auto" w:fill="auto"/>
          </w:tcPr>
          <w:p w14:paraId="06FFF9BD" w14:textId="77777777" w:rsidR="006D532A" w:rsidRPr="007D5C0F" w:rsidRDefault="006D532A" w:rsidP="00E2090A">
            <w:pPr>
              <w:rPr>
                <w:color w:val="000000"/>
                <w:szCs w:val="22"/>
              </w:rPr>
            </w:pPr>
            <w:r w:rsidRPr="007D5C0F">
              <w:rPr>
                <w:color w:val="000000"/>
                <w:szCs w:val="22"/>
              </w:rPr>
              <w:t>14</w:t>
            </w:r>
          </w:p>
        </w:tc>
        <w:tc>
          <w:tcPr>
            <w:tcW w:w="1276" w:type="dxa"/>
            <w:shd w:val="clear" w:color="auto" w:fill="auto"/>
          </w:tcPr>
          <w:p w14:paraId="251C8A0C" w14:textId="77777777" w:rsidR="006D532A" w:rsidRPr="007D5C0F" w:rsidRDefault="006D532A" w:rsidP="00E2090A">
            <w:pPr>
              <w:rPr>
                <w:color w:val="000000"/>
                <w:szCs w:val="22"/>
              </w:rPr>
            </w:pPr>
            <w:r w:rsidRPr="007D5C0F">
              <w:rPr>
                <w:color w:val="000000"/>
                <w:szCs w:val="22"/>
              </w:rPr>
              <w:t>14*365</w:t>
            </w:r>
          </w:p>
          <w:p w14:paraId="52E8C5A6" w14:textId="77777777" w:rsidR="006D532A" w:rsidRPr="007D5C0F" w:rsidRDefault="006D532A" w:rsidP="00E2090A">
            <w:pPr>
              <w:rPr>
                <w:color w:val="000000"/>
                <w:szCs w:val="22"/>
              </w:rPr>
            </w:pPr>
          </w:p>
          <w:p w14:paraId="46F36299" w14:textId="77777777" w:rsidR="006D532A" w:rsidRPr="007D5C0F" w:rsidRDefault="006D532A" w:rsidP="00E2090A">
            <w:pPr>
              <w:rPr>
                <w:color w:val="000000"/>
                <w:szCs w:val="22"/>
              </w:rPr>
            </w:pPr>
            <w:r w:rsidRPr="007D5C0F">
              <w:rPr>
                <w:color w:val="000000"/>
                <w:szCs w:val="22"/>
              </w:rPr>
              <w:t>= 5.110</w:t>
            </w:r>
          </w:p>
          <w:p w14:paraId="021A53A3" w14:textId="77777777" w:rsidR="006D532A" w:rsidRPr="007D5C0F" w:rsidRDefault="006D532A" w:rsidP="00E2090A">
            <w:pPr>
              <w:rPr>
                <w:color w:val="000000"/>
                <w:szCs w:val="22"/>
              </w:rPr>
            </w:pPr>
            <w:r w:rsidRPr="007D5C0F">
              <w:rPr>
                <w:color w:val="000000"/>
                <w:szCs w:val="22"/>
              </w:rPr>
              <w:t>=10.000</w:t>
            </w:r>
          </w:p>
        </w:tc>
      </w:tr>
      <w:tr w:rsidR="006D532A" w:rsidRPr="007D5C0F" w14:paraId="1FD2BA99" w14:textId="77777777" w:rsidTr="00E2090A">
        <w:trPr>
          <w:jc w:val="center"/>
        </w:trPr>
        <w:tc>
          <w:tcPr>
            <w:tcW w:w="1134" w:type="dxa"/>
            <w:shd w:val="clear" w:color="auto" w:fill="auto"/>
          </w:tcPr>
          <w:p w14:paraId="7F6FAACA" w14:textId="77777777" w:rsidR="006D532A" w:rsidRPr="007D5C0F" w:rsidRDefault="006D532A" w:rsidP="00E2090A">
            <w:pPr>
              <w:rPr>
                <w:color w:val="000000"/>
                <w:szCs w:val="22"/>
              </w:rPr>
            </w:pPr>
            <w:proofErr w:type="spellStart"/>
            <w:r w:rsidRPr="007D5C0F">
              <w:rPr>
                <w:color w:val="000000"/>
                <w:szCs w:val="22"/>
              </w:rPr>
              <w:t>Aquatika</w:t>
            </w:r>
            <w:proofErr w:type="spellEnd"/>
          </w:p>
        </w:tc>
        <w:tc>
          <w:tcPr>
            <w:tcW w:w="1118" w:type="dxa"/>
            <w:shd w:val="clear" w:color="auto" w:fill="auto"/>
          </w:tcPr>
          <w:p w14:paraId="79F7F466" w14:textId="77777777" w:rsidR="006D532A" w:rsidRPr="007D5C0F" w:rsidRDefault="006D532A" w:rsidP="00E2090A">
            <w:pPr>
              <w:rPr>
                <w:color w:val="000000"/>
                <w:szCs w:val="22"/>
              </w:rPr>
            </w:pPr>
            <w:r w:rsidRPr="007D5C0F">
              <w:rPr>
                <w:color w:val="000000"/>
                <w:szCs w:val="22"/>
              </w:rPr>
              <w:t>Postojeći sadržaj</w:t>
            </w:r>
          </w:p>
        </w:tc>
        <w:tc>
          <w:tcPr>
            <w:tcW w:w="708" w:type="dxa"/>
            <w:shd w:val="clear" w:color="auto" w:fill="auto"/>
          </w:tcPr>
          <w:p w14:paraId="3867F859" w14:textId="77777777" w:rsidR="006D532A" w:rsidRPr="007D5C0F" w:rsidRDefault="006D532A" w:rsidP="00E2090A">
            <w:pPr>
              <w:rPr>
                <w:color w:val="000000"/>
                <w:szCs w:val="22"/>
              </w:rPr>
            </w:pPr>
          </w:p>
        </w:tc>
        <w:tc>
          <w:tcPr>
            <w:tcW w:w="584" w:type="dxa"/>
            <w:shd w:val="clear" w:color="auto" w:fill="auto"/>
          </w:tcPr>
          <w:p w14:paraId="07AF3B96" w14:textId="77777777" w:rsidR="006D532A" w:rsidRPr="007D5C0F" w:rsidRDefault="006D532A" w:rsidP="00E2090A">
            <w:pPr>
              <w:rPr>
                <w:color w:val="000000"/>
                <w:szCs w:val="22"/>
              </w:rPr>
            </w:pPr>
          </w:p>
        </w:tc>
        <w:tc>
          <w:tcPr>
            <w:tcW w:w="709" w:type="dxa"/>
            <w:shd w:val="clear" w:color="auto" w:fill="auto"/>
          </w:tcPr>
          <w:p w14:paraId="688DA761" w14:textId="77777777" w:rsidR="006D532A" w:rsidRPr="007D5C0F" w:rsidRDefault="006D532A" w:rsidP="00E2090A">
            <w:pPr>
              <w:rPr>
                <w:color w:val="000000"/>
                <w:szCs w:val="22"/>
              </w:rPr>
            </w:pPr>
          </w:p>
        </w:tc>
        <w:tc>
          <w:tcPr>
            <w:tcW w:w="2126" w:type="dxa"/>
            <w:shd w:val="clear" w:color="auto" w:fill="auto"/>
          </w:tcPr>
          <w:p w14:paraId="1D5B35CB" w14:textId="77777777" w:rsidR="006D532A" w:rsidRPr="007D5C0F" w:rsidRDefault="006D532A" w:rsidP="00E2090A">
            <w:pPr>
              <w:rPr>
                <w:color w:val="000000"/>
                <w:szCs w:val="22"/>
              </w:rPr>
            </w:pPr>
            <w:r w:rsidRPr="007D5C0F">
              <w:rPr>
                <w:color w:val="000000"/>
                <w:szCs w:val="22"/>
              </w:rPr>
              <w:t xml:space="preserve">Godišnje </w:t>
            </w:r>
            <w:proofErr w:type="spellStart"/>
            <w:r w:rsidRPr="007D5C0F">
              <w:rPr>
                <w:color w:val="000000"/>
                <w:szCs w:val="22"/>
              </w:rPr>
              <w:t>Aquatiku</w:t>
            </w:r>
            <w:proofErr w:type="spellEnd"/>
            <w:r w:rsidRPr="007D5C0F">
              <w:rPr>
                <w:color w:val="000000"/>
                <w:szCs w:val="22"/>
              </w:rPr>
              <w:t xml:space="preserve"> posjete 73.000 posjetitelja – 12 posjetitelja po satu</w:t>
            </w:r>
          </w:p>
        </w:tc>
        <w:tc>
          <w:tcPr>
            <w:tcW w:w="1240" w:type="dxa"/>
            <w:shd w:val="clear" w:color="auto" w:fill="auto"/>
          </w:tcPr>
          <w:p w14:paraId="4F2B6265" w14:textId="77777777" w:rsidR="006D532A" w:rsidRPr="007D5C0F" w:rsidRDefault="006D532A" w:rsidP="00E2090A">
            <w:pPr>
              <w:rPr>
                <w:color w:val="000000"/>
                <w:szCs w:val="22"/>
              </w:rPr>
            </w:pPr>
            <w:r w:rsidRPr="007D5C0F">
              <w:rPr>
                <w:color w:val="000000"/>
                <w:szCs w:val="22"/>
              </w:rPr>
              <w:t>GD i Uporabna dozvola za 17 PM</w:t>
            </w:r>
          </w:p>
        </w:tc>
        <w:tc>
          <w:tcPr>
            <w:tcW w:w="709" w:type="dxa"/>
            <w:shd w:val="clear" w:color="auto" w:fill="auto"/>
          </w:tcPr>
          <w:p w14:paraId="4E6A98A1" w14:textId="77777777" w:rsidR="006D532A" w:rsidRPr="007D5C0F" w:rsidRDefault="006D532A" w:rsidP="00E2090A">
            <w:pPr>
              <w:rPr>
                <w:color w:val="000000"/>
                <w:szCs w:val="22"/>
              </w:rPr>
            </w:pPr>
            <w:r w:rsidRPr="007D5C0F">
              <w:rPr>
                <w:color w:val="000000"/>
                <w:szCs w:val="22"/>
              </w:rPr>
              <w:t>17</w:t>
            </w:r>
          </w:p>
        </w:tc>
        <w:tc>
          <w:tcPr>
            <w:tcW w:w="1276" w:type="dxa"/>
            <w:shd w:val="clear" w:color="auto" w:fill="auto"/>
          </w:tcPr>
          <w:p w14:paraId="6A6E2D74" w14:textId="77777777" w:rsidR="006D532A" w:rsidRPr="007D5C0F" w:rsidRDefault="006D532A" w:rsidP="00E2090A">
            <w:pPr>
              <w:rPr>
                <w:color w:val="000000"/>
                <w:szCs w:val="22"/>
              </w:rPr>
            </w:pPr>
            <w:r w:rsidRPr="007D5C0F">
              <w:rPr>
                <w:color w:val="000000"/>
                <w:szCs w:val="22"/>
              </w:rPr>
              <w:t>73.000</w:t>
            </w:r>
          </w:p>
        </w:tc>
      </w:tr>
      <w:tr w:rsidR="006D532A" w:rsidRPr="007D5C0F" w14:paraId="58773B02" w14:textId="77777777" w:rsidTr="00E2090A">
        <w:trPr>
          <w:jc w:val="center"/>
        </w:trPr>
        <w:tc>
          <w:tcPr>
            <w:tcW w:w="1134" w:type="dxa"/>
            <w:shd w:val="clear" w:color="auto" w:fill="auto"/>
          </w:tcPr>
          <w:p w14:paraId="724D31EE" w14:textId="77777777" w:rsidR="006D532A" w:rsidRPr="007D5C0F" w:rsidRDefault="006D532A" w:rsidP="00E2090A">
            <w:pPr>
              <w:rPr>
                <w:color w:val="000000"/>
                <w:szCs w:val="22"/>
              </w:rPr>
            </w:pPr>
            <w:proofErr w:type="spellStart"/>
            <w:r w:rsidRPr="007D5C0F">
              <w:rPr>
                <w:color w:val="000000"/>
                <w:szCs w:val="22"/>
              </w:rPr>
              <w:t>Leptirarij</w:t>
            </w:r>
            <w:proofErr w:type="spellEnd"/>
          </w:p>
        </w:tc>
        <w:tc>
          <w:tcPr>
            <w:tcW w:w="1118" w:type="dxa"/>
            <w:shd w:val="clear" w:color="auto" w:fill="auto"/>
          </w:tcPr>
          <w:p w14:paraId="16817A10" w14:textId="77777777" w:rsidR="006D532A" w:rsidRPr="007D5C0F" w:rsidRDefault="006D532A" w:rsidP="00E2090A">
            <w:pPr>
              <w:rPr>
                <w:color w:val="000000"/>
                <w:szCs w:val="22"/>
              </w:rPr>
            </w:pPr>
            <w:r w:rsidRPr="007D5C0F">
              <w:rPr>
                <w:color w:val="000000"/>
                <w:szCs w:val="22"/>
              </w:rPr>
              <w:t>3.000 m</w:t>
            </w:r>
            <w:r w:rsidRPr="007D5C0F">
              <w:rPr>
                <w:color w:val="000000"/>
                <w:szCs w:val="22"/>
                <w:vertAlign w:val="superscript"/>
              </w:rPr>
              <w:t>2</w:t>
            </w:r>
          </w:p>
        </w:tc>
        <w:tc>
          <w:tcPr>
            <w:tcW w:w="708" w:type="dxa"/>
            <w:shd w:val="clear" w:color="auto" w:fill="auto"/>
          </w:tcPr>
          <w:p w14:paraId="0034825F" w14:textId="77777777" w:rsidR="006D532A" w:rsidRPr="007D5C0F" w:rsidRDefault="006D532A" w:rsidP="00E2090A">
            <w:pPr>
              <w:rPr>
                <w:color w:val="000000"/>
                <w:szCs w:val="22"/>
              </w:rPr>
            </w:pPr>
          </w:p>
        </w:tc>
        <w:tc>
          <w:tcPr>
            <w:tcW w:w="584" w:type="dxa"/>
            <w:shd w:val="clear" w:color="auto" w:fill="auto"/>
          </w:tcPr>
          <w:p w14:paraId="797A1FB8" w14:textId="77777777" w:rsidR="006D532A" w:rsidRPr="007D5C0F" w:rsidRDefault="006D532A" w:rsidP="00E2090A">
            <w:pPr>
              <w:rPr>
                <w:color w:val="000000"/>
                <w:szCs w:val="22"/>
              </w:rPr>
            </w:pPr>
          </w:p>
        </w:tc>
        <w:tc>
          <w:tcPr>
            <w:tcW w:w="709" w:type="dxa"/>
            <w:shd w:val="clear" w:color="auto" w:fill="auto"/>
          </w:tcPr>
          <w:p w14:paraId="5D1FD24D" w14:textId="77777777" w:rsidR="006D532A" w:rsidRPr="007D5C0F" w:rsidRDefault="006D532A" w:rsidP="00E2090A">
            <w:pPr>
              <w:rPr>
                <w:color w:val="000000"/>
                <w:szCs w:val="22"/>
              </w:rPr>
            </w:pPr>
          </w:p>
        </w:tc>
        <w:tc>
          <w:tcPr>
            <w:tcW w:w="2126" w:type="dxa"/>
            <w:shd w:val="clear" w:color="auto" w:fill="auto"/>
          </w:tcPr>
          <w:p w14:paraId="28D3B0F6" w14:textId="77777777" w:rsidR="006D532A" w:rsidRPr="007D5C0F" w:rsidRDefault="006D532A" w:rsidP="00E2090A">
            <w:pPr>
              <w:rPr>
                <w:color w:val="000000"/>
                <w:szCs w:val="22"/>
              </w:rPr>
            </w:pPr>
          </w:p>
        </w:tc>
        <w:tc>
          <w:tcPr>
            <w:tcW w:w="1240" w:type="dxa"/>
            <w:shd w:val="clear" w:color="auto" w:fill="auto"/>
          </w:tcPr>
          <w:p w14:paraId="5C3890CD" w14:textId="77777777" w:rsidR="006D532A" w:rsidRPr="007D5C0F" w:rsidRDefault="006D532A" w:rsidP="00E2090A">
            <w:pPr>
              <w:rPr>
                <w:color w:val="000000"/>
                <w:szCs w:val="22"/>
              </w:rPr>
            </w:pPr>
            <w:r w:rsidRPr="007D5C0F">
              <w:rPr>
                <w:color w:val="000000"/>
                <w:szCs w:val="22"/>
              </w:rPr>
              <w:t>Galerije /100 m</w:t>
            </w:r>
            <w:r w:rsidRPr="007D5C0F">
              <w:rPr>
                <w:color w:val="000000"/>
                <w:szCs w:val="22"/>
                <w:vertAlign w:val="superscript"/>
              </w:rPr>
              <w:t>2</w:t>
            </w:r>
            <w:r w:rsidRPr="007D5C0F">
              <w:rPr>
                <w:color w:val="000000"/>
                <w:szCs w:val="22"/>
              </w:rPr>
              <w:t>*4posj.</w:t>
            </w:r>
          </w:p>
        </w:tc>
        <w:tc>
          <w:tcPr>
            <w:tcW w:w="709" w:type="dxa"/>
            <w:shd w:val="clear" w:color="auto" w:fill="auto"/>
          </w:tcPr>
          <w:p w14:paraId="0117F499" w14:textId="77777777" w:rsidR="006D532A" w:rsidRPr="007D5C0F" w:rsidRDefault="006D532A" w:rsidP="00E2090A">
            <w:pPr>
              <w:rPr>
                <w:color w:val="000000"/>
                <w:szCs w:val="22"/>
              </w:rPr>
            </w:pPr>
            <w:r w:rsidRPr="007D5C0F">
              <w:rPr>
                <w:color w:val="000000"/>
                <w:szCs w:val="22"/>
              </w:rPr>
              <w:t>120</w:t>
            </w:r>
          </w:p>
        </w:tc>
        <w:tc>
          <w:tcPr>
            <w:tcW w:w="1276" w:type="dxa"/>
            <w:shd w:val="clear" w:color="auto" w:fill="auto"/>
          </w:tcPr>
          <w:p w14:paraId="0F0F492F" w14:textId="77777777" w:rsidR="006D532A" w:rsidRPr="007D5C0F" w:rsidRDefault="006D532A" w:rsidP="00E2090A">
            <w:pPr>
              <w:rPr>
                <w:color w:val="000000"/>
                <w:szCs w:val="22"/>
              </w:rPr>
            </w:pPr>
            <w:r w:rsidRPr="007D5C0F">
              <w:rPr>
                <w:color w:val="000000"/>
                <w:szCs w:val="22"/>
              </w:rPr>
              <w:t>73.000</w:t>
            </w:r>
          </w:p>
        </w:tc>
      </w:tr>
      <w:tr w:rsidR="006D532A" w:rsidRPr="007D5C0F" w14:paraId="6D5962DA" w14:textId="77777777" w:rsidTr="00E2090A">
        <w:trPr>
          <w:jc w:val="center"/>
        </w:trPr>
        <w:tc>
          <w:tcPr>
            <w:tcW w:w="1134" w:type="dxa"/>
            <w:shd w:val="clear" w:color="auto" w:fill="auto"/>
          </w:tcPr>
          <w:p w14:paraId="711FA423" w14:textId="77777777" w:rsidR="006D532A" w:rsidRPr="007D5C0F" w:rsidRDefault="006D532A" w:rsidP="00E2090A">
            <w:pPr>
              <w:rPr>
                <w:color w:val="000000"/>
                <w:szCs w:val="22"/>
              </w:rPr>
            </w:pPr>
            <w:r w:rsidRPr="007D5C0F">
              <w:rPr>
                <w:color w:val="000000"/>
                <w:szCs w:val="22"/>
              </w:rPr>
              <w:t>Hotel</w:t>
            </w:r>
          </w:p>
          <w:p w14:paraId="65E8C428" w14:textId="77777777" w:rsidR="006D532A" w:rsidRPr="007D5C0F" w:rsidRDefault="006D532A" w:rsidP="00E2090A">
            <w:pPr>
              <w:rPr>
                <w:color w:val="000000"/>
                <w:szCs w:val="22"/>
              </w:rPr>
            </w:pPr>
            <w:r w:rsidRPr="007D5C0F">
              <w:rPr>
                <w:color w:val="000000"/>
                <w:szCs w:val="22"/>
              </w:rPr>
              <w:t xml:space="preserve"> </w:t>
            </w:r>
          </w:p>
        </w:tc>
        <w:tc>
          <w:tcPr>
            <w:tcW w:w="1118" w:type="dxa"/>
            <w:shd w:val="clear" w:color="auto" w:fill="auto"/>
          </w:tcPr>
          <w:p w14:paraId="2DBA0CAC" w14:textId="77777777" w:rsidR="006D532A" w:rsidRPr="007D5C0F" w:rsidRDefault="006D532A" w:rsidP="00E2090A">
            <w:pPr>
              <w:rPr>
                <w:color w:val="000000"/>
                <w:szCs w:val="22"/>
              </w:rPr>
            </w:pPr>
            <w:r w:rsidRPr="007D5C0F">
              <w:rPr>
                <w:color w:val="000000"/>
                <w:szCs w:val="22"/>
              </w:rPr>
              <w:t>50 smještaj. jedinica</w:t>
            </w:r>
          </w:p>
        </w:tc>
        <w:tc>
          <w:tcPr>
            <w:tcW w:w="708" w:type="dxa"/>
            <w:shd w:val="clear" w:color="auto" w:fill="auto"/>
          </w:tcPr>
          <w:p w14:paraId="5584E9AA" w14:textId="77777777" w:rsidR="006D532A" w:rsidRPr="007D5C0F" w:rsidRDefault="006D532A" w:rsidP="00E2090A">
            <w:pPr>
              <w:rPr>
                <w:color w:val="000000"/>
                <w:szCs w:val="22"/>
              </w:rPr>
            </w:pPr>
          </w:p>
        </w:tc>
        <w:tc>
          <w:tcPr>
            <w:tcW w:w="584" w:type="dxa"/>
            <w:shd w:val="clear" w:color="auto" w:fill="auto"/>
          </w:tcPr>
          <w:p w14:paraId="67050E06" w14:textId="77777777" w:rsidR="006D532A" w:rsidRPr="007D5C0F" w:rsidRDefault="006D532A" w:rsidP="00E2090A">
            <w:pPr>
              <w:rPr>
                <w:color w:val="000000"/>
                <w:szCs w:val="22"/>
              </w:rPr>
            </w:pPr>
          </w:p>
        </w:tc>
        <w:tc>
          <w:tcPr>
            <w:tcW w:w="709" w:type="dxa"/>
            <w:shd w:val="clear" w:color="auto" w:fill="auto"/>
          </w:tcPr>
          <w:p w14:paraId="47F7F244" w14:textId="77777777" w:rsidR="006D532A" w:rsidRPr="007D5C0F" w:rsidRDefault="006D532A" w:rsidP="00E2090A">
            <w:pPr>
              <w:rPr>
                <w:color w:val="000000"/>
                <w:szCs w:val="22"/>
              </w:rPr>
            </w:pPr>
          </w:p>
        </w:tc>
        <w:tc>
          <w:tcPr>
            <w:tcW w:w="2126" w:type="dxa"/>
            <w:shd w:val="clear" w:color="auto" w:fill="auto"/>
          </w:tcPr>
          <w:p w14:paraId="0E15FEBC" w14:textId="77777777" w:rsidR="006D532A" w:rsidRPr="007D5C0F" w:rsidRDefault="006D532A" w:rsidP="00E2090A">
            <w:pPr>
              <w:rPr>
                <w:color w:val="000000"/>
                <w:szCs w:val="22"/>
              </w:rPr>
            </w:pPr>
          </w:p>
        </w:tc>
        <w:tc>
          <w:tcPr>
            <w:tcW w:w="1240" w:type="dxa"/>
            <w:shd w:val="clear" w:color="auto" w:fill="auto"/>
          </w:tcPr>
          <w:p w14:paraId="7CDA3894" w14:textId="186D9257" w:rsidR="006D532A" w:rsidRPr="007D5C0F" w:rsidRDefault="006D532A" w:rsidP="00E2090A">
            <w:pPr>
              <w:rPr>
                <w:color w:val="000000"/>
                <w:szCs w:val="22"/>
              </w:rPr>
            </w:pPr>
            <w:r w:rsidRPr="007D5C0F">
              <w:rPr>
                <w:color w:val="000000"/>
                <w:szCs w:val="22"/>
              </w:rPr>
              <w:t xml:space="preserve">30 </w:t>
            </w:r>
            <w:proofErr w:type="spellStart"/>
            <w:r w:rsidRPr="007D5C0F">
              <w:rPr>
                <w:color w:val="000000"/>
                <w:szCs w:val="22"/>
              </w:rPr>
              <w:t>smj</w:t>
            </w:r>
            <w:proofErr w:type="spellEnd"/>
            <w:r w:rsidR="009D3B7C" w:rsidRPr="007D5C0F">
              <w:rPr>
                <w:color w:val="000000"/>
                <w:szCs w:val="22"/>
              </w:rPr>
              <w:t xml:space="preserve"> </w:t>
            </w:r>
            <w:r w:rsidRPr="007D5C0F">
              <w:rPr>
                <w:color w:val="000000"/>
                <w:szCs w:val="22"/>
              </w:rPr>
              <w:t>/ jed * 0,6</w:t>
            </w:r>
          </w:p>
        </w:tc>
        <w:tc>
          <w:tcPr>
            <w:tcW w:w="709" w:type="dxa"/>
            <w:shd w:val="clear" w:color="auto" w:fill="auto"/>
          </w:tcPr>
          <w:p w14:paraId="5AB96E24" w14:textId="77777777" w:rsidR="006D532A" w:rsidRPr="007D5C0F" w:rsidRDefault="006D532A" w:rsidP="00E2090A">
            <w:pPr>
              <w:rPr>
                <w:color w:val="000000"/>
                <w:szCs w:val="22"/>
              </w:rPr>
            </w:pPr>
            <w:r w:rsidRPr="007D5C0F">
              <w:rPr>
                <w:color w:val="000000"/>
                <w:szCs w:val="22"/>
              </w:rPr>
              <w:t>30</w:t>
            </w:r>
          </w:p>
        </w:tc>
        <w:tc>
          <w:tcPr>
            <w:tcW w:w="1276" w:type="dxa"/>
            <w:shd w:val="clear" w:color="auto" w:fill="auto"/>
          </w:tcPr>
          <w:p w14:paraId="16C335F8" w14:textId="77777777" w:rsidR="006D532A" w:rsidRPr="007D5C0F" w:rsidRDefault="006D532A" w:rsidP="00E2090A">
            <w:pPr>
              <w:rPr>
                <w:color w:val="000000"/>
                <w:szCs w:val="22"/>
              </w:rPr>
            </w:pPr>
            <w:r w:rsidRPr="007D5C0F">
              <w:rPr>
                <w:color w:val="000000"/>
                <w:szCs w:val="22"/>
              </w:rPr>
              <w:t>50*365*0,6</w:t>
            </w:r>
          </w:p>
          <w:p w14:paraId="59FA2B3B" w14:textId="77777777" w:rsidR="006D532A" w:rsidRPr="007D5C0F" w:rsidRDefault="006D532A" w:rsidP="00E2090A">
            <w:pPr>
              <w:rPr>
                <w:color w:val="000000"/>
                <w:szCs w:val="22"/>
              </w:rPr>
            </w:pPr>
            <w:r w:rsidRPr="007D5C0F">
              <w:rPr>
                <w:color w:val="000000"/>
                <w:szCs w:val="22"/>
              </w:rPr>
              <w:t>= 6.750</w:t>
            </w:r>
          </w:p>
        </w:tc>
      </w:tr>
      <w:tr w:rsidR="006D532A" w:rsidRPr="007D5C0F" w14:paraId="4FCEDDE4" w14:textId="77777777" w:rsidTr="00E2090A">
        <w:trPr>
          <w:jc w:val="center"/>
        </w:trPr>
        <w:tc>
          <w:tcPr>
            <w:tcW w:w="1134" w:type="dxa"/>
            <w:shd w:val="clear" w:color="auto" w:fill="auto"/>
          </w:tcPr>
          <w:p w14:paraId="19323F08" w14:textId="77777777" w:rsidR="006D532A" w:rsidRPr="007D5C0F" w:rsidRDefault="006D532A" w:rsidP="00E2090A">
            <w:pPr>
              <w:rPr>
                <w:color w:val="000000"/>
                <w:szCs w:val="22"/>
              </w:rPr>
            </w:pPr>
            <w:r w:rsidRPr="007D5C0F">
              <w:rPr>
                <w:color w:val="000000"/>
                <w:szCs w:val="22"/>
              </w:rPr>
              <w:t>Kamp</w:t>
            </w:r>
          </w:p>
        </w:tc>
        <w:tc>
          <w:tcPr>
            <w:tcW w:w="1118" w:type="dxa"/>
            <w:shd w:val="clear" w:color="auto" w:fill="auto"/>
          </w:tcPr>
          <w:p w14:paraId="37A8D6DF" w14:textId="77777777" w:rsidR="006D532A" w:rsidRPr="007D5C0F" w:rsidRDefault="006D532A" w:rsidP="00E2090A">
            <w:pPr>
              <w:rPr>
                <w:color w:val="000000"/>
                <w:szCs w:val="22"/>
              </w:rPr>
            </w:pPr>
            <w:r w:rsidRPr="007D5C0F">
              <w:rPr>
                <w:color w:val="000000"/>
                <w:szCs w:val="22"/>
              </w:rPr>
              <w:t>30 smještaj. jedinica</w:t>
            </w:r>
          </w:p>
        </w:tc>
        <w:tc>
          <w:tcPr>
            <w:tcW w:w="708" w:type="dxa"/>
            <w:shd w:val="clear" w:color="auto" w:fill="auto"/>
          </w:tcPr>
          <w:p w14:paraId="6347EEFE" w14:textId="77777777" w:rsidR="006D532A" w:rsidRPr="007D5C0F" w:rsidRDefault="006D532A" w:rsidP="00E2090A">
            <w:pPr>
              <w:rPr>
                <w:color w:val="000000"/>
                <w:szCs w:val="22"/>
              </w:rPr>
            </w:pPr>
          </w:p>
        </w:tc>
        <w:tc>
          <w:tcPr>
            <w:tcW w:w="584" w:type="dxa"/>
            <w:shd w:val="clear" w:color="auto" w:fill="auto"/>
          </w:tcPr>
          <w:p w14:paraId="59A87923" w14:textId="77777777" w:rsidR="006D532A" w:rsidRPr="007D5C0F" w:rsidRDefault="006D532A" w:rsidP="00E2090A">
            <w:pPr>
              <w:rPr>
                <w:color w:val="000000"/>
                <w:szCs w:val="22"/>
              </w:rPr>
            </w:pPr>
          </w:p>
        </w:tc>
        <w:tc>
          <w:tcPr>
            <w:tcW w:w="709" w:type="dxa"/>
            <w:shd w:val="clear" w:color="auto" w:fill="auto"/>
          </w:tcPr>
          <w:p w14:paraId="2F3C1F03" w14:textId="77777777" w:rsidR="006D532A" w:rsidRPr="007D5C0F" w:rsidRDefault="006D532A" w:rsidP="00E2090A">
            <w:pPr>
              <w:rPr>
                <w:color w:val="000000"/>
                <w:szCs w:val="22"/>
              </w:rPr>
            </w:pPr>
          </w:p>
        </w:tc>
        <w:tc>
          <w:tcPr>
            <w:tcW w:w="2126" w:type="dxa"/>
            <w:shd w:val="clear" w:color="auto" w:fill="auto"/>
          </w:tcPr>
          <w:p w14:paraId="307E9420" w14:textId="77777777" w:rsidR="006D532A" w:rsidRPr="007D5C0F" w:rsidRDefault="006D532A" w:rsidP="00E2090A">
            <w:pPr>
              <w:rPr>
                <w:color w:val="000000"/>
                <w:szCs w:val="22"/>
              </w:rPr>
            </w:pPr>
          </w:p>
        </w:tc>
        <w:tc>
          <w:tcPr>
            <w:tcW w:w="1240" w:type="dxa"/>
            <w:shd w:val="clear" w:color="auto" w:fill="auto"/>
          </w:tcPr>
          <w:p w14:paraId="030567E5" w14:textId="77777777" w:rsidR="006D532A" w:rsidRPr="007D5C0F" w:rsidRDefault="006D532A" w:rsidP="00E2090A">
            <w:pPr>
              <w:rPr>
                <w:color w:val="000000"/>
                <w:szCs w:val="22"/>
              </w:rPr>
            </w:pPr>
            <w:r w:rsidRPr="007D5C0F">
              <w:rPr>
                <w:color w:val="000000"/>
                <w:szCs w:val="22"/>
              </w:rPr>
              <w:t xml:space="preserve">30 </w:t>
            </w:r>
            <w:proofErr w:type="spellStart"/>
            <w:r w:rsidRPr="007D5C0F">
              <w:rPr>
                <w:color w:val="000000"/>
                <w:szCs w:val="22"/>
              </w:rPr>
              <w:t>smj</w:t>
            </w:r>
            <w:proofErr w:type="spellEnd"/>
            <w:r w:rsidRPr="007D5C0F">
              <w:rPr>
                <w:color w:val="000000"/>
                <w:szCs w:val="22"/>
              </w:rPr>
              <w:t>/ jed * 0,6</w:t>
            </w:r>
          </w:p>
        </w:tc>
        <w:tc>
          <w:tcPr>
            <w:tcW w:w="709" w:type="dxa"/>
            <w:shd w:val="clear" w:color="auto" w:fill="auto"/>
          </w:tcPr>
          <w:p w14:paraId="016F6E9F" w14:textId="77777777" w:rsidR="006D532A" w:rsidRPr="007D5C0F" w:rsidRDefault="006D532A" w:rsidP="00E2090A">
            <w:pPr>
              <w:rPr>
                <w:color w:val="000000"/>
                <w:szCs w:val="22"/>
              </w:rPr>
            </w:pPr>
            <w:r w:rsidRPr="007D5C0F">
              <w:rPr>
                <w:color w:val="000000"/>
                <w:szCs w:val="22"/>
              </w:rPr>
              <w:t>18</w:t>
            </w:r>
          </w:p>
        </w:tc>
        <w:tc>
          <w:tcPr>
            <w:tcW w:w="1276" w:type="dxa"/>
            <w:shd w:val="clear" w:color="auto" w:fill="auto"/>
          </w:tcPr>
          <w:p w14:paraId="2AF3869C" w14:textId="77777777" w:rsidR="006D532A" w:rsidRPr="007D5C0F" w:rsidRDefault="006D532A" w:rsidP="00E2090A">
            <w:pPr>
              <w:rPr>
                <w:color w:val="000000"/>
                <w:szCs w:val="22"/>
              </w:rPr>
            </w:pPr>
            <w:r w:rsidRPr="007D5C0F">
              <w:rPr>
                <w:color w:val="000000"/>
                <w:szCs w:val="22"/>
              </w:rPr>
              <w:t>30*365*0,6</w:t>
            </w:r>
          </w:p>
          <w:p w14:paraId="5B7FC5A9" w14:textId="77777777" w:rsidR="006D532A" w:rsidRPr="007D5C0F" w:rsidRDefault="006D532A" w:rsidP="00E2090A">
            <w:pPr>
              <w:rPr>
                <w:color w:val="000000"/>
                <w:szCs w:val="22"/>
              </w:rPr>
            </w:pPr>
            <w:r w:rsidRPr="007D5C0F">
              <w:rPr>
                <w:color w:val="000000"/>
                <w:szCs w:val="22"/>
              </w:rPr>
              <w:t>= 6.570</w:t>
            </w:r>
          </w:p>
        </w:tc>
      </w:tr>
      <w:tr w:rsidR="006D532A" w:rsidRPr="007D5C0F" w14:paraId="15B322EB" w14:textId="77777777" w:rsidTr="00E2090A">
        <w:trPr>
          <w:jc w:val="center"/>
        </w:trPr>
        <w:tc>
          <w:tcPr>
            <w:tcW w:w="1134" w:type="dxa"/>
            <w:vMerge w:val="restart"/>
            <w:shd w:val="clear" w:color="auto" w:fill="auto"/>
          </w:tcPr>
          <w:p w14:paraId="4E234ECA" w14:textId="77777777" w:rsidR="006D532A" w:rsidRPr="007D5C0F" w:rsidRDefault="006D532A" w:rsidP="00E2090A">
            <w:pPr>
              <w:rPr>
                <w:b/>
                <w:bCs/>
                <w:color w:val="000000"/>
                <w:szCs w:val="22"/>
              </w:rPr>
            </w:pPr>
          </w:p>
        </w:tc>
        <w:tc>
          <w:tcPr>
            <w:tcW w:w="3119" w:type="dxa"/>
            <w:gridSpan w:val="4"/>
            <w:vMerge w:val="restart"/>
            <w:shd w:val="clear" w:color="auto" w:fill="auto"/>
          </w:tcPr>
          <w:p w14:paraId="3B9288DB" w14:textId="77777777" w:rsidR="006D532A" w:rsidRPr="007D5C0F" w:rsidRDefault="006D532A" w:rsidP="00E2090A">
            <w:pPr>
              <w:rPr>
                <w:b/>
                <w:bCs/>
                <w:color w:val="000000"/>
                <w:szCs w:val="22"/>
              </w:rPr>
            </w:pPr>
            <w:r w:rsidRPr="007D5C0F">
              <w:rPr>
                <w:color w:val="000000"/>
                <w:szCs w:val="22"/>
              </w:rPr>
              <w:t>UKUPNO</w:t>
            </w:r>
          </w:p>
        </w:tc>
        <w:tc>
          <w:tcPr>
            <w:tcW w:w="4075" w:type="dxa"/>
            <w:gridSpan w:val="3"/>
            <w:shd w:val="clear" w:color="auto" w:fill="auto"/>
          </w:tcPr>
          <w:p w14:paraId="7F98FB7E" w14:textId="77777777" w:rsidR="006D532A" w:rsidRPr="007D5C0F" w:rsidRDefault="006D532A" w:rsidP="00E2090A">
            <w:pPr>
              <w:rPr>
                <w:color w:val="000000"/>
                <w:szCs w:val="22"/>
              </w:rPr>
            </w:pPr>
            <w:r w:rsidRPr="007D5C0F">
              <w:rPr>
                <w:color w:val="000000"/>
                <w:szCs w:val="22"/>
              </w:rPr>
              <w:t>Planirani broj posjetitelja godišnje</w:t>
            </w:r>
          </w:p>
        </w:tc>
        <w:tc>
          <w:tcPr>
            <w:tcW w:w="1276" w:type="dxa"/>
            <w:shd w:val="clear" w:color="auto" w:fill="auto"/>
          </w:tcPr>
          <w:p w14:paraId="2AF50AFC" w14:textId="77777777" w:rsidR="006D532A" w:rsidRPr="007D5C0F" w:rsidRDefault="006D532A" w:rsidP="00E2090A">
            <w:pPr>
              <w:rPr>
                <w:color w:val="000000"/>
                <w:szCs w:val="22"/>
              </w:rPr>
            </w:pPr>
            <w:r w:rsidRPr="007D5C0F">
              <w:rPr>
                <w:color w:val="000000"/>
                <w:szCs w:val="22"/>
              </w:rPr>
              <w:t>580.000</w:t>
            </w:r>
          </w:p>
        </w:tc>
      </w:tr>
      <w:tr w:rsidR="006D532A" w:rsidRPr="007D5C0F" w14:paraId="57590735" w14:textId="77777777" w:rsidTr="00E2090A">
        <w:trPr>
          <w:jc w:val="center"/>
        </w:trPr>
        <w:tc>
          <w:tcPr>
            <w:tcW w:w="1134" w:type="dxa"/>
            <w:vMerge/>
            <w:shd w:val="clear" w:color="auto" w:fill="auto"/>
          </w:tcPr>
          <w:p w14:paraId="144F3BC9" w14:textId="77777777" w:rsidR="006D532A" w:rsidRPr="007D5C0F" w:rsidRDefault="006D532A" w:rsidP="00E2090A">
            <w:pPr>
              <w:rPr>
                <w:b/>
                <w:bCs/>
                <w:color w:val="000000"/>
                <w:szCs w:val="22"/>
              </w:rPr>
            </w:pPr>
          </w:p>
        </w:tc>
        <w:tc>
          <w:tcPr>
            <w:tcW w:w="3119" w:type="dxa"/>
            <w:gridSpan w:val="4"/>
            <w:vMerge/>
            <w:shd w:val="clear" w:color="auto" w:fill="auto"/>
          </w:tcPr>
          <w:p w14:paraId="3EB53A27" w14:textId="77777777" w:rsidR="006D532A" w:rsidRPr="007D5C0F" w:rsidRDefault="006D532A" w:rsidP="00E2090A">
            <w:pPr>
              <w:rPr>
                <w:b/>
                <w:bCs/>
                <w:color w:val="000000"/>
                <w:szCs w:val="22"/>
              </w:rPr>
            </w:pPr>
          </w:p>
        </w:tc>
        <w:tc>
          <w:tcPr>
            <w:tcW w:w="4075" w:type="dxa"/>
            <w:gridSpan w:val="3"/>
            <w:shd w:val="clear" w:color="auto" w:fill="auto"/>
          </w:tcPr>
          <w:p w14:paraId="4984C37B" w14:textId="77777777" w:rsidR="006D532A" w:rsidRPr="007D5C0F" w:rsidRDefault="006D532A" w:rsidP="00E2090A">
            <w:pPr>
              <w:rPr>
                <w:b/>
                <w:bCs/>
                <w:color w:val="000000"/>
                <w:szCs w:val="22"/>
              </w:rPr>
            </w:pPr>
            <w:r w:rsidRPr="007D5C0F">
              <w:rPr>
                <w:b/>
                <w:bCs/>
                <w:color w:val="000000"/>
                <w:szCs w:val="22"/>
              </w:rPr>
              <w:t xml:space="preserve">+ simulirano povećanje posjetitelja 20% </w:t>
            </w:r>
          </w:p>
        </w:tc>
        <w:tc>
          <w:tcPr>
            <w:tcW w:w="1276" w:type="dxa"/>
            <w:shd w:val="clear" w:color="auto" w:fill="auto"/>
          </w:tcPr>
          <w:p w14:paraId="054C334F" w14:textId="77777777" w:rsidR="006D532A" w:rsidRPr="007D5C0F" w:rsidRDefault="006D532A" w:rsidP="00E2090A">
            <w:pPr>
              <w:rPr>
                <w:b/>
                <w:bCs/>
                <w:color w:val="000000"/>
                <w:szCs w:val="22"/>
              </w:rPr>
            </w:pPr>
            <w:r w:rsidRPr="007D5C0F">
              <w:rPr>
                <w:b/>
                <w:bCs/>
                <w:color w:val="000000"/>
                <w:szCs w:val="22"/>
              </w:rPr>
              <w:t>696.000</w:t>
            </w:r>
          </w:p>
        </w:tc>
      </w:tr>
      <w:tr w:rsidR="006D532A" w:rsidRPr="007D5C0F" w14:paraId="48848B5C" w14:textId="77777777" w:rsidTr="00E2090A">
        <w:trPr>
          <w:trHeight w:val="274"/>
          <w:jc w:val="center"/>
        </w:trPr>
        <w:tc>
          <w:tcPr>
            <w:tcW w:w="8328" w:type="dxa"/>
            <w:gridSpan w:val="8"/>
            <w:shd w:val="clear" w:color="auto" w:fill="auto"/>
          </w:tcPr>
          <w:p w14:paraId="0D766E39" w14:textId="77777777" w:rsidR="006D532A" w:rsidRPr="007D5C0F" w:rsidRDefault="006D532A" w:rsidP="00E2090A">
            <w:pPr>
              <w:rPr>
                <w:b/>
                <w:bCs/>
                <w:color w:val="000000"/>
                <w:szCs w:val="22"/>
              </w:rPr>
            </w:pPr>
            <w:r w:rsidRPr="007D5C0F">
              <w:rPr>
                <w:b/>
                <w:bCs/>
                <w:color w:val="000000"/>
                <w:szCs w:val="22"/>
              </w:rPr>
              <w:t xml:space="preserve">ZAKLJUČAK: </w:t>
            </w:r>
            <w:r w:rsidRPr="007D5C0F">
              <w:rPr>
                <w:color w:val="000000"/>
                <w:szCs w:val="22"/>
              </w:rPr>
              <w:t xml:space="preserve">Za predviđeni godišnji broj posjetitelja 700.000 – 1.000.000 na obuhvatu ŠRC-a Korana dovoljno je osigurati 1.000 – 1.200 PM </w:t>
            </w:r>
          </w:p>
        </w:tc>
        <w:tc>
          <w:tcPr>
            <w:tcW w:w="1276" w:type="dxa"/>
            <w:shd w:val="clear" w:color="auto" w:fill="auto"/>
          </w:tcPr>
          <w:p w14:paraId="136F3EC0" w14:textId="77777777" w:rsidR="006D532A" w:rsidRPr="007D5C0F" w:rsidRDefault="006D532A" w:rsidP="00E2090A">
            <w:pPr>
              <w:rPr>
                <w:b/>
                <w:color w:val="000000"/>
                <w:szCs w:val="22"/>
              </w:rPr>
            </w:pPr>
          </w:p>
          <w:p w14:paraId="2DC70E83" w14:textId="77777777" w:rsidR="006D532A" w:rsidRPr="007D5C0F" w:rsidRDefault="006D532A" w:rsidP="00E2090A">
            <w:pPr>
              <w:rPr>
                <w:color w:val="000000"/>
                <w:szCs w:val="22"/>
              </w:rPr>
            </w:pPr>
            <w:r w:rsidRPr="007D5C0F">
              <w:rPr>
                <w:b/>
                <w:color w:val="000000"/>
                <w:szCs w:val="22"/>
              </w:rPr>
              <w:t>1.100 PM</w:t>
            </w:r>
          </w:p>
        </w:tc>
      </w:tr>
    </w:tbl>
    <w:p w14:paraId="1FE3251C" w14:textId="77777777" w:rsidR="006D532A" w:rsidRPr="007D5C0F" w:rsidRDefault="006D532A" w:rsidP="006D532A">
      <w:pPr>
        <w:rPr>
          <w:color w:val="000000"/>
          <w:szCs w:val="22"/>
          <w:highlight w:val="green"/>
        </w:rPr>
      </w:pPr>
    </w:p>
    <w:p w14:paraId="68137118" w14:textId="77777777" w:rsidR="006D532A" w:rsidRPr="007D5C0F" w:rsidRDefault="006D532A" w:rsidP="006D532A">
      <w:pPr>
        <w:ind w:left="426" w:hanging="426"/>
        <w:rPr>
          <w:color w:val="000000"/>
          <w:szCs w:val="22"/>
        </w:rPr>
      </w:pPr>
    </w:p>
    <w:p w14:paraId="4CE6A253" w14:textId="77777777" w:rsidR="006D532A" w:rsidRPr="007D5C0F" w:rsidRDefault="006D532A" w:rsidP="00D53634">
      <w:pPr>
        <w:numPr>
          <w:ilvl w:val="0"/>
          <w:numId w:val="38"/>
        </w:numPr>
        <w:ind w:left="426" w:hanging="426"/>
        <w:rPr>
          <w:rFonts w:eastAsia="ArialMT"/>
          <w:color w:val="000000"/>
          <w:szCs w:val="22"/>
        </w:rPr>
      </w:pPr>
      <w:r w:rsidRPr="007D5C0F">
        <w:rPr>
          <w:rFonts w:eastAsia="ArialMT"/>
          <w:color w:val="000000"/>
          <w:szCs w:val="22"/>
        </w:rPr>
        <w:t>Na cjelokupnom obuhvatu ŠRC-a Korana veličine 55,18 ha, za projiciranih 700.000 posjetitelja godišnje, više nego dovoljno jest predvidjeti 1.000 – 1.100 PM. Predviđeni broj parkirališnih mjesta iznosi približno 1.100; od toga 5% za invalide, tj. cca 55 PMI, i 3% PM za autobuse, tj. cca 33 PMA.</w:t>
      </w:r>
    </w:p>
    <w:p w14:paraId="46EE269D" w14:textId="77777777" w:rsidR="006D532A" w:rsidRPr="007D5C0F" w:rsidRDefault="006D532A" w:rsidP="006D532A">
      <w:pPr>
        <w:ind w:left="426" w:hanging="426"/>
        <w:rPr>
          <w:rFonts w:eastAsia="ArialMT"/>
          <w:color w:val="000000"/>
          <w:szCs w:val="22"/>
        </w:rPr>
      </w:pPr>
    </w:p>
    <w:p w14:paraId="394C346B" w14:textId="77777777" w:rsidR="006D532A" w:rsidRPr="007D5C0F" w:rsidRDefault="006D532A" w:rsidP="00D53634">
      <w:pPr>
        <w:numPr>
          <w:ilvl w:val="0"/>
          <w:numId w:val="38"/>
        </w:numPr>
        <w:ind w:left="426" w:hanging="426"/>
        <w:rPr>
          <w:rFonts w:eastAsia="ArialMT"/>
          <w:color w:val="000000"/>
          <w:szCs w:val="22"/>
        </w:rPr>
      </w:pPr>
      <w:r w:rsidRPr="007D5C0F">
        <w:rPr>
          <w:rFonts w:eastAsia="ArialMT"/>
          <w:color w:val="000000"/>
          <w:szCs w:val="22"/>
        </w:rPr>
        <w:t xml:space="preserve">Promet u gradu i na obuhvatu ŠRC-a povezati sa 'zelenim' prijevoznim električnim javnim sredstvima </w:t>
      </w:r>
      <w:r w:rsidRPr="007D5C0F">
        <w:rPr>
          <w:rFonts w:eastAsia="ArialMT"/>
          <w:i/>
          <w:color w:val="000000"/>
          <w:szCs w:val="22"/>
        </w:rPr>
        <w:t xml:space="preserve">drop &amp; </w:t>
      </w:r>
      <w:proofErr w:type="spellStart"/>
      <w:r w:rsidRPr="007D5C0F">
        <w:rPr>
          <w:rFonts w:eastAsia="ArialMT"/>
          <w:i/>
          <w:color w:val="000000"/>
          <w:szCs w:val="22"/>
        </w:rPr>
        <w:t>drive</w:t>
      </w:r>
      <w:proofErr w:type="spellEnd"/>
      <w:r w:rsidRPr="007D5C0F">
        <w:rPr>
          <w:rFonts w:eastAsia="ArialMT"/>
          <w:color w:val="000000"/>
          <w:szCs w:val="22"/>
        </w:rPr>
        <w:t xml:space="preserve"> karaktera.</w:t>
      </w:r>
      <w:r w:rsidRPr="007D5C0F">
        <w:rPr>
          <w:color w:val="000000"/>
          <w:szCs w:val="22"/>
        </w:rPr>
        <w:t xml:space="preserve"> S obzirom na velikodušne širine šetnica, unutar obuhvata moguće je smjestiti ekološka stajališta: </w:t>
      </w:r>
    </w:p>
    <w:p w14:paraId="3B83CF7A" w14:textId="77777777" w:rsidR="006D532A" w:rsidRPr="007D5C0F" w:rsidRDefault="006D532A" w:rsidP="006D532A">
      <w:pPr>
        <w:numPr>
          <w:ilvl w:val="0"/>
          <w:numId w:val="9"/>
        </w:numPr>
        <w:ind w:left="426" w:hanging="426"/>
        <w:rPr>
          <w:color w:val="000000"/>
          <w:szCs w:val="22"/>
        </w:rPr>
      </w:pPr>
      <w:r w:rsidRPr="007D5C0F">
        <w:rPr>
          <w:color w:val="000000"/>
          <w:szCs w:val="22"/>
        </w:rPr>
        <w:t xml:space="preserve">za pojedinačna električna vozila (npr. električni romobili, električni bicikli); </w:t>
      </w:r>
    </w:p>
    <w:p w14:paraId="4ABB56A8" w14:textId="77777777" w:rsidR="006D532A" w:rsidRPr="007D5C0F" w:rsidRDefault="006D532A" w:rsidP="006D532A">
      <w:pPr>
        <w:numPr>
          <w:ilvl w:val="0"/>
          <w:numId w:val="9"/>
        </w:numPr>
        <w:ind w:left="426" w:hanging="426"/>
        <w:rPr>
          <w:color w:val="000000"/>
          <w:szCs w:val="22"/>
        </w:rPr>
      </w:pPr>
      <w:r w:rsidRPr="007D5C0F">
        <w:rPr>
          <w:color w:val="000000"/>
          <w:szCs w:val="22"/>
        </w:rPr>
        <w:t xml:space="preserve">za zajednička kao što su turistički vlakići ili električni javni prijevoz i sl. </w:t>
      </w:r>
    </w:p>
    <w:p w14:paraId="0FF854FC" w14:textId="77777777" w:rsidR="006D532A" w:rsidRPr="007D5C0F" w:rsidRDefault="006D532A" w:rsidP="006D532A">
      <w:pPr>
        <w:ind w:left="426" w:hanging="426"/>
        <w:rPr>
          <w:color w:val="000000"/>
          <w:szCs w:val="22"/>
        </w:rPr>
      </w:pPr>
    </w:p>
    <w:p w14:paraId="44E0F4E1" w14:textId="77777777" w:rsidR="006D532A" w:rsidRPr="007D5C0F" w:rsidRDefault="006D532A" w:rsidP="00D53634">
      <w:pPr>
        <w:numPr>
          <w:ilvl w:val="0"/>
          <w:numId w:val="38"/>
        </w:numPr>
        <w:ind w:left="426" w:hanging="426"/>
        <w:rPr>
          <w:color w:val="000000"/>
          <w:szCs w:val="22"/>
        </w:rPr>
      </w:pPr>
      <w:r w:rsidRPr="007D5C0F">
        <w:rPr>
          <w:color w:val="000000"/>
          <w:szCs w:val="22"/>
        </w:rPr>
        <w:t xml:space="preserve">Takva su vozila i stajališta </w:t>
      </w:r>
      <w:r w:rsidRPr="007D5C0F">
        <w:rPr>
          <w:i/>
          <w:color w:val="000000"/>
          <w:szCs w:val="22"/>
        </w:rPr>
        <w:t xml:space="preserve">drop &amp; </w:t>
      </w:r>
      <w:proofErr w:type="spellStart"/>
      <w:r w:rsidRPr="007D5C0F">
        <w:rPr>
          <w:i/>
          <w:color w:val="000000"/>
          <w:szCs w:val="22"/>
        </w:rPr>
        <w:t>drive'</w:t>
      </w:r>
      <w:r w:rsidRPr="007D5C0F">
        <w:rPr>
          <w:color w:val="000000"/>
          <w:szCs w:val="22"/>
        </w:rPr>
        <w:t>karaktera</w:t>
      </w:r>
      <w:proofErr w:type="spellEnd"/>
      <w:r w:rsidRPr="007D5C0F">
        <w:rPr>
          <w:color w:val="000000"/>
          <w:szCs w:val="22"/>
        </w:rPr>
        <w:t>, a povezana su s ostatkom grada u smislu šireg obuhvata i turističke kohezije grada i buduće razrade gradskog planiranja u smislu alternativnog javnog prijevoza.</w:t>
      </w:r>
    </w:p>
    <w:p w14:paraId="051F3176" w14:textId="77777777" w:rsidR="006D532A" w:rsidRPr="007D5C0F" w:rsidRDefault="006D532A" w:rsidP="006D532A">
      <w:pPr>
        <w:tabs>
          <w:tab w:val="left" w:pos="709"/>
        </w:tabs>
        <w:rPr>
          <w:rFonts w:eastAsia="ArialMT"/>
          <w:color w:val="000000"/>
          <w:szCs w:val="22"/>
        </w:rPr>
      </w:pPr>
    </w:p>
    <w:p w14:paraId="18B9278E" w14:textId="77777777" w:rsidR="006D532A" w:rsidRPr="007D5C0F" w:rsidRDefault="006D532A" w:rsidP="00D53634">
      <w:pPr>
        <w:numPr>
          <w:ilvl w:val="0"/>
          <w:numId w:val="38"/>
        </w:numPr>
        <w:ind w:left="426" w:hanging="426"/>
        <w:rPr>
          <w:rFonts w:eastAsia="ArialMT"/>
          <w:color w:val="000000"/>
          <w:szCs w:val="22"/>
        </w:rPr>
      </w:pPr>
      <w:r w:rsidRPr="007D5C0F">
        <w:rPr>
          <w:rFonts w:eastAsia="ArialMT"/>
          <w:color w:val="000000"/>
          <w:szCs w:val="22"/>
        </w:rPr>
        <w:t xml:space="preserve">Na parkirališnim površinama građevina za potrebe zaposlenika minimalno 5% od sveukupnog broja, a na manjim (do 20 PGM) minimalno 1 pristupačno PGM, mora biti namijenjeno za </w:t>
      </w:r>
      <w:r w:rsidRPr="007D5C0F">
        <w:rPr>
          <w:rFonts w:eastAsia="ArialMT"/>
          <w:color w:val="000000"/>
          <w:szCs w:val="22"/>
        </w:rPr>
        <w:lastRenderedPageBreak/>
        <w:t>parkiranje vozila osoba s invaliditetom, a prema Pravilniku o osiguranju pristupačnosti građevina osobama s invaliditetom i smanjene pokretljivosti.</w:t>
      </w:r>
    </w:p>
    <w:p w14:paraId="122F2218" w14:textId="77777777" w:rsidR="006D532A" w:rsidRPr="007D5C0F" w:rsidRDefault="006D532A" w:rsidP="006D532A">
      <w:pPr>
        <w:ind w:left="426" w:hanging="426"/>
        <w:rPr>
          <w:rFonts w:eastAsia="ArialMT"/>
          <w:color w:val="000000"/>
          <w:szCs w:val="22"/>
        </w:rPr>
      </w:pPr>
    </w:p>
    <w:p w14:paraId="353BAC57" w14:textId="77777777" w:rsidR="006D532A" w:rsidRPr="007D5C0F" w:rsidRDefault="006D532A" w:rsidP="00D53634">
      <w:pPr>
        <w:numPr>
          <w:ilvl w:val="0"/>
          <w:numId w:val="38"/>
        </w:numPr>
        <w:ind w:left="426" w:hanging="426"/>
        <w:rPr>
          <w:rFonts w:eastAsia="ArialMT"/>
          <w:color w:val="000000"/>
          <w:szCs w:val="22"/>
        </w:rPr>
      </w:pPr>
      <w:r w:rsidRPr="007D5C0F">
        <w:rPr>
          <w:rFonts w:eastAsia="ArialMT"/>
          <w:color w:val="000000"/>
          <w:szCs w:val="22"/>
        </w:rPr>
        <w:t xml:space="preserve">Pri tome, a u funkciji zaštite površina namijenjenih biciklistima i/ili pješacima, optimalno je primjenjivati princip parkiranja s </w:t>
      </w:r>
      <w:proofErr w:type="spellStart"/>
      <w:r w:rsidRPr="007D5C0F">
        <w:rPr>
          <w:rFonts w:eastAsia="ArialMT"/>
          <w:color w:val="000000"/>
          <w:szCs w:val="22"/>
        </w:rPr>
        <w:t>natkriljenjem</w:t>
      </w:r>
      <w:proofErr w:type="spellEnd"/>
      <w:r w:rsidRPr="007D5C0F">
        <w:rPr>
          <w:rFonts w:eastAsia="ArialMT"/>
          <w:color w:val="000000"/>
          <w:szCs w:val="22"/>
        </w:rPr>
        <w:t xml:space="preserve"> tako da je dubina stajališta 4,60 m i </w:t>
      </w:r>
      <w:proofErr w:type="spellStart"/>
      <w:r w:rsidRPr="007D5C0F">
        <w:rPr>
          <w:rFonts w:eastAsia="ArialMT"/>
          <w:color w:val="000000"/>
          <w:szCs w:val="22"/>
        </w:rPr>
        <w:t>natkriljenje</w:t>
      </w:r>
      <w:proofErr w:type="spellEnd"/>
      <w:r w:rsidRPr="007D5C0F">
        <w:rPr>
          <w:rFonts w:eastAsia="ArialMT"/>
          <w:color w:val="000000"/>
          <w:szCs w:val="22"/>
        </w:rPr>
        <w:t xml:space="preserve"> 0,40 m.</w:t>
      </w:r>
    </w:p>
    <w:p w14:paraId="4D4F533B" w14:textId="77777777" w:rsidR="006D532A" w:rsidRPr="007D5C0F" w:rsidRDefault="006D532A" w:rsidP="006D532A">
      <w:pPr>
        <w:rPr>
          <w:rFonts w:eastAsia="ArialMT"/>
          <w:color w:val="000000"/>
          <w:szCs w:val="22"/>
        </w:rPr>
      </w:pPr>
    </w:p>
    <w:p w14:paraId="7738DF2A" w14:textId="77777777" w:rsidR="006D532A" w:rsidRPr="007D5C0F" w:rsidRDefault="006D532A" w:rsidP="00D53634">
      <w:pPr>
        <w:numPr>
          <w:ilvl w:val="0"/>
          <w:numId w:val="38"/>
        </w:numPr>
        <w:ind w:left="426" w:hanging="426"/>
        <w:rPr>
          <w:rFonts w:eastAsia="ArialMT"/>
          <w:color w:val="000000"/>
          <w:szCs w:val="22"/>
        </w:rPr>
      </w:pPr>
      <w:r w:rsidRPr="007D5C0F">
        <w:rPr>
          <w:rFonts w:eastAsia="ArialMT"/>
          <w:color w:val="000000"/>
          <w:szCs w:val="22"/>
        </w:rPr>
        <w:t xml:space="preserve">Javna parkirališna mjesta predviđena su u nizovima unutar uličnih koridora, a u zelenim </w:t>
      </w:r>
      <w:proofErr w:type="spellStart"/>
      <w:r w:rsidRPr="007D5C0F">
        <w:rPr>
          <w:rFonts w:eastAsia="ArialMT"/>
          <w:color w:val="000000"/>
          <w:szCs w:val="22"/>
        </w:rPr>
        <w:t>pojasovima</w:t>
      </w:r>
      <w:proofErr w:type="spellEnd"/>
      <w:r w:rsidRPr="007D5C0F">
        <w:rPr>
          <w:rFonts w:eastAsia="ArialMT"/>
          <w:color w:val="000000"/>
          <w:szCs w:val="22"/>
        </w:rPr>
        <w:t xml:space="preserve"> uz njih predviđena je sadnja drvoreda po principu sezonske cvatnje, uz obvezan prikaz cjelovitog projekta hortikulture.</w:t>
      </w:r>
    </w:p>
    <w:p w14:paraId="5BD63B34" w14:textId="77777777" w:rsidR="006D532A" w:rsidRPr="007D5C0F" w:rsidRDefault="006D532A" w:rsidP="006D532A">
      <w:pPr>
        <w:pStyle w:val="Odlomakpopisa"/>
        <w:rPr>
          <w:color w:val="FF0000"/>
          <w:szCs w:val="22"/>
        </w:rPr>
      </w:pPr>
    </w:p>
    <w:p w14:paraId="44AA17ED" w14:textId="77777777" w:rsidR="006D532A" w:rsidRPr="007D5C0F" w:rsidRDefault="006D532A" w:rsidP="00D53634">
      <w:pPr>
        <w:numPr>
          <w:ilvl w:val="0"/>
          <w:numId w:val="38"/>
        </w:numPr>
        <w:tabs>
          <w:tab w:val="left" w:pos="426"/>
        </w:tabs>
        <w:ind w:left="426" w:hanging="426"/>
        <w:rPr>
          <w:rFonts w:eastAsia="ArialMT"/>
          <w:color w:val="000000"/>
          <w:szCs w:val="22"/>
        </w:rPr>
      </w:pPr>
      <w:r w:rsidRPr="007D5C0F">
        <w:rPr>
          <w:color w:val="000000"/>
          <w:szCs w:val="22"/>
        </w:rPr>
        <w:t xml:space="preserve">Moguća je gradnja podzemnih garaža za </w:t>
      </w:r>
      <w:r w:rsidRPr="007D5C0F">
        <w:rPr>
          <w:rFonts w:eastAsia="ArialMT"/>
          <w:color w:val="000000"/>
          <w:szCs w:val="22"/>
        </w:rPr>
        <w:t>zelene otoke</w:t>
      </w:r>
      <w:r w:rsidRPr="007D5C0F">
        <w:rPr>
          <w:color w:val="000000"/>
          <w:szCs w:val="22"/>
        </w:rPr>
        <w:t xml:space="preserve"> broj 10,13 i 14</w:t>
      </w:r>
      <w:r w:rsidRPr="007D5C0F">
        <w:rPr>
          <w:rFonts w:eastAsia="ArialMT"/>
          <w:color w:val="000000"/>
          <w:szCs w:val="22"/>
        </w:rPr>
        <w:t xml:space="preserve">, </w:t>
      </w:r>
      <w:r w:rsidRPr="007D5C0F">
        <w:rPr>
          <w:color w:val="000000"/>
          <w:szCs w:val="22"/>
        </w:rPr>
        <w:t>nakon izgradnje sustava obrane od poplave Grada Karlovca, a prema uvjetima Hrvatskih voda, kada će poplavnim valovima biti onemogućen ulazak u Grad Karlovac te predmetno područje više neće biti poplavno.</w:t>
      </w:r>
    </w:p>
    <w:p w14:paraId="4C64B75D" w14:textId="77777777" w:rsidR="006D532A" w:rsidRPr="007D5C0F" w:rsidRDefault="006D532A" w:rsidP="006D532A">
      <w:pPr>
        <w:pStyle w:val="Odlomakpopisa"/>
        <w:rPr>
          <w:rFonts w:eastAsia="ArialMT"/>
          <w:color w:val="000000"/>
          <w:szCs w:val="22"/>
        </w:rPr>
      </w:pPr>
    </w:p>
    <w:p w14:paraId="4EDB4393" w14:textId="77777777" w:rsidR="006D532A" w:rsidRPr="007D5C0F" w:rsidRDefault="006D532A" w:rsidP="00D53634">
      <w:pPr>
        <w:numPr>
          <w:ilvl w:val="0"/>
          <w:numId w:val="38"/>
        </w:numPr>
        <w:tabs>
          <w:tab w:val="left" w:pos="426"/>
        </w:tabs>
        <w:ind w:left="426" w:hanging="426"/>
        <w:rPr>
          <w:rFonts w:eastAsia="ArialMT"/>
          <w:color w:val="000000"/>
          <w:szCs w:val="22"/>
        </w:rPr>
      </w:pPr>
      <w:r w:rsidRPr="007D5C0F">
        <w:rPr>
          <w:rFonts w:eastAsia="ArialMT"/>
          <w:color w:val="000000"/>
          <w:szCs w:val="22"/>
        </w:rPr>
        <w:t>Ulaz/izlaz u podzemne garaže tada može biti jedan po zelenom otoku</w:t>
      </w:r>
      <w:r w:rsidRPr="007D5C0F">
        <w:rPr>
          <w:color w:val="000000"/>
          <w:szCs w:val="22"/>
        </w:rPr>
        <w:t xml:space="preserve"> broj 10,13 i 14</w:t>
      </w:r>
      <w:r w:rsidRPr="007D5C0F">
        <w:rPr>
          <w:rFonts w:eastAsia="ArialMT"/>
          <w:color w:val="000000"/>
          <w:szCs w:val="22"/>
        </w:rPr>
        <w:t>, propisno odmaknut od raskrižja i međusobno od drugog ulaza.</w:t>
      </w:r>
    </w:p>
    <w:p w14:paraId="4CBC419B" w14:textId="77777777" w:rsidR="006D532A" w:rsidRPr="007D5C0F" w:rsidRDefault="006D532A" w:rsidP="006D532A">
      <w:pPr>
        <w:pStyle w:val="Odlomakpopisa"/>
        <w:rPr>
          <w:rFonts w:eastAsia="ArialMT"/>
          <w:color w:val="000000"/>
          <w:szCs w:val="22"/>
        </w:rPr>
      </w:pPr>
    </w:p>
    <w:p w14:paraId="6D2DC407" w14:textId="77777777" w:rsidR="006D532A" w:rsidRPr="007D5C0F" w:rsidRDefault="006D532A" w:rsidP="00D53634">
      <w:pPr>
        <w:numPr>
          <w:ilvl w:val="0"/>
          <w:numId w:val="38"/>
        </w:numPr>
        <w:tabs>
          <w:tab w:val="left" w:pos="426"/>
        </w:tabs>
        <w:ind w:left="426" w:hanging="426"/>
        <w:rPr>
          <w:rFonts w:eastAsia="ArialMT"/>
          <w:color w:val="000000"/>
          <w:szCs w:val="22"/>
        </w:rPr>
      </w:pPr>
      <w:r w:rsidRPr="007D5C0F">
        <w:rPr>
          <w:rFonts w:eastAsia="ArialMT"/>
          <w:color w:val="000000"/>
          <w:szCs w:val="22"/>
        </w:rPr>
        <w:t>Potreban (dodatan) broj parkirnih mjesta može se realizirati unutar podzemnih etaža, na vlastitim česticama na zelenim otocima redni broj 10, 13 i 14 (kartografski prikaz 4.2. Oblici i način korištenja), isključivo izvan prirodnog terena.</w:t>
      </w:r>
    </w:p>
    <w:p w14:paraId="0FC62FE4" w14:textId="77777777" w:rsidR="006D532A" w:rsidRPr="007D5C0F" w:rsidRDefault="006D532A" w:rsidP="006D532A">
      <w:pPr>
        <w:pStyle w:val="Odlomakpopisa"/>
        <w:rPr>
          <w:rFonts w:eastAsia="ArialMT"/>
          <w:color w:val="000000"/>
          <w:szCs w:val="22"/>
        </w:rPr>
      </w:pPr>
    </w:p>
    <w:p w14:paraId="4127EE4F" w14:textId="77777777" w:rsidR="006D532A" w:rsidRPr="007D5C0F" w:rsidRDefault="006D532A" w:rsidP="00D53634">
      <w:pPr>
        <w:numPr>
          <w:ilvl w:val="0"/>
          <w:numId w:val="38"/>
        </w:numPr>
        <w:tabs>
          <w:tab w:val="left" w:pos="426"/>
        </w:tabs>
        <w:ind w:left="426" w:hanging="426"/>
        <w:rPr>
          <w:rFonts w:eastAsia="ArialMT"/>
          <w:color w:val="000000"/>
          <w:szCs w:val="22"/>
        </w:rPr>
      </w:pPr>
      <w:r w:rsidRPr="007D5C0F">
        <w:rPr>
          <w:rFonts w:eastAsia="ArialMT"/>
          <w:color w:val="000000"/>
          <w:szCs w:val="22"/>
        </w:rPr>
        <w:t>Broj podzemnih etaža na česticama iz stavka (10) ovog članka ograničava se na dvije podzemne etaže.</w:t>
      </w:r>
    </w:p>
    <w:p w14:paraId="33EE142F" w14:textId="77777777" w:rsidR="006D532A" w:rsidRPr="007D5C0F" w:rsidRDefault="006D532A" w:rsidP="006D532A">
      <w:pPr>
        <w:pStyle w:val="Odlomakpopisa"/>
        <w:rPr>
          <w:rFonts w:eastAsia="ArialMT"/>
          <w:color w:val="000000"/>
          <w:szCs w:val="22"/>
        </w:rPr>
      </w:pPr>
    </w:p>
    <w:p w14:paraId="4F890D7D" w14:textId="77777777" w:rsidR="006D532A" w:rsidRPr="007D5C0F" w:rsidRDefault="006D532A" w:rsidP="00D53634">
      <w:pPr>
        <w:numPr>
          <w:ilvl w:val="0"/>
          <w:numId w:val="38"/>
        </w:numPr>
        <w:tabs>
          <w:tab w:val="left" w:pos="426"/>
        </w:tabs>
        <w:ind w:left="426" w:hanging="426"/>
        <w:rPr>
          <w:rFonts w:eastAsia="ArialMT"/>
          <w:color w:val="000000"/>
          <w:szCs w:val="22"/>
        </w:rPr>
      </w:pPr>
      <w:r w:rsidRPr="007D5C0F">
        <w:rPr>
          <w:rFonts w:eastAsia="ArialMT"/>
          <w:color w:val="000000"/>
          <w:szCs w:val="22"/>
        </w:rPr>
        <w:t>Tlocrtna površina jedne etaže podzemne garaže može iznositi do 40% površine čestice.</w:t>
      </w:r>
    </w:p>
    <w:p w14:paraId="57D75A03" w14:textId="77777777" w:rsidR="006D532A" w:rsidRPr="007D5C0F" w:rsidRDefault="006D532A" w:rsidP="006D532A">
      <w:pPr>
        <w:pStyle w:val="Naslov2"/>
        <w:numPr>
          <w:ilvl w:val="0"/>
          <w:numId w:val="0"/>
        </w:numPr>
        <w:ind w:left="855" w:hanging="855"/>
      </w:pPr>
      <w:r w:rsidRPr="007D5C0F">
        <w:t>3.4.</w:t>
      </w:r>
      <w:r w:rsidRPr="007D5C0F">
        <w:tab/>
        <w:t>Pješačke javne površine (IS</w:t>
      </w:r>
      <w:r w:rsidRPr="007D5C0F">
        <w:rPr>
          <w:vertAlign w:val="subscript"/>
        </w:rPr>
        <w:t>3</w:t>
      </w:r>
      <w:r w:rsidRPr="007D5C0F">
        <w:t>)</w:t>
      </w:r>
    </w:p>
    <w:p w14:paraId="7BA50A9D" w14:textId="77777777" w:rsidR="006D532A" w:rsidRPr="007D5C0F" w:rsidRDefault="006D532A" w:rsidP="009357A7">
      <w:pPr>
        <w:pStyle w:val="Normal1"/>
        <w:ind w:left="720"/>
        <w:jc w:val="center"/>
        <w:rPr>
          <w:rFonts w:ascii="Times New Roman" w:hAnsi="Times New Roman"/>
          <w:color w:val="000000"/>
          <w:szCs w:val="22"/>
        </w:rPr>
      </w:pPr>
      <w:r w:rsidRPr="007D5C0F">
        <w:rPr>
          <w:rFonts w:ascii="Times New Roman" w:hAnsi="Times New Roman"/>
          <w:color w:val="000000"/>
          <w:szCs w:val="22"/>
        </w:rPr>
        <w:t>Članak 29.</w:t>
      </w:r>
    </w:p>
    <w:p w14:paraId="05952DF6" w14:textId="77777777" w:rsidR="006D532A" w:rsidRPr="007D5C0F" w:rsidRDefault="006D532A" w:rsidP="00670C53">
      <w:pPr>
        <w:pStyle w:val="Style3"/>
        <w:numPr>
          <w:ilvl w:val="0"/>
          <w:numId w:val="0"/>
        </w:numPr>
        <w:ind w:left="360"/>
      </w:pPr>
    </w:p>
    <w:p w14:paraId="4710F2D6" w14:textId="77777777" w:rsidR="006D532A" w:rsidRPr="007D5C0F" w:rsidRDefault="006D532A" w:rsidP="00670C53">
      <w:pPr>
        <w:pStyle w:val="Style3"/>
      </w:pPr>
      <w:r w:rsidRPr="007D5C0F">
        <w:t xml:space="preserve">Pješačke javne površine </w:t>
      </w:r>
      <w:r w:rsidRPr="007D5C0F">
        <w:rPr>
          <w:b/>
        </w:rPr>
        <w:t>(IS</w:t>
      </w:r>
      <w:r w:rsidRPr="007D5C0F">
        <w:rPr>
          <w:b/>
          <w:vertAlign w:val="subscript"/>
        </w:rPr>
        <w:t>3</w:t>
      </w:r>
      <w:r w:rsidRPr="007D5C0F">
        <w:rPr>
          <w:b/>
        </w:rPr>
        <w:t>)</w:t>
      </w:r>
      <w:r w:rsidRPr="007D5C0F">
        <w:t xml:space="preserve"> za osnovnu namjenu predviđaju šetnju i rekreaciju unutar obuhvata.</w:t>
      </w:r>
    </w:p>
    <w:p w14:paraId="7040C59E" w14:textId="77777777" w:rsidR="006D532A" w:rsidRPr="007D5C0F" w:rsidRDefault="006D532A" w:rsidP="00670C53">
      <w:pPr>
        <w:pStyle w:val="Style3"/>
        <w:numPr>
          <w:ilvl w:val="0"/>
          <w:numId w:val="0"/>
        </w:numPr>
        <w:ind w:left="360"/>
      </w:pPr>
    </w:p>
    <w:p w14:paraId="417DD34A" w14:textId="4224D600" w:rsidR="005A7A0E" w:rsidRPr="007D5C0F" w:rsidRDefault="006D532A" w:rsidP="00670C53">
      <w:pPr>
        <w:pStyle w:val="Style3"/>
      </w:pPr>
      <w:r w:rsidRPr="007D5C0F">
        <w:t>Radi kontrole interventnih i servisnih vozila na ulazima u pješačku zonu, predvidjeti pozicije podiznih i/ili podnih rampi</w:t>
      </w:r>
    </w:p>
    <w:p w14:paraId="1A32888E" w14:textId="77777777" w:rsidR="005A7A0E" w:rsidRPr="007D5C0F" w:rsidRDefault="005A7A0E" w:rsidP="00670C53">
      <w:pPr>
        <w:pStyle w:val="Style3"/>
        <w:numPr>
          <w:ilvl w:val="0"/>
          <w:numId w:val="0"/>
        </w:numPr>
        <w:ind w:left="360"/>
      </w:pPr>
    </w:p>
    <w:p w14:paraId="131F8A17" w14:textId="4DB37B67" w:rsidR="005A7A0E" w:rsidRPr="00670C53" w:rsidRDefault="005A7A0E" w:rsidP="00670C53">
      <w:pPr>
        <w:pStyle w:val="Style3"/>
      </w:pPr>
      <w:r w:rsidRPr="00670C53">
        <w:t xml:space="preserve">Preporuka je graditi pješačke javne površine unutar obuhvata na koti 112.00 </w:t>
      </w:r>
      <w:proofErr w:type="spellStart"/>
      <w:r w:rsidRPr="00670C53">
        <w:t>m.n.m</w:t>
      </w:r>
      <w:proofErr w:type="spellEnd"/>
      <w:r w:rsidRPr="00670C53">
        <w:t>.; a rubno uz</w:t>
      </w:r>
      <w:r w:rsidR="00670C53">
        <w:t xml:space="preserve"> </w:t>
      </w:r>
      <w:r w:rsidRPr="00670C53">
        <w:t xml:space="preserve">prometnice prilagoditi postojećim niveletama, radi provedbe dodatnog osiguranje od poplave u </w:t>
      </w:r>
      <w:proofErr w:type="spellStart"/>
      <w:r w:rsidRPr="00670C53">
        <w:t>inundacijskom</w:t>
      </w:r>
      <w:proofErr w:type="spellEnd"/>
      <w:r w:rsidRPr="00670C53">
        <w:t xml:space="preserve"> pojasu gdje je </w:t>
      </w:r>
      <w:proofErr w:type="spellStart"/>
      <w:r w:rsidRPr="00670C53">
        <w:t>max</w:t>
      </w:r>
      <w:proofErr w:type="spellEnd"/>
      <w:r w:rsidRPr="00670C53">
        <w:t>. kota plavljenja 11</w:t>
      </w:r>
      <w:r w:rsidR="00B642BB" w:rsidRPr="00670C53">
        <w:t>1</w:t>
      </w:r>
      <w:r w:rsidRPr="00670C53">
        <w:t>,</w:t>
      </w:r>
      <w:r w:rsidR="00B642BB" w:rsidRPr="00670C53">
        <w:t>8</w:t>
      </w:r>
      <w:r w:rsidRPr="00670C53">
        <w:t xml:space="preserve">0 </w:t>
      </w:r>
      <w:proofErr w:type="spellStart"/>
      <w:r w:rsidRPr="00670C53">
        <w:t>m.n.m</w:t>
      </w:r>
      <w:proofErr w:type="spellEnd"/>
      <w:r w:rsidRPr="00670C53">
        <w:t>.</w:t>
      </w:r>
    </w:p>
    <w:p w14:paraId="3AC7B882" w14:textId="73EE6690" w:rsidR="006D532A" w:rsidRPr="007D5C0F" w:rsidRDefault="006D532A" w:rsidP="00670C53">
      <w:pPr>
        <w:pStyle w:val="Style3"/>
        <w:numPr>
          <w:ilvl w:val="0"/>
          <w:numId w:val="0"/>
        </w:numPr>
        <w:ind w:left="360"/>
      </w:pPr>
    </w:p>
    <w:p w14:paraId="1AFE2AF8" w14:textId="77777777" w:rsidR="006D532A" w:rsidRPr="007D5C0F" w:rsidRDefault="006D532A" w:rsidP="00670C53">
      <w:pPr>
        <w:pStyle w:val="Style3"/>
      </w:pPr>
      <w:r w:rsidRPr="007D5C0F">
        <w:t xml:space="preserve">Pješačke javne površine skup su pješačko-biciklističkih  rekreativnih staza koje uokviruju zelene otoke, blage uvale prirodnog terena na kojima se nalaze sportsko-rekreacijski sadržaji. </w:t>
      </w:r>
    </w:p>
    <w:p w14:paraId="23C33A79" w14:textId="77777777" w:rsidR="006D532A" w:rsidRPr="007D5C0F" w:rsidRDefault="006D532A" w:rsidP="00670C53">
      <w:pPr>
        <w:pStyle w:val="Style3"/>
        <w:numPr>
          <w:ilvl w:val="0"/>
          <w:numId w:val="0"/>
        </w:numPr>
        <w:ind w:left="360"/>
      </w:pPr>
    </w:p>
    <w:p w14:paraId="13A6E749" w14:textId="77777777" w:rsidR="006D532A" w:rsidRPr="007D5C0F" w:rsidRDefault="006D532A" w:rsidP="00670C53">
      <w:pPr>
        <w:pStyle w:val="Style3"/>
      </w:pPr>
      <w:r w:rsidRPr="007D5C0F">
        <w:t>Minimalna širina pješačkih javnih površina unutar obuhvata iznosi 4,00 m, a na nekim se mjestima kreće i do 20,00 m, čiju je širinu moguće koristiti za servisna i opskrbna vozila u smislu održavanje građevina i cijelog obuhvata (u određenom dnevnom režimu) te za hitna interventna vozila.</w:t>
      </w:r>
    </w:p>
    <w:p w14:paraId="05039F42" w14:textId="77777777" w:rsidR="006D532A" w:rsidRPr="007D5C0F" w:rsidRDefault="006D532A" w:rsidP="00670C53">
      <w:pPr>
        <w:pStyle w:val="Style3"/>
        <w:numPr>
          <w:ilvl w:val="0"/>
          <w:numId w:val="0"/>
        </w:numPr>
        <w:ind w:left="360"/>
      </w:pPr>
    </w:p>
    <w:p w14:paraId="7701623E" w14:textId="77777777" w:rsidR="006D532A" w:rsidRPr="007D5C0F" w:rsidRDefault="006D532A" w:rsidP="00670C53">
      <w:pPr>
        <w:pStyle w:val="Style3"/>
      </w:pPr>
      <w:r w:rsidRPr="007D5C0F">
        <w:t xml:space="preserve">Sve pješačke javne površine treba izvesti tako da se zapriječi mogućnost stvaranja arhitektonskih i urbanističkih barijera, a u skladu s propisima. </w:t>
      </w:r>
    </w:p>
    <w:p w14:paraId="0B22D85E" w14:textId="77777777" w:rsidR="006D532A" w:rsidRPr="007D5C0F" w:rsidRDefault="006D532A" w:rsidP="00670C53">
      <w:pPr>
        <w:pStyle w:val="Style3"/>
        <w:numPr>
          <w:ilvl w:val="0"/>
          <w:numId w:val="0"/>
        </w:numPr>
        <w:ind w:left="360"/>
      </w:pPr>
    </w:p>
    <w:p w14:paraId="0C80F4B3" w14:textId="3B855345" w:rsidR="006D532A" w:rsidRPr="00670C53" w:rsidRDefault="006D532A" w:rsidP="00670C53">
      <w:pPr>
        <w:pStyle w:val="Style3"/>
      </w:pPr>
      <w:r w:rsidRPr="007D5C0F">
        <w:t xml:space="preserve">Za potrebe kretanja osoba s invaliditetom, osoba s djecom u kolicima i sl., na križanjima ulica u sklopu pješačkih prijelaza obilježenih horizontalnom i vertikalnom signalizacijom predviđeno je izvođenje upuštenih dijelova. </w:t>
      </w:r>
    </w:p>
    <w:p w14:paraId="4A38258F" w14:textId="77777777" w:rsidR="006D532A" w:rsidRPr="007D5C0F" w:rsidRDefault="006D532A" w:rsidP="00670C53">
      <w:pPr>
        <w:pStyle w:val="Style3"/>
        <w:rPr>
          <w:color w:val="000000"/>
        </w:rPr>
      </w:pPr>
      <w:r w:rsidRPr="007D5C0F">
        <w:rPr>
          <w:color w:val="000000"/>
        </w:rPr>
        <w:lastRenderedPageBreak/>
        <w:t>Preporučljivo je da rubnjaci u kontaktnom dijelu s kolnikom budu izvedeni u istoj razini.</w:t>
      </w:r>
    </w:p>
    <w:p w14:paraId="6705B112" w14:textId="77777777" w:rsidR="006D532A" w:rsidRPr="007D5C0F" w:rsidRDefault="006D532A" w:rsidP="00670C53">
      <w:pPr>
        <w:pStyle w:val="Style3"/>
        <w:numPr>
          <w:ilvl w:val="0"/>
          <w:numId w:val="0"/>
        </w:numPr>
        <w:ind w:left="360"/>
        <w:rPr>
          <w:color w:val="000000"/>
        </w:rPr>
      </w:pPr>
    </w:p>
    <w:p w14:paraId="6066DC60" w14:textId="77777777" w:rsidR="006D532A" w:rsidRPr="007D5C0F" w:rsidRDefault="006D532A" w:rsidP="00670C53">
      <w:pPr>
        <w:pStyle w:val="Style3"/>
        <w:rPr>
          <w:color w:val="000000"/>
        </w:rPr>
      </w:pPr>
      <w:r w:rsidRPr="007D5C0F">
        <w:rPr>
          <w:color w:val="000000"/>
        </w:rPr>
        <w:t>Nagibi i površinska obrada skošenih dijelova šetnica trebaju biti prilagođeni za sigurno kretanje u svim vremenskim uvjetima.</w:t>
      </w:r>
    </w:p>
    <w:p w14:paraId="65212ABC" w14:textId="77777777" w:rsidR="006D532A" w:rsidRPr="007D5C0F" w:rsidRDefault="006D532A" w:rsidP="00670C53">
      <w:pPr>
        <w:pStyle w:val="Style3"/>
        <w:numPr>
          <w:ilvl w:val="0"/>
          <w:numId w:val="0"/>
        </w:numPr>
        <w:ind w:left="360"/>
        <w:rPr>
          <w:color w:val="000000"/>
        </w:rPr>
      </w:pPr>
    </w:p>
    <w:p w14:paraId="447162A9" w14:textId="77777777" w:rsidR="006D532A" w:rsidRPr="007D5C0F" w:rsidRDefault="006D532A" w:rsidP="00670C53">
      <w:pPr>
        <w:pStyle w:val="Style3"/>
        <w:rPr>
          <w:color w:val="000000"/>
        </w:rPr>
      </w:pPr>
      <w:r w:rsidRPr="007D5C0F">
        <w:rPr>
          <w:color w:val="000000"/>
        </w:rPr>
        <w:t>Pješačke javne površine oblikovno se tretiraju mekim krivuljama, a materijali su tvrdo nabijene sipine i opločenja čvrstog materijala – brušenog betona.</w:t>
      </w:r>
    </w:p>
    <w:p w14:paraId="4CE2CA9B" w14:textId="77777777" w:rsidR="006D532A" w:rsidRPr="007D5C0F" w:rsidRDefault="006D532A" w:rsidP="00670C53">
      <w:pPr>
        <w:pStyle w:val="Style3"/>
        <w:numPr>
          <w:ilvl w:val="0"/>
          <w:numId w:val="0"/>
        </w:numPr>
        <w:ind w:left="360"/>
        <w:rPr>
          <w:color w:val="000000"/>
        </w:rPr>
      </w:pPr>
    </w:p>
    <w:p w14:paraId="338374A6" w14:textId="77777777" w:rsidR="006D532A" w:rsidRPr="007D5C0F" w:rsidRDefault="006D532A" w:rsidP="00670C53">
      <w:pPr>
        <w:pStyle w:val="Style3"/>
        <w:rPr>
          <w:color w:val="000000"/>
        </w:rPr>
      </w:pPr>
      <w:r w:rsidRPr="007D5C0F">
        <w:rPr>
          <w:color w:val="000000"/>
        </w:rPr>
        <w:t>Pješačke javne površine potrebno je u podu naznačiti – odvojiti od rekreativnih prometala.</w:t>
      </w:r>
    </w:p>
    <w:p w14:paraId="551EE410" w14:textId="77777777" w:rsidR="006D532A" w:rsidRPr="007D5C0F" w:rsidRDefault="006D532A" w:rsidP="00670C53">
      <w:pPr>
        <w:pStyle w:val="Style3"/>
        <w:numPr>
          <w:ilvl w:val="0"/>
          <w:numId w:val="0"/>
        </w:numPr>
        <w:ind w:left="360"/>
        <w:rPr>
          <w:color w:val="00B050"/>
        </w:rPr>
      </w:pPr>
    </w:p>
    <w:p w14:paraId="1D2018E6" w14:textId="77777777" w:rsidR="006D532A" w:rsidRPr="007D5C0F" w:rsidRDefault="006D532A" w:rsidP="00670C53">
      <w:pPr>
        <w:pStyle w:val="Style3"/>
        <w:rPr>
          <w:color w:val="000000"/>
        </w:rPr>
      </w:pPr>
      <w:r w:rsidRPr="007D5C0F">
        <w:rPr>
          <w:color w:val="000000"/>
        </w:rPr>
        <w:t>Gdje je god moguće, komunalne instalacije potrebno je izvoditi izvan koridora pješačkih površina, u zelenom pojasu.</w:t>
      </w:r>
    </w:p>
    <w:p w14:paraId="7367F649" w14:textId="77777777" w:rsidR="006D532A" w:rsidRPr="007D5C0F" w:rsidRDefault="006D532A" w:rsidP="00670C53">
      <w:pPr>
        <w:pStyle w:val="Style3"/>
        <w:numPr>
          <w:ilvl w:val="0"/>
          <w:numId w:val="0"/>
        </w:numPr>
        <w:ind w:left="360"/>
        <w:rPr>
          <w:color w:val="000000"/>
        </w:rPr>
      </w:pPr>
    </w:p>
    <w:p w14:paraId="76603A57" w14:textId="1D0C4AC3" w:rsidR="006D532A" w:rsidRPr="007D5C0F" w:rsidRDefault="006D532A" w:rsidP="00670C53">
      <w:pPr>
        <w:pStyle w:val="Style3"/>
        <w:rPr>
          <w:color w:val="000000"/>
        </w:rPr>
      </w:pPr>
      <w:r w:rsidRPr="007D5C0F">
        <w:rPr>
          <w:color w:val="000000"/>
        </w:rPr>
        <w:t xml:space="preserve">Unutar </w:t>
      </w:r>
      <w:proofErr w:type="spellStart"/>
      <w:r w:rsidRPr="007D5C0F">
        <w:rPr>
          <w:color w:val="000000"/>
        </w:rPr>
        <w:t>kordiora</w:t>
      </w:r>
      <w:proofErr w:type="spellEnd"/>
      <w:r w:rsidRPr="007D5C0F">
        <w:rPr>
          <w:color w:val="000000"/>
        </w:rPr>
        <w:t xml:space="preserve"> šetnica nalazi se zeleni </w:t>
      </w:r>
      <w:proofErr w:type="spellStart"/>
      <w:r w:rsidRPr="007D5C0F">
        <w:rPr>
          <w:color w:val="000000"/>
        </w:rPr>
        <w:t>pokos</w:t>
      </w:r>
      <w:proofErr w:type="spellEnd"/>
      <w:r w:rsidRPr="007D5C0F">
        <w:rPr>
          <w:color w:val="000000"/>
        </w:rPr>
        <w:t xml:space="preserve"> ili zeleni pojas, minimalno 1,5 m sa svake strane šetnice.</w:t>
      </w:r>
    </w:p>
    <w:p w14:paraId="48F752DB" w14:textId="77777777" w:rsidR="00E43871" w:rsidRPr="007D5C0F" w:rsidRDefault="00E43871" w:rsidP="00670C53">
      <w:pPr>
        <w:pStyle w:val="Style3"/>
        <w:numPr>
          <w:ilvl w:val="0"/>
          <w:numId w:val="0"/>
        </w:numPr>
        <w:ind w:left="360"/>
        <w:rPr>
          <w:color w:val="000000"/>
        </w:rPr>
      </w:pPr>
    </w:p>
    <w:p w14:paraId="7B9CC9D1" w14:textId="6925AE80" w:rsidR="00E43871" w:rsidRPr="007D5C0F" w:rsidRDefault="00E43871" w:rsidP="00670C53">
      <w:pPr>
        <w:pStyle w:val="Style3"/>
        <w:rPr>
          <w:color w:val="000000"/>
        </w:rPr>
      </w:pPr>
      <w:r w:rsidRPr="007D5C0F">
        <w:rPr>
          <w:color w:val="000000"/>
        </w:rPr>
        <w:t xml:space="preserve">Neke od pješačkih površina u određenom režimu služe za pristup dostavnim i </w:t>
      </w:r>
      <w:proofErr w:type="spellStart"/>
      <w:r w:rsidRPr="007D5C0F">
        <w:rPr>
          <w:color w:val="000000"/>
        </w:rPr>
        <w:t>interventim</w:t>
      </w:r>
      <w:proofErr w:type="spellEnd"/>
      <w:r w:rsidRPr="007D5C0F">
        <w:rPr>
          <w:color w:val="000000"/>
        </w:rPr>
        <w:t xml:space="preserve"> vozilima.</w:t>
      </w:r>
    </w:p>
    <w:p w14:paraId="64AB0421" w14:textId="77777777" w:rsidR="006D532A" w:rsidRPr="007D5C0F" w:rsidRDefault="006D532A" w:rsidP="006D532A">
      <w:pPr>
        <w:tabs>
          <w:tab w:val="left" w:pos="426"/>
        </w:tabs>
        <w:ind w:left="426"/>
        <w:rPr>
          <w:color w:val="000000"/>
          <w:szCs w:val="22"/>
        </w:rPr>
      </w:pPr>
    </w:p>
    <w:p w14:paraId="0FCA4ED1" w14:textId="77777777" w:rsidR="006D532A" w:rsidRPr="007D5C0F" w:rsidRDefault="006D532A" w:rsidP="006D532A">
      <w:pPr>
        <w:pStyle w:val="Naslov2"/>
        <w:numPr>
          <w:ilvl w:val="0"/>
          <w:numId w:val="0"/>
        </w:numPr>
        <w:ind w:left="855" w:hanging="855"/>
      </w:pPr>
      <w:r w:rsidRPr="007D5C0F">
        <w:t>3.5.</w:t>
      </w:r>
      <w:r w:rsidRPr="007D5C0F">
        <w:tab/>
        <w:t>Pješačka javna proširenja (IS</w:t>
      </w:r>
      <w:r w:rsidRPr="007D5C0F">
        <w:rPr>
          <w:vertAlign w:val="subscript"/>
        </w:rPr>
        <w:t>4</w:t>
      </w:r>
      <w:r w:rsidRPr="007D5C0F">
        <w:t xml:space="preserve">) </w:t>
      </w:r>
    </w:p>
    <w:p w14:paraId="5F3E5FD2" w14:textId="77777777" w:rsidR="006D532A" w:rsidRPr="007D5C0F" w:rsidRDefault="006D532A" w:rsidP="009357A7">
      <w:pPr>
        <w:pStyle w:val="Normal1"/>
        <w:ind w:left="720"/>
        <w:jc w:val="center"/>
        <w:rPr>
          <w:rFonts w:ascii="Times New Roman" w:hAnsi="Times New Roman"/>
          <w:color w:val="000000"/>
          <w:szCs w:val="22"/>
        </w:rPr>
      </w:pPr>
      <w:r w:rsidRPr="007D5C0F">
        <w:rPr>
          <w:rFonts w:ascii="Times New Roman" w:hAnsi="Times New Roman"/>
          <w:color w:val="000000"/>
          <w:szCs w:val="22"/>
        </w:rPr>
        <w:t>Članak 30.</w:t>
      </w:r>
    </w:p>
    <w:p w14:paraId="76EEE875" w14:textId="77777777" w:rsidR="006D532A" w:rsidRPr="007D5C0F" w:rsidRDefault="006D532A" w:rsidP="006D532A">
      <w:pPr>
        <w:pStyle w:val="Normal1"/>
        <w:ind w:left="720"/>
        <w:jc w:val="left"/>
        <w:rPr>
          <w:rFonts w:ascii="Times New Roman" w:hAnsi="Times New Roman"/>
          <w:color w:val="000000"/>
          <w:szCs w:val="22"/>
        </w:rPr>
      </w:pPr>
    </w:p>
    <w:p w14:paraId="5648F893" w14:textId="0DC35CA9" w:rsidR="006D532A" w:rsidRPr="007D5C0F" w:rsidRDefault="006D532A" w:rsidP="006B53FB">
      <w:pPr>
        <w:numPr>
          <w:ilvl w:val="0"/>
          <w:numId w:val="39"/>
        </w:numPr>
        <w:ind w:left="426" w:hanging="426"/>
        <w:rPr>
          <w:color w:val="000000"/>
          <w:szCs w:val="22"/>
        </w:rPr>
      </w:pPr>
      <w:r w:rsidRPr="007D5C0F">
        <w:rPr>
          <w:color w:val="000000"/>
          <w:szCs w:val="22"/>
        </w:rPr>
        <w:t xml:space="preserve">Pješačke javne površine – šetnice na kontaktnim zonama sadržavaju pješačka javna proširenja </w:t>
      </w:r>
      <w:r w:rsidRPr="007D5C0F">
        <w:rPr>
          <w:b/>
          <w:bCs/>
          <w:szCs w:val="22"/>
        </w:rPr>
        <w:t>(IS</w:t>
      </w:r>
      <w:r w:rsidRPr="007D5C0F">
        <w:rPr>
          <w:b/>
          <w:bCs/>
          <w:szCs w:val="22"/>
          <w:vertAlign w:val="subscript"/>
        </w:rPr>
        <w:t>4</w:t>
      </w:r>
      <w:r w:rsidRPr="007D5C0F">
        <w:rPr>
          <w:szCs w:val="22"/>
        </w:rPr>
        <w:t>) na kojima se mogu graditi građevine iznad</w:t>
      </w:r>
      <w:r w:rsidRPr="007D5C0F">
        <w:rPr>
          <w:bCs/>
          <w:szCs w:val="22"/>
        </w:rPr>
        <w:t xml:space="preserve"> ili</w:t>
      </w:r>
      <w:r w:rsidRPr="007D5C0F">
        <w:rPr>
          <w:szCs w:val="22"/>
        </w:rPr>
        <w:t xml:space="preserve"> ispod šetnica.</w:t>
      </w:r>
    </w:p>
    <w:p w14:paraId="4BC9A2D7" w14:textId="08B04F62" w:rsidR="006D532A" w:rsidRPr="007D5C0F" w:rsidRDefault="006D532A" w:rsidP="006D532A">
      <w:pPr>
        <w:numPr>
          <w:ilvl w:val="0"/>
          <w:numId w:val="39"/>
        </w:numPr>
        <w:ind w:left="426" w:hanging="426"/>
        <w:rPr>
          <w:color w:val="000000"/>
          <w:szCs w:val="22"/>
        </w:rPr>
      </w:pPr>
      <w:r w:rsidRPr="007D5C0F">
        <w:rPr>
          <w:color w:val="000000"/>
          <w:szCs w:val="22"/>
        </w:rPr>
        <w:t>Dimenzije i smještaj građevina ne smiju priječiti servisni i interventni prohod vozila i pješaka.</w:t>
      </w:r>
    </w:p>
    <w:p w14:paraId="4E991E46" w14:textId="18A2A377" w:rsidR="006D532A" w:rsidRPr="007D5C0F" w:rsidRDefault="006D532A" w:rsidP="009357A7">
      <w:pPr>
        <w:numPr>
          <w:ilvl w:val="0"/>
          <w:numId w:val="39"/>
        </w:numPr>
        <w:ind w:left="426" w:hanging="426"/>
        <w:rPr>
          <w:color w:val="000000"/>
          <w:szCs w:val="22"/>
        </w:rPr>
      </w:pPr>
      <w:r w:rsidRPr="007D5C0F">
        <w:rPr>
          <w:color w:val="000000"/>
          <w:szCs w:val="22"/>
        </w:rPr>
        <w:t>Površinska obrada proširenja mora biti jednaka okolnim šetnicama, kao cjeloviti neodvojivi dio šetnice.</w:t>
      </w:r>
    </w:p>
    <w:p w14:paraId="632B3E04" w14:textId="77777777" w:rsidR="006D532A" w:rsidRPr="007D5C0F" w:rsidRDefault="006D532A" w:rsidP="00D53634">
      <w:pPr>
        <w:numPr>
          <w:ilvl w:val="0"/>
          <w:numId w:val="39"/>
        </w:numPr>
        <w:ind w:left="426" w:hanging="426"/>
        <w:rPr>
          <w:color w:val="000000"/>
          <w:szCs w:val="22"/>
        </w:rPr>
      </w:pPr>
      <w:r w:rsidRPr="007D5C0F">
        <w:rPr>
          <w:color w:val="000000"/>
          <w:szCs w:val="22"/>
        </w:rPr>
        <w:t xml:space="preserve">Za gradnju svih građevina koje se mogu graditi u zonama </w:t>
      </w:r>
      <w:r w:rsidRPr="007D5C0F">
        <w:rPr>
          <w:b/>
          <w:color w:val="000000"/>
          <w:szCs w:val="22"/>
        </w:rPr>
        <w:t xml:space="preserve">pješačkih javnih proširenja namjene </w:t>
      </w:r>
      <w:r w:rsidRPr="007D5C0F">
        <w:rPr>
          <w:b/>
          <w:bCs/>
          <w:szCs w:val="22"/>
        </w:rPr>
        <w:t>(IS</w:t>
      </w:r>
      <w:r w:rsidRPr="007D5C0F">
        <w:rPr>
          <w:b/>
          <w:bCs/>
          <w:szCs w:val="22"/>
          <w:vertAlign w:val="subscript"/>
        </w:rPr>
        <w:t>4</w:t>
      </w:r>
      <w:r w:rsidRPr="007D5C0F">
        <w:rPr>
          <w:b/>
          <w:bCs/>
          <w:szCs w:val="22"/>
        </w:rPr>
        <w:t>)</w:t>
      </w:r>
      <w:r w:rsidRPr="007D5C0F">
        <w:rPr>
          <w:szCs w:val="22"/>
        </w:rPr>
        <w:t xml:space="preserve"> </w:t>
      </w:r>
      <w:r w:rsidRPr="007D5C0F">
        <w:rPr>
          <w:color w:val="000000"/>
          <w:szCs w:val="22"/>
        </w:rPr>
        <w:t>određuju se sljedeća detaljna pravila:</w:t>
      </w:r>
    </w:p>
    <w:p w14:paraId="0CF71073" w14:textId="77777777" w:rsidR="006D532A" w:rsidRPr="007D5C0F" w:rsidRDefault="006D532A" w:rsidP="006D532A">
      <w:pPr>
        <w:ind w:left="720"/>
        <w:rPr>
          <w:color w:val="000000"/>
          <w:szCs w:val="22"/>
        </w:rPr>
      </w:pPr>
    </w:p>
    <w:p w14:paraId="7D3EBBF4" w14:textId="77777777" w:rsidR="006D532A" w:rsidRPr="007D5C0F" w:rsidRDefault="006D532A" w:rsidP="006D532A">
      <w:pPr>
        <w:ind w:left="720" w:hanging="720"/>
        <w:rPr>
          <w:color w:val="000000"/>
          <w:szCs w:val="22"/>
        </w:rPr>
      </w:pPr>
      <w:r w:rsidRPr="007D5C0F">
        <w:rPr>
          <w:color w:val="000000"/>
          <w:szCs w:val="22"/>
        </w:rPr>
        <w:t xml:space="preserve">TABLICA 4. Detaljna pravila </w:t>
      </w:r>
      <w:r w:rsidRPr="007D5C0F">
        <w:rPr>
          <w:b/>
          <w:bCs/>
          <w:color w:val="000000"/>
          <w:szCs w:val="22"/>
        </w:rPr>
        <w:t>(IS</w:t>
      </w:r>
      <w:r w:rsidRPr="007D5C0F">
        <w:rPr>
          <w:b/>
          <w:bCs/>
          <w:color w:val="000000"/>
          <w:szCs w:val="22"/>
          <w:vertAlign w:val="subscript"/>
        </w:rPr>
        <w:t>4</w:t>
      </w:r>
      <w:r w:rsidRPr="007D5C0F">
        <w:rPr>
          <w:b/>
          <w:bCs/>
          <w:color w:val="000000"/>
          <w:szCs w:val="22"/>
        </w:rPr>
        <w:t>)</w:t>
      </w:r>
    </w:p>
    <w:tbl>
      <w:tblPr>
        <w:tblpPr w:leftFromText="181" w:rightFromText="181" w:vertAnchor="text" w:horzAnchor="margin" w:tblpX="75"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843"/>
        <w:gridCol w:w="2977"/>
      </w:tblGrid>
      <w:tr w:rsidR="006D532A" w:rsidRPr="007D5C0F" w14:paraId="6B4CB6B0" w14:textId="77777777" w:rsidTr="00BE79AD">
        <w:tc>
          <w:tcPr>
            <w:tcW w:w="4106" w:type="dxa"/>
            <w:shd w:val="clear" w:color="auto" w:fill="auto"/>
          </w:tcPr>
          <w:p w14:paraId="6ABD77F9" w14:textId="77777777" w:rsidR="006D532A" w:rsidRPr="007D5C0F" w:rsidRDefault="006D532A" w:rsidP="00E2090A">
            <w:pPr>
              <w:rPr>
                <w:color w:val="000000"/>
                <w:szCs w:val="22"/>
              </w:rPr>
            </w:pPr>
            <w:r w:rsidRPr="007D5C0F">
              <w:rPr>
                <w:color w:val="000000"/>
                <w:szCs w:val="22"/>
              </w:rPr>
              <w:t>Parametri:</w:t>
            </w:r>
          </w:p>
        </w:tc>
        <w:tc>
          <w:tcPr>
            <w:tcW w:w="4820" w:type="dxa"/>
            <w:gridSpan w:val="2"/>
            <w:shd w:val="clear" w:color="auto" w:fill="auto"/>
          </w:tcPr>
          <w:p w14:paraId="01B080E0" w14:textId="77777777" w:rsidR="006D532A" w:rsidRPr="007D5C0F" w:rsidRDefault="006D532A" w:rsidP="00E2090A">
            <w:pPr>
              <w:rPr>
                <w:color w:val="000000"/>
                <w:szCs w:val="22"/>
              </w:rPr>
            </w:pPr>
            <w:r w:rsidRPr="007D5C0F">
              <w:rPr>
                <w:color w:val="000000"/>
                <w:szCs w:val="22"/>
              </w:rPr>
              <w:t>Detaljna pravila:</w:t>
            </w:r>
          </w:p>
        </w:tc>
      </w:tr>
      <w:tr w:rsidR="006D532A" w:rsidRPr="007D5C0F" w14:paraId="7440A5E7" w14:textId="77777777" w:rsidTr="00BE79AD">
        <w:tc>
          <w:tcPr>
            <w:tcW w:w="4106" w:type="dxa"/>
            <w:shd w:val="clear" w:color="auto" w:fill="auto"/>
          </w:tcPr>
          <w:p w14:paraId="7909694F" w14:textId="77777777" w:rsidR="006D532A" w:rsidRPr="007D5C0F" w:rsidRDefault="006D532A" w:rsidP="00E2090A">
            <w:pPr>
              <w:rPr>
                <w:color w:val="000000"/>
                <w:szCs w:val="22"/>
              </w:rPr>
            </w:pPr>
            <w:r w:rsidRPr="007D5C0F">
              <w:rPr>
                <w:b/>
                <w:bCs/>
                <w:color w:val="000000"/>
                <w:szCs w:val="22"/>
              </w:rPr>
              <w:t xml:space="preserve"> </w:t>
            </w:r>
          </w:p>
        </w:tc>
        <w:tc>
          <w:tcPr>
            <w:tcW w:w="4820" w:type="dxa"/>
            <w:gridSpan w:val="2"/>
            <w:shd w:val="clear" w:color="auto" w:fill="auto"/>
          </w:tcPr>
          <w:p w14:paraId="7919F7B4" w14:textId="77777777" w:rsidR="006D532A" w:rsidRPr="007D5C0F" w:rsidRDefault="006D532A" w:rsidP="00E2090A">
            <w:pPr>
              <w:rPr>
                <w:color w:val="000000"/>
                <w:szCs w:val="22"/>
              </w:rPr>
            </w:pPr>
            <w:r w:rsidRPr="007D5C0F">
              <w:rPr>
                <w:b/>
                <w:bCs/>
                <w:color w:val="000000"/>
                <w:szCs w:val="22"/>
              </w:rPr>
              <w:t>IS</w:t>
            </w:r>
            <w:r w:rsidRPr="007D5C0F">
              <w:rPr>
                <w:b/>
                <w:bCs/>
                <w:color w:val="000000"/>
                <w:szCs w:val="22"/>
                <w:vertAlign w:val="subscript"/>
              </w:rPr>
              <w:t>4</w:t>
            </w:r>
          </w:p>
        </w:tc>
      </w:tr>
      <w:tr w:rsidR="006D532A" w:rsidRPr="007D5C0F" w14:paraId="09AB64AB" w14:textId="77777777" w:rsidTr="00BE79AD">
        <w:tc>
          <w:tcPr>
            <w:tcW w:w="4106" w:type="dxa"/>
            <w:shd w:val="clear" w:color="auto" w:fill="auto"/>
          </w:tcPr>
          <w:p w14:paraId="6F299650" w14:textId="77777777" w:rsidR="006D532A" w:rsidRPr="007D5C0F" w:rsidRDefault="006D532A" w:rsidP="00E2090A">
            <w:pPr>
              <w:rPr>
                <w:b/>
                <w:bCs/>
                <w:color w:val="000000"/>
                <w:szCs w:val="22"/>
              </w:rPr>
            </w:pPr>
          </w:p>
        </w:tc>
        <w:tc>
          <w:tcPr>
            <w:tcW w:w="4820" w:type="dxa"/>
            <w:gridSpan w:val="2"/>
            <w:shd w:val="clear" w:color="auto" w:fill="auto"/>
          </w:tcPr>
          <w:p w14:paraId="29785D98" w14:textId="77777777" w:rsidR="006D532A" w:rsidRPr="007D5C0F" w:rsidRDefault="006D532A" w:rsidP="00E2090A">
            <w:pPr>
              <w:rPr>
                <w:b/>
                <w:bCs/>
                <w:color w:val="000000"/>
                <w:szCs w:val="22"/>
              </w:rPr>
            </w:pPr>
            <w:r w:rsidRPr="007D5C0F">
              <w:rPr>
                <w:color w:val="000000"/>
                <w:szCs w:val="22"/>
              </w:rPr>
              <w:t>Pješačka javna proširenja</w:t>
            </w:r>
          </w:p>
        </w:tc>
      </w:tr>
      <w:tr w:rsidR="006D532A" w:rsidRPr="007D5C0F" w14:paraId="51155B60" w14:textId="77777777" w:rsidTr="00BE79AD">
        <w:tc>
          <w:tcPr>
            <w:tcW w:w="4106" w:type="dxa"/>
            <w:shd w:val="clear" w:color="auto" w:fill="auto"/>
          </w:tcPr>
          <w:p w14:paraId="0F419C70" w14:textId="77777777" w:rsidR="006D532A" w:rsidRPr="007D5C0F" w:rsidRDefault="006D532A" w:rsidP="00E2090A">
            <w:pPr>
              <w:rPr>
                <w:color w:val="000000"/>
                <w:szCs w:val="22"/>
              </w:rPr>
            </w:pPr>
            <w:r w:rsidRPr="007D5C0F">
              <w:rPr>
                <w:color w:val="000000"/>
                <w:szCs w:val="22"/>
              </w:rPr>
              <w:t xml:space="preserve"> </w:t>
            </w:r>
          </w:p>
        </w:tc>
        <w:tc>
          <w:tcPr>
            <w:tcW w:w="1843" w:type="dxa"/>
            <w:shd w:val="clear" w:color="auto" w:fill="auto"/>
          </w:tcPr>
          <w:p w14:paraId="631B1D86" w14:textId="77777777" w:rsidR="006D532A" w:rsidRPr="007D5C0F" w:rsidRDefault="006D532A" w:rsidP="00E2090A">
            <w:pPr>
              <w:rPr>
                <w:color w:val="000000"/>
                <w:szCs w:val="22"/>
              </w:rPr>
            </w:pPr>
            <w:r w:rsidRPr="007D5C0F">
              <w:rPr>
                <w:color w:val="000000"/>
                <w:szCs w:val="22"/>
                <w:u w:val="single"/>
              </w:rPr>
              <w:t>Građevine iznad površine</w:t>
            </w:r>
            <w:r w:rsidRPr="007D5C0F">
              <w:rPr>
                <w:color w:val="000000"/>
                <w:szCs w:val="22"/>
              </w:rPr>
              <w:t xml:space="preserve"> šetnica (natkrivene površine, informativni i kulturni paviljoni, kiosci, strehe i sjenice i sl.) </w:t>
            </w:r>
          </w:p>
        </w:tc>
        <w:tc>
          <w:tcPr>
            <w:tcW w:w="2977" w:type="dxa"/>
            <w:shd w:val="clear" w:color="auto" w:fill="auto"/>
          </w:tcPr>
          <w:p w14:paraId="2248774C" w14:textId="77777777" w:rsidR="006D532A" w:rsidRPr="007D5C0F" w:rsidRDefault="006D532A" w:rsidP="00E2090A">
            <w:pPr>
              <w:rPr>
                <w:color w:val="000000"/>
                <w:szCs w:val="22"/>
              </w:rPr>
            </w:pPr>
            <w:r w:rsidRPr="007D5C0F">
              <w:rPr>
                <w:color w:val="000000"/>
                <w:szCs w:val="22"/>
                <w:u w:val="single"/>
              </w:rPr>
              <w:t>Građevine ispod površine</w:t>
            </w:r>
            <w:r w:rsidRPr="007D5C0F">
              <w:rPr>
                <w:color w:val="000000"/>
                <w:szCs w:val="22"/>
              </w:rPr>
              <w:t xml:space="preserve"> šetnica (pothodnici, ukopani informativni i kulturni paviljoni, kiosci, atriji i sl.)</w:t>
            </w:r>
          </w:p>
        </w:tc>
      </w:tr>
      <w:tr w:rsidR="006D532A" w:rsidRPr="007D5C0F" w14:paraId="3514FFB3" w14:textId="77777777" w:rsidTr="00BE79AD">
        <w:tc>
          <w:tcPr>
            <w:tcW w:w="4106" w:type="dxa"/>
            <w:shd w:val="clear" w:color="auto" w:fill="auto"/>
          </w:tcPr>
          <w:p w14:paraId="3B5F57A1" w14:textId="436F3943" w:rsidR="006D532A" w:rsidRPr="007D5C0F" w:rsidRDefault="006D532A" w:rsidP="00E2090A">
            <w:pPr>
              <w:rPr>
                <w:b/>
                <w:bCs/>
                <w:color w:val="000000"/>
                <w:szCs w:val="22"/>
              </w:rPr>
            </w:pPr>
            <w:r w:rsidRPr="007D5C0F">
              <w:rPr>
                <w:color w:val="000000"/>
                <w:szCs w:val="22"/>
              </w:rPr>
              <w:t>Veličina otvorenih i zatvorenih građevina</w:t>
            </w:r>
            <w:r w:rsidRPr="007D5C0F">
              <w:rPr>
                <w:b/>
                <w:bCs/>
                <w:color w:val="000000"/>
                <w:szCs w:val="22"/>
              </w:rPr>
              <w:t xml:space="preserve">                     </w:t>
            </w:r>
            <w:r w:rsidR="00BE79AD" w:rsidRPr="007D5C0F">
              <w:rPr>
                <w:b/>
                <w:bCs/>
                <w:color w:val="000000"/>
                <w:szCs w:val="22"/>
              </w:rPr>
              <w:t xml:space="preserve">                    </w:t>
            </w:r>
            <w:r w:rsidRPr="007D5C0F">
              <w:rPr>
                <w:b/>
                <w:bCs/>
                <w:color w:val="000000"/>
                <w:szCs w:val="22"/>
              </w:rPr>
              <w:t xml:space="preserve"> </w:t>
            </w:r>
            <w:r w:rsidR="00BE79AD" w:rsidRPr="007D5C0F">
              <w:rPr>
                <w:b/>
                <w:bCs/>
                <w:color w:val="000000"/>
                <w:szCs w:val="22"/>
              </w:rPr>
              <w:t xml:space="preserve"> </w:t>
            </w:r>
            <w:r w:rsidRPr="007D5C0F">
              <w:rPr>
                <w:b/>
                <w:bCs/>
                <w:color w:val="000000"/>
                <w:szCs w:val="22"/>
              </w:rPr>
              <w:sym w:font="Symbol" w:char="F0A3"/>
            </w:r>
            <w:r w:rsidRPr="007D5C0F">
              <w:rPr>
                <w:b/>
                <w:bCs/>
                <w:color w:val="000000"/>
                <w:szCs w:val="22"/>
              </w:rPr>
              <w:t xml:space="preserve">           </w:t>
            </w:r>
          </w:p>
        </w:tc>
        <w:tc>
          <w:tcPr>
            <w:tcW w:w="1843" w:type="dxa"/>
            <w:shd w:val="clear" w:color="auto" w:fill="auto"/>
          </w:tcPr>
          <w:p w14:paraId="53B18897" w14:textId="77777777" w:rsidR="006D532A" w:rsidRPr="007D5C0F" w:rsidRDefault="006D532A" w:rsidP="00E2090A">
            <w:pPr>
              <w:rPr>
                <w:bCs/>
                <w:color w:val="000000"/>
                <w:szCs w:val="22"/>
              </w:rPr>
            </w:pPr>
          </w:p>
          <w:p w14:paraId="5CD1DF2C" w14:textId="77777777" w:rsidR="006D532A" w:rsidRPr="007D5C0F" w:rsidRDefault="006D532A" w:rsidP="00E2090A">
            <w:pPr>
              <w:rPr>
                <w:color w:val="000000"/>
                <w:szCs w:val="22"/>
              </w:rPr>
            </w:pPr>
            <w:r w:rsidRPr="007D5C0F">
              <w:rPr>
                <w:bCs/>
                <w:color w:val="000000"/>
                <w:szCs w:val="22"/>
              </w:rPr>
              <w:t>50 m 2</w:t>
            </w:r>
          </w:p>
        </w:tc>
        <w:tc>
          <w:tcPr>
            <w:tcW w:w="2977" w:type="dxa"/>
            <w:shd w:val="clear" w:color="auto" w:fill="auto"/>
          </w:tcPr>
          <w:p w14:paraId="7A6B7E69" w14:textId="77777777" w:rsidR="006D532A" w:rsidRPr="007D5C0F" w:rsidRDefault="006D532A" w:rsidP="00E2090A">
            <w:pPr>
              <w:rPr>
                <w:bCs/>
                <w:color w:val="000000"/>
                <w:szCs w:val="22"/>
              </w:rPr>
            </w:pPr>
          </w:p>
          <w:p w14:paraId="08DD83C6" w14:textId="77777777" w:rsidR="006D532A" w:rsidRPr="007D5C0F" w:rsidRDefault="006D532A" w:rsidP="00E2090A">
            <w:pPr>
              <w:rPr>
                <w:color w:val="000000"/>
                <w:szCs w:val="22"/>
              </w:rPr>
            </w:pPr>
            <w:r w:rsidRPr="007D5C0F">
              <w:rPr>
                <w:bCs/>
                <w:color w:val="000000"/>
                <w:szCs w:val="22"/>
              </w:rPr>
              <w:t>50 m 2</w:t>
            </w:r>
          </w:p>
        </w:tc>
      </w:tr>
      <w:tr w:rsidR="006D532A" w:rsidRPr="007D5C0F" w14:paraId="5C7DAED2" w14:textId="77777777" w:rsidTr="00BE79AD">
        <w:tc>
          <w:tcPr>
            <w:tcW w:w="4106" w:type="dxa"/>
            <w:shd w:val="clear" w:color="auto" w:fill="auto"/>
          </w:tcPr>
          <w:p w14:paraId="01A2356C" w14:textId="34CD4F7D" w:rsidR="006D532A" w:rsidRPr="007D5C0F" w:rsidRDefault="006D532A" w:rsidP="00E2090A">
            <w:pPr>
              <w:rPr>
                <w:color w:val="000000"/>
                <w:szCs w:val="22"/>
              </w:rPr>
            </w:pPr>
            <w:r w:rsidRPr="007D5C0F">
              <w:rPr>
                <w:color w:val="000000"/>
                <w:szCs w:val="22"/>
              </w:rPr>
              <w:t xml:space="preserve">Broj građevina </w:t>
            </w:r>
            <w:r w:rsidR="009357A7" w:rsidRPr="007D5C0F">
              <w:rPr>
                <w:color w:val="000000"/>
                <w:szCs w:val="22"/>
              </w:rPr>
              <w:t>na</w:t>
            </w:r>
            <w:r w:rsidRPr="007D5C0F">
              <w:rPr>
                <w:color w:val="000000"/>
                <w:szCs w:val="22"/>
              </w:rPr>
              <w:t xml:space="preserve"> proširenju</w:t>
            </w:r>
            <w:r w:rsidRPr="007D5C0F">
              <w:rPr>
                <w:b/>
                <w:bCs/>
                <w:color w:val="000000"/>
                <w:szCs w:val="22"/>
              </w:rPr>
              <w:t xml:space="preserve">      </w:t>
            </w:r>
            <w:r w:rsidR="00BE79AD" w:rsidRPr="007D5C0F">
              <w:rPr>
                <w:b/>
                <w:bCs/>
                <w:color w:val="000000"/>
                <w:szCs w:val="22"/>
              </w:rPr>
              <w:t xml:space="preserve">        </w:t>
            </w:r>
            <w:r w:rsidRPr="007D5C0F">
              <w:rPr>
                <w:b/>
                <w:bCs/>
                <w:color w:val="000000"/>
                <w:szCs w:val="22"/>
              </w:rPr>
              <w:sym w:font="Symbol" w:char="F0A3"/>
            </w:r>
            <w:r w:rsidRPr="007D5C0F">
              <w:rPr>
                <w:b/>
                <w:bCs/>
                <w:color w:val="000000"/>
                <w:szCs w:val="22"/>
              </w:rPr>
              <w:t xml:space="preserve">           </w:t>
            </w:r>
          </w:p>
        </w:tc>
        <w:tc>
          <w:tcPr>
            <w:tcW w:w="1843" w:type="dxa"/>
            <w:shd w:val="clear" w:color="auto" w:fill="auto"/>
          </w:tcPr>
          <w:p w14:paraId="46E816F9" w14:textId="77777777" w:rsidR="006D532A" w:rsidRPr="007D5C0F" w:rsidRDefault="006D532A" w:rsidP="00E2090A">
            <w:pPr>
              <w:rPr>
                <w:bCs/>
                <w:color w:val="000000"/>
                <w:szCs w:val="22"/>
              </w:rPr>
            </w:pPr>
            <w:r w:rsidRPr="007D5C0F">
              <w:rPr>
                <w:bCs/>
                <w:color w:val="000000"/>
                <w:szCs w:val="22"/>
              </w:rPr>
              <w:t>3</w:t>
            </w:r>
          </w:p>
        </w:tc>
        <w:tc>
          <w:tcPr>
            <w:tcW w:w="2977" w:type="dxa"/>
            <w:shd w:val="clear" w:color="auto" w:fill="auto"/>
          </w:tcPr>
          <w:p w14:paraId="50C624C6" w14:textId="77777777" w:rsidR="006D532A" w:rsidRPr="007D5C0F" w:rsidRDefault="006D532A" w:rsidP="00E2090A">
            <w:pPr>
              <w:rPr>
                <w:bCs/>
                <w:color w:val="000000"/>
                <w:szCs w:val="22"/>
              </w:rPr>
            </w:pPr>
            <w:r w:rsidRPr="007D5C0F">
              <w:rPr>
                <w:bCs/>
                <w:color w:val="000000"/>
                <w:szCs w:val="22"/>
              </w:rPr>
              <w:t>3</w:t>
            </w:r>
          </w:p>
        </w:tc>
      </w:tr>
      <w:tr w:rsidR="006D532A" w:rsidRPr="007D5C0F" w14:paraId="05698239" w14:textId="77777777" w:rsidTr="00BE79AD">
        <w:tc>
          <w:tcPr>
            <w:tcW w:w="4106" w:type="dxa"/>
            <w:shd w:val="clear" w:color="auto" w:fill="auto"/>
          </w:tcPr>
          <w:p w14:paraId="5CA8A7E5" w14:textId="5CAAFEB8" w:rsidR="006D532A" w:rsidRPr="007D5C0F" w:rsidRDefault="006D532A" w:rsidP="00E2090A">
            <w:pPr>
              <w:rPr>
                <w:color w:val="000000"/>
                <w:szCs w:val="22"/>
              </w:rPr>
            </w:pPr>
            <w:r w:rsidRPr="007D5C0F">
              <w:rPr>
                <w:color w:val="000000"/>
                <w:szCs w:val="22"/>
              </w:rPr>
              <w:t>Broj skulptura ili fontana</w:t>
            </w:r>
            <w:r w:rsidR="00670F91" w:rsidRPr="007D5C0F">
              <w:rPr>
                <w:color w:val="000000"/>
                <w:szCs w:val="22"/>
              </w:rPr>
              <w:t xml:space="preserve"> </w:t>
            </w:r>
            <w:r w:rsidRPr="007D5C0F">
              <w:rPr>
                <w:color w:val="000000"/>
                <w:szCs w:val="22"/>
              </w:rPr>
              <w:t>/ proširenju</w:t>
            </w:r>
            <w:r w:rsidR="00BE79AD" w:rsidRPr="007D5C0F">
              <w:rPr>
                <w:color w:val="000000"/>
                <w:szCs w:val="22"/>
              </w:rPr>
              <w:t xml:space="preserve"> </w:t>
            </w:r>
            <w:r w:rsidRPr="007D5C0F">
              <w:rPr>
                <w:b/>
                <w:bCs/>
                <w:color w:val="000000"/>
                <w:szCs w:val="22"/>
              </w:rPr>
              <w:t xml:space="preserve"> </w:t>
            </w:r>
            <w:r w:rsidR="00BE79AD" w:rsidRPr="007D5C0F">
              <w:rPr>
                <w:b/>
                <w:bCs/>
                <w:color w:val="000000"/>
                <w:szCs w:val="22"/>
              </w:rPr>
              <w:t xml:space="preserve"> </w:t>
            </w:r>
            <w:r w:rsidRPr="007D5C0F">
              <w:rPr>
                <w:b/>
                <w:bCs/>
                <w:color w:val="000000"/>
                <w:szCs w:val="22"/>
              </w:rPr>
              <w:sym w:font="Symbol" w:char="F0A3"/>
            </w:r>
            <w:r w:rsidRPr="007D5C0F">
              <w:rPr>
                <w:b/>
                <w:bCs/>
                <w:color w:val="000000"/>
                <w:szCs w:val="22"/>
              </w:rPr>
              <w:t xml:space="preserve">           </w:t>
            </w:r>
          </w:p>
        </w:tc>
        <w:tc>
          <w:tcPr>
            <w:tcW w:w="1843" w:type="dxa"/>
            <w:shd w:val="clear" w:color="auto" w:fill="auto"/>
          </w:tcPr>
          <w:p w14:paraId="4D3DF4D3" w14:textId="77777777" w:rsidR="006D532A" w:rsidRPr="007D5C0F" w:rsidRDefault="006D532A" w:rsidP="00E2090A">
            <w:pPr>
              <w:rPr>
                <w:bCs/>
                <w:color w:val="000000"/>
                <w:szCs w:val="22"/>
              </w:rPr>
            </w:pPr>
            <w:r w:rsidRPr="007D5C0F">
              <w:rPr>
                <w:bCs/>
                <w:color w:val="000000"/>
                <w:szCs w:val="22"/>
              </w:rPr>
              <w:t>1</w:t>
            </w:r>
          </w:p>
        </w:tc>
        <w:tc>
          <w:tcPr>
            <w:tcW w:w="2977" w:type="dxa"/>
            <w:shd w:val="clear" w:color="auto" w:fill="auto"/>
          </w:tcPr>
          <w:p w14:paraId="5CE62D6C" w14:textId="77777777" w:rsidR="006D532A" w:rsidRPr="007D5C0F" w:rsidRDefault="006D532A" w:rsidP="00E2090A">
            <w:pPr>
              <w:rPr>
                <w:bCs/>
                <w:color w:val="000000"/>
                <w:szCs w:val="22"/>
              </w:rPr>
            </w:pPr>
            <w:r w:rsidRPr="007D5C0F">
              <w:rPr>
                <w:bCs/>
                <w:color w:val="000000"/>
                <w:szCs w:val="22"/>
              </w:rPr>
              <w:t>1</w:t>
            </w:r>
          </w:p>
        </w:tc>
      </w:tr>
      <w:tr w:rsidR="006D532A" w:rsidRPr="007D5C0F" w14:paraId="2C720E5D" w14:textId="77777777" w:rsidTr="00BE79AD">
        <w:trPr>
          <w:trHeight w:val="397"/>
        </w:trPr>
        <w:tc>
          <w:tcPr>
            <w:tcW w:w="4106" w:type="dxa"/>
            <w:shd w:val="clear" w:color="auto" w:fill="auto"/>
          </w:tcPr>
          <w:p w14:paraId="3BB56D18" w14:textId="3C6EDA6C" w:rsidR="006D532A" w:rsidRPr="007D5C0F" w:rsidRDefault="006D532A" w:rsidP="00E2090A">
            <w:pPr>
              <w:tabs>
                <w:tab w:val="left" w:pos="285"/>
              </w:tabs>
              <w:spacing w:after="100"/>
              <w:rPr>
                <w:bCs/>
                <w:color w:val="000000"/>
                <w:szCs w:val="22"/>
              </w:rPr>
            </w:pPr>
            <w:r w:rsidRPr="007D5C0F">
              <w:rPr>
                <w:bCs/>
                <w:color w:val="000000"/>
                <w:szCs w:val="22"/>
              </w:rPr>
              <w:t xml:space="preserve">Visina građevine </w:t>
            </w:r>
            <w:r w:rsidRPr="007D5C0F">
              <w:rPr>
                <w:b/>
                <w:color w:val="000000"/>
                <w:szCs w:val="22"/>
              </w:rPr>
              <w:t xml:space="preserve">(h) </w:t>
            </w:r>
            <w:r w:rsidRPr="007D5C0F">
              <w:rPr>
                <w:b/>
                <w:bCs/>
                <w:color w:val="000000"/>
                <w:szCs w:val="22"/>
              </w:rPr>
              <w:t xml:space="preserve">             </w:t>
            </w:r>
            <w:r w:rsidR="00BE79AD" w:rsidRPr="007D5C0F">
              <w:rPr>
                <w:b/>
                <w:bCs/>
                <w:color w:val="000000"/>
                <w:szCs w:val="22"/>
              </w:rPr>
              <w:t xml:space="preserve">             </w:t>
            </w:r>
            <w:r w:rsidRPr="007D5C0F">
              <w:rPr>
                <w:b/>
                <w:bCs/>
                <w:color w:val="000000"/>
                <w:szCs w:val="22"/>
              </w:rPr>
              <w:sym w:font="Symbol" w:char="F0A3"/>
            </w:r>
            <w:r w:rsidRPr="007D5C0F">
              <w:rPr>
                <w:b/>
                <w:bCs/>
                <w:color w:val="000000"/>
                <w:szCs w:val="22"/>
              </w:rPr>
              <w:t xml:space="preserve"> </w:t>
            </w:r>
            <w:r w:rsidR="00BE79AD" w:rsidRPr="007D5C0F">
              <w:rPr>
                <w:b/>
                <w:bCs/>
                <w:color w:val="000000"/>
                <w:szCs w:val="22"/>
              </w:rPr>
              <w:t xml:space="preserve"> </w:t>
            </w:r>
            <w:r w:rsidRPr="007D5C0F">
              <w:rPr>
                <w:bCs/>
                <w:color w:val="000000"/>
                <w:szCs w:val="22"/>
              </w:rPr>
              <w:t xml:space="preserve">od kote </w:t>
            </w:r>
            <w:proofErr w:type="spellStart"/>
            <w:r w:rsidRPr="007D5C0F">
              <w:rPr>
                <w:bCs/>
                <w:color w:val="000000"/>
                <w:szCs w:val="22"/>
              </w:rPr>
              <w:t>zaravnatog</w:t>
            </w:r>
            <w:proofErr w:type="spellEnd"/>
            <w:r w:rsidRPr="007D5C0F">
              <w:rPr>
                <w:bCs/>
                <w:color w:val="000000"/>
                <w:szCs w:val="22"/>
              </w:rPr>
              <w:t xml:space="preserve"> terena, bez gornje ili donje konstrukcije šetnice  </w:t>
            </w:r>
            <w:r w:rsidRPr="007D5C0F">
              <w:rPr>
                <w:b/>
                <w:color w:val="000000"/>
                <w:szCs w:val="22"/>
              </w:rPr>
              <w:t xml:space="preserve">   </w:t>
            </w:r>
          </w:p>
        </w:tc>
        <w:tc>
          <w:tcPr>
            <w:tcW w:w="1843" w:type="dxa"/>
            <w:shd w:val="clear" w:color="auto" w:fill="auto"/>
          </w:tcPr>
          <w:p w14:paraId="3A2707E3" w14:textId="26FACA5D" w:rsidR="006D532A" w:rsidRPr="007D5C0F" w:rsidRDefault="006D532A" w:rsidP="00E2090A">
            <w:pPr>
              <w:rPr>
                <w:color w:val="000000"/>
                <w:szCs w:val="22"/>
              </w:rPr>
            </w:pPr>
            <w:r w:rsidRPr="007D5C0F">
              <w:rPr>
                <w:color w:val="000000"/>
                <w:szCs w:val="22"/>
              </w:rPr>
              <w:t>3</w:t>
            </w:r>
            <w:r w:rsidR="00670F91" w:rsidRPr="007D5C0F">
              <w:rPr>
                <w:color w:val="000000"/>
                <w:szCs w:val="22"/>
              </w:rPr>
              <w:t xml:space="preserve"> </w:t>
            </w:r>
            <w:r w:rsidRPr="007D5C0F">
              <w:rPr>
                <w:color w:val="000000"/>
                <w:szCs w:val="22"/>
              </w:rPr>
              <w:t>m</w:t>
            </w:r>
          </w:p>
          <w:p w14:paraId="066664F6" w14:textId="77777777" w:rsidR="006D532A" w:rsidRPr="007D5C0F" w:rsidRDefault="006D532A" w:rsidP="00E2090A">
            <w:pPr>
              <w:rPr>
                <w:color w:val="000000"/>
                <w:szCs w:val="22"/>
              </w:rPr>
            </w:pPr>
          </w:p>
        </w:tc>
        <w:tc>
          <w:tcPr>
            <w:tcW w:w="2977" w:type="dxa"/>
            <w:shd w:val="clear" w:color="auto" w:fill="auto"/>
          </w:tcPr>
          <w:p w14:paraId="213BEE83" w14:textId="77777777" w:rsidR="006D532A" w:rsidRPr="007D5C0F" w:rsidRDefault="006D532A" w:rsidP="00E2090A">
            <w:pPr>
              <w:rPr>
                <w:color w:val="000000"/>
                <w:szCs w:val="22"/>
              </w:rPr>
            </w:pPr>
            <w:r w:rsidRPr="007D5C0F">
              <w:rPr>
                <w:color w:val="000000"/>
                <w:szCs w:val="22"/>
              </w:rPr>
              <w:t>4 m</w:t>
            </w:r>
          </w:p>
          <w:p w14:paraId="1339D376" w14:textId="77777777" w:rsidR="006D532A" w:rsidRPr="007D5C0F" w:rsidRDefault="006D532A" w:rsidP="00E2090A">
            <w:pPr>
              <w:rPr>
                <w:color w:val="000000"/>
                <w:szCs w:val="22"/>
              </w:rPr>
            </w:pPr>
          </w:p>
        </w:tc>
      </w:tr>
      <w:tr w:rsidR="006D532A" w:rsidRPr="007D5C0F" w14:paraId="1E48B557" w14:textId="77777777" w:rsidTr="00BE79AD">
        <w:trPr>
          <w:trHeight w:val="261"/>
        </w:trPr>
        <w:tc>
          <w:tcPr>
            <w:tcW w:w="4106" w:type="dxa"/>
            <w:shd w:val="clear" w:color="auto" w:fill="auto"/>
          </w:tcPr>
          <w:p w14:paraId="2E9DDDFA" w14:textId="0EE32E2B" w:rsidR="006D532A" w:rsidRPr="007D5C0F" w:rsidRDefault="006D532A" w:rsidP="00E2090A">
            <w:pPr>
              <w:tabs>
                <w:tab w:val="left" w:pos="285"/>
              </w:tabs>
              <w:spacing w:after="100"/>
              <w:rPr>
                <w:bCs/>
                <w:color w:val="000000"/>
                <w:szCs w:val="22"/>
              </w:rPr>
            </w:pPr>
            <w:r w:rsidRPr="007D5C0F">
              <w:rPr>
                <w:bCs/>
                <w:color w:val="000000"/>
                <w:szCs w:val="22"/>
              </w:rPr>
              <w:t>Broj etaža</w:t>
            </w:r>
            <w:r w:rsidRPr="007D5C0F">
              <w:rPr>
                <w:b/>
                <w:bCs/>
                <w:color w:val="000000"/>
                <w:szCs w:val="22"/>
              </w:rPr>
              <w:t xml:space="preserve"> (</w:t>
            </w:r>
            <w:proofErr w:type="spellStart"/>
            <w:r w:rsidRPr="007D5C0F">
              <w:rPr>
                <w:b/>
                <w:bCs/>
                <w:color w:val="000000"/>
                <w:szCs w:val="22"/>
              </w:rPr>
              <w:t>E</w:t>
            </w:r>
            <w:r w:rsidRPr="007D5C0F">
              <w:rPr>
                <w:b/>
                <w:bCs/>
                <w:color w:val="000000"/>
                <w:szCs w:val="22"/>
                <w:vertAlign w:val="subscript"/>
              </w:rPr>
              <w:t>max</w:t>
            </w:r>
            <w:proofErr w:type="spellEnd"/>
            <w:r w:rsidRPr="007D5C0F">
              <w:rPr>
                <w:b/>
                <w:bCs/>
                <w:color w:val="000000"/>
                <w:szCs w:val="22"/>
              </w:rPr>
              <w:t xml:space="preserve"> ) </w:t>
            </w:r>
            <w:r w:rsidR="00BE79AD" w:rsidRPr="007D5C0F">
              <w:rPr>
                <w:b/>
                <w:bCs/>
                <w:color w:val="000000"/>
                <w:szCs w:val="22"/>
              </w:rPr>
              <w:t xml:space="preserve">                               </w:t>
            </w:r>
            <w:r w:rsidRPr="007D5C0F">
              <w:rPr>
                <w:b/>
                <w:bCs/>
                <w:color w:val="000000"/>
                <w:szCs w:val="22"/>
              </w:rPr>
              <w:sym w:font="Symbol" w:char="F0A3"/>
            </w:r>
            <w:r w:rsidRPr="007D5C0F">
              <w:rPr>
                <w:b/>
                <w:bCs/>
                <w:color w:val="000000"/>
                <w:szCs w:val="22"/>
              </w:rPr>
              <w:t xml:space="preserve">          </w:t>
            </w:r>
          </w:p>
        </w:tc>
        <w:tc>
          <w:tcPr>
            <w:tcW w:w="1843" w:type="dxa"/>
            <w:shd w:val="clear" w:color="auto" w:fill="auto"/>
          </w:tcPr>
          <w:p w14:paraId="795991A4" w14:textId="77777777" w:rsidR="006D532A" w:rsidRPr="007D5C0F" w:rsidRDefault="006D532A" w:rsidP="00E2090A">
            <w:pPr>
              <w:rPr>
                <w:color w:val="000000"/>
                <w:szCs w:val="22"/>
              </w:rPr>
            </w:pPr>
            <w:r w:rsidRPr="007D5C0F">
              <w:rPr>
                <w:color w:val="000000"/>
                <w:szCs w:val="22"/>
              </w:rPr>
              <w:t>1</w:t>
            </w:r>
          </w:p>
        </w:tc>
        <w:tc>
          <w:tcPr>
            <w:tcW w:w="2977" w:type="dxa"/>
            <w:shd w:val="clear" w:color="auto" w:fill="auto"/>
          </w:tcPr>
          <w:p w14:paraId="7C3527E7" w14:textId="77777777" w:rsidR="006D532A" w:rsidRPr="007D5C0F" w:rsidRDefault="006D532A" w:rsidP="00E2090A">
            <w:pPr>
              <w:rPr>
                <w:color w:val="000000"/>
                <w:szCs w:val="22"/>
              </w:rPr>
            </w:pPr>
            <w:r w:rsidRPr="007D5C0F">
              <w:rPr>
                <w:color w:val="000000"/>
                <w:szCs w:val="22"/>
              </w:rPr>
              <w:t>1</w:t>
            </w:r>
          </w:p>
        </w:tc>
      </w:tr>
      <w:tr w:rsidR="006D532A" w:rsidRPr="007D5C0F" w14:paraId="6B7A30CB" w14:textId="77777777" w:rsidTr="00BE79AD">
        <w:trPr>
          <w:trHeight w:val="218"/>
        </w:trPr>
        <w:tc>
          <w:tcPr>
            <w:tcW w:w="4106" w:type="dxa"/>
            <w:shd w:val="clear" w:color="auto" w:fill="auto"/>
          </w:tcPr>
          <w:p w14:paraId="66619E26" w14:textId="253F77C9" w:rsidR="006D532A" w:rsidRPr="007D5C0F" w:rsidRDefault="006D532A" w:rsidP="00E2090A">
            <w:pPr>
              <w:tabs>
                <w:tab w:val="left" w:pos="285"/>
              </w:tabs>
              <w:spacing w:after="100"/>
              <w:rPr>
                <w:bCs/>
                <w:color w:val="000000"/>
                <w:szCs w:val="22"/>
              </w:rPr>
            </w:pPr>
            <w:r w:rsidRPr="007D5C0F">
              <w:rPr>
                <w:bCs/>
                <w:color w:val="000000"/>
                <w:szCs w:val="22"/>
              </w:rPr>
              <w:t>Međusobna udaljenost građevina</w:t>
            </w:r>
            <w:r w:rsidRPr="007D5C0F">
              <w:rPr>
                <w:b/>
                <w:color w:val="000000"/>
                <w:szCs w:val="22"/>
              </w:rPr>
              <w:t xml:space="preserve"> </w:t>
            </w:r>
            <w:r w:rsidR="00BE79AD" w:rsidRPr="007D5C0F">
              <w:rPr>
                <w:b/>
                <w:color w:val="000000"/>
                <w:szCs w:val="22"/>
              </w:rPr>
              <w:t xml:space="preserve">      </w:t>
            </w:r>
            <w:r w:rsidRPr="007D5C0F">
              <w:rPr>
                <w:b/>
                <w:bCs/>
                <w:color w:val="000000"/>
                <w:szCs w:val="22"/>
              </w:rPr>
              <w:sym w:font="Symbol" w:char="F0B3"/>
            </w:r>
            <w:r w:rsidRPr="007D5C0F">
              <w:rPr>
                <w:b/>
                <w:color w:val="000000"/>
                <w:szCs w:val="22"/>
              </w:rPr>
              <w:t xml:space="preserve">                </w:t>
            </w:r>
          </w:p>
        </w:tc>
        <w:tc>
          <w:tcPr>
            <w:tcW w:w="1843" w:type="dxa"/>
            <w:shd w:val="clear" w:color="auto" w:fill="auto"/>
          </w:tcPr>
          <w:p w14:paraId="49FD05F3" w14:textId="77777777" w:rsidR="006D532A" w:rsidRPr="007D5C0F" w:rsidRDefault="006D532A" w:rsidP="00E2090A">
            <w:pPr>
              <w:rPr>
                <w:color w:val="000000"/>
                <w:szCs w:val="22"/>
              </w:rPr>
            </w:pPr>
            <w:r w:rsidRPr="007D5C0F">
              <w:rPr>
                <w:color w:val="000000"/>
                <w:szCs w:val="22"/>
              </w:rPr>
              <w:t>10 m</w:t>
            </w:r>
          </w:p>
        </w:tc>
        <w:tc>
          <w:tcPr>
            <w:tcW w:w="2977" w:type="dxa"/>
            <w:shd w:val="clear" w:color="auto" w:fill="auto"/>
          </w:tcPr>
          <w:p w14:paraId="0ADA1592" w14:textId="77777777" w:rsidR="006D532A" w:rsidRPr="007D5C0F" w:rsidRDefault="006D532A" w:rsidP="00E2090A">
            <w:pPr>
              <w:rPr>
                <w:color w:val="000000"/>
                <w:szCs w:val="22"/>
              </w:rPr>
            </w:pPr>
            <w:r w:rsidRPr="007D5C0F">
              <w:rPr>
                <w:color w:val="000000"/>
                <w:szCs w:val="22"/>
              </w:rPr>
              <w:t>10 m</w:t>
            </w:r>
          </w:p>
        </w:tc>
      </w:tr>
      <w:tr w:rsidR="006D532A" w:rsidRPr="007D5C0F" w14:paraId="29D3851C" w14:textId="77777777" w:rsidTr="00BE79AD">
        <w:tc>
          <w:tcPr>
            <w:tcW w:w="4106" w:type="dxa"/>
            <w:shd w:val="clear" w:color="auto" w:fill="auto"/>
          </w:tcPr>
          <w:p w14:paraId="49AEC2C6" w14:textId="77777777" w:rsidR="006D532A" w:rsidRPr="007D5C0F" w:rsidRDefault="006D532A" w:rsidP="00E2090A">
            <w:pPr>
              <w:tabs>
                <w:tab w:val="left" w:pos="285"/>
              </w:tabs>
              <w:spacing w:after="100"/>
              <w:rPr>
                <w:bCs/>
                <w:color w:val="000000"/>
                <w:szCs w:val="22"/>
              </w:rPr>
            </w:pPr>
            <w:r w:rsidRPr="007D5C0F">
              <w:rPr>
                <w:bCs/>
                <w:color w:val="000000"/>
                <w:szCs w:val="22"/>
              </w:rPr>
              <w:lastRenderedPageBreak/>
              <w:t xml:space="preserve">Udaljenost građevine od ruba čestice </w:t>
            </w:r>
            <w:r w:rsidRPr="007D5C0F">
              <w:rPr>
                <w:b/>
                <w:bCs/>
                <w:color w:val="000000"/>
                <w:szCs w:val="22"/>
              </w:rPr>
              <w:sym w:font="Symbol" w:char="F0B3"/>
            </w:r>
            <w:r w:rsidRPr="007D5C0F">
              <w:rPr>
                <w:bCs/>
                <w:color w:val="000000"/>
                <w:szCs w:val="22"/>
              </w:rPr>
              <w:t xml:space="preserve">                </w:t>
            </w:r>
          </w:p>
        </w:tc>
        <w:tc>
          <w:tcPr>
            <w:tcW w:w="1843" w:type="dxa"/>
            <w:shd w:val="clear" w:color="auto" w:fill="auto"/>
          </w:tcPr>
          <w:p w14:paraId="5072F67A" w14:textId="77777777" w:rsidR="006D532A" w:rsidRPr="007D5C0F" w:rsidRDefault="006D532A" w:rsidP="00E2090A">
            <w:pPr>
              <w:rPr>
                <w:color w:val="000000"/>
                <w:szCs w:val="22"/>
              </w:rPr>
            </w:pPr>
            <w:r w:rsidRPr="007D5C0F">
              <w:rPr>
                <w:color w:val="000000"/>
                <w:szCs w:val="22"/>
              </w:rPr>
              <w:t>8 m</w:t>
            </w:r>
          </w:p>
        </w:tc>
        <w:tc>
          <w:tcPr>
            <w:tcW w:w="2977" w:type="dxa"/>
            <w:shd w:val="clear" w:color="auto" w:fill="auto"/>
          </w:tcPr>
          <w:p w14:paraId="65668A46" w14:textId="77777777" w:rsidR="006D532A" w:rsidRPr="007D5C0F" w:rsidRDefault="006D532A" w:rsidP="00E2090A">
            <w:pPr>
              <w:rPr>
                <w:color w:val="000000"/>
                <w:szCs w:val="22"/>
              </w:rPr>
            </w:pPr>
            <w:r w:rsidRPr="007D5C0F">
              <w:rPr>
                <w:color w:val="000000"/>
                <w:szCs w:val="22"/>
              </w:rPr>
              <w:t>5 m</w:t>
            </w:r>
          </w:p>
        </w:tc>
      </w:tr>
      <w:tr w:rsidR="006D532A" w:rsidRPr="007D5C0F" w14:paraId="0435311B" w14:textId="77777777" w:rsidTr="00BE79AD">
        <w:tc>
          <w:tcPr>
            <w:tcW w:w="4106" w:type="dxa"/>
            <w:shd w:val="clear" w:color="auto" w:fill="auto"/>
          </w:tcPr>
          <w:p w14:paraId="32A6494E" w14:textId="77777777" w:rsidR="006D532A" w:rsidRPr="007D5C0F" w:rsidRDefault="006D532A" w:rsidP="00E2090A">
            <w:pPr>
              <w:tabs>
                <w:tab w:val="left" w:pos="285"/>
              </w:tabs>
              <w:spacing w:after="100"/>
              <w:rPr>
                <w:bCs/>
                <w:i/>
                <w:iCs/>
                <w:color w:val="000000"/>
                <w:szCs w:val="22"/>
              </w:rPr>
            </w:pPr>
            <w:r w:rsidRPr="007D5C0F">
              <w:rPr>
                <w:color w:val="000000"/>
                <w:szCs w:val="22"/>
              </w:rPr>
              <w:t>Oblikovanje:</w:t>
            </w:r>
          </w:p>
        </w:tc>
        <w:tc>
          <w:tcPr>
            <w:tcW w:w="4820" w:type="dxa"/>
            <w:gridSpan w:val="2"/>
            <w:shd w:val="clear" w:color="auto" w:fill="auto"/>
          </w:tcPr>
          <w:p w14:paraId="30570FC7" w14:textId="77777777" w:rsidR="006D532A" w:rsidRPr="007D5C0F" w:rsidRDefault="006D532A" w:rsidP="00D53634">
            <w:pPr>
              <w:pStyle w:val="Odlomakpopisa"/>
              <w:numPr>
                <w:ilvl w:val="0"/>
                <w:numId w:val="91"/>
              </w:numPr>
              <w:rPr>
                <w:bCs/>
                <w:color w:val="000000"/>
                <w:szCs w:val="22"/>
              </w:rPr>
            </w:pPr>
            <w:r w:rsidRPr="007D5C0F">
              <w:rPr>
                <w:color w:val="000000"/>
                <w:szCs w:val="22"/>
              </w:rPr>
              <w:t>Suvremeni materijali, suvremeno oblikovanje, suvremena tehnološka rješenja grijanja i hlađenja u skladu s aktualnim zelenim smjernicama, sa što manjim CO</w:t>
            </w:r>
            <w:r w:rsidRPr="007D5C0F">
              <w:rPr>
                <w:color w:val="000000"/>
                <w:szCs w:val="22"/>
                <w:vertAlign w:val="subscript"/>
              </w:rPr>
              <w:t>2</w:t>
            </w:r>
            <w:r w:rsidRPr="007D5C0F">
              <w:rPr>
                <w:color w:val="000000"/>
                <w:szCs w:val="22"/>
              </w:rPr>
              <w:t xml:space="preserve"> otiskom, </w:t>
            </w:r>
            <w:r w:rsidRPr="007D5C0F">
              <w:rPr>
                <w:bCs/>
                <w:color w:val="000000"/>
                <w:szCs w:val="22"/>
              </w:rPr>
              <w:t xml:space="preserve">zadržati vizualni identitet natječajnog rada pri oblikovanju građevina i krajobraza </w:t>
            </w:r>
          </w:p>
          <w:p w14:paraId="170501FD" w14:textId="77777777" w:rsidR="006D532A" w:rsidRPr="007D5C0F" w:rsidRDefault="006D532A" w:rsidP="00D53634">
            <w:pPr>
              <w:pStyle w:val="Odlomakpopisa"/>
              <w:numPr>
                <w:ilvl w:val="0"/>
                <w:numId w:val="91"/>
              </w:numPr>
              <w:rPr>
                <w:color w:val="000000"/>
                <w:szCs w:val="22"/>
              </w:rPr>
            </w:pPr>
            <w:r w:rsidRPr="007D5C0F">
              <w:rPr>
                <w:color w:val="000000"/>
                <w:szCs w:val="22"/>
              </w:rPr>
              <w:t>Poželjne skulpture, fontane i oblikovanje zelenila cvjetnjacima, niskim i visokim nasadima</w:t>
            </w:r>
          </w:p>
          <w:p w14:paraId="3629FF55" w14:textId="77777777" w:rsidR="006D532A" w:rsidRPr="007D5C0F" w:rsidRDefault="006D532A" w:rsidP="00E2090A">
            <w:pPr>
              <w:ind w:left="360"/>
              <w:rPr>
                <w:color w:val="000000"/>
                <w:szCs w:val="22"/>
              </w:rPr>
            </w:pPr>
          </w:p>
        </w:tc>
      </w:tr>
    </w:tbl>
    <w:p w14:paraId="07A98864" w14:textId="77777777" w:rsidR="006D532A" w:rsidRPr="007D5C0F" w:rsidRDefault="006D532A" w:rsidP="006D532A">
      <w:pPr>
        <w:rPr>
          <w:color w:val="000000"/>
          <w:szCs w:val="22"/>
        </w:rPr>
      </w:pPr>
    </w:p>
    <w:p w14:paraId="0DE224EB" w14:textId="77777777" w:rsidR="006D532A" w:rsidRPr="007D5C0F" w:rsidRDefault="006D532A" w:rsidP="006D532A">
      <w:pPr>
        <w:pStyle w:val="Naslov2"/>
        <w:numPr>
          <w:ilvl w:val="0"/>
          <w:numId w:val="0"/>
        </w:numPr>
        <w:ind w:left="855" w:hanging="855"/>
        <w:rPr>
          <w:color w:val="00B050"/>
        </w:rPr>
      </w:pPr>
      <w:r w:rsidRPr="007D5C0F">
        <w:t>3.4.</w:t>
      </w:r>
      <w:r w:rsidRPr="007D5C0F">
        <w:tab/>
        <w:t>Biciklističke staze, rekreativne staze</w:t>
      </w:r>
    </w:p>
    <w:p w14:paraId="37AF14E0" w14:textId="77777777" w:rsidR="006D532A" w:rsidRPr="007D5C0F" w:rsidRDefault="006D532A" w:rsidP="001845ED">
      <w:pPr>
        <w:pStyle w:val="Normal1"/>
        <w:ind w:left="720"/>
        <w:jc w:val="center"/>
        <w:rPr>
          <w:rFonts w:ascii="Times New Roman" w:hAnsi="Times New Roman"/>
          <w:color w:val="000000"/>
          <w:szCs w:val="22"/>
        </w:rPr>
      </w:pPr>
      <w:r w:rsidRPr="007D5C0F">
        <w:rPr>
          <w:rFonts w:ascii="Times New Roman" w:hAnsi="Times New Roman"/>
          <w:color w:val="000000"/>
          <w:szCs w:val="22"/>
        </w:rPr>
        <w:t>Članak 31.</w:t>
      </w:r>
    </w:p>
    <w:p w14:paraId="52C0B67B" w14:textId="77777777" w:rsidR="006D532A" w:rsidRPr="007D5C0F" w:rsidRDefault="006D532A" w:rsidP="006D532A">
      <w:pPr>
        <w:ind w:left="426" w:hanging="426"/>
        <w:rPr>
          <w:color w:val="000000"/>
          <w:szCs w:val="22"/>
        </w:rPr>
      </w:pPr>
    </w:p>
    <w:p w14:paraId="4625761C" w14:textId="77777777" w:rsidR="006D532A" w:rsidRPr="007D5C0F" w:rsidRDefault="006D532A" w:rsidP="00D53634">
      <w:pPr>
        <w:numPr>
          <w:ilvl w:val="0"/>
          <w:numId w:val="79"/>
        </w:numPr>
        <w:ind w:left="426" w:hanging="426"/>
        <w:rPr>
          <w:color w:val="000000"/>
          <w:szCs w:val="22"/>
        </w:rPr>
      </w:pPr>
      <w:r w:rsidRPr="007D5C0F">
        <w:rPr>
          <w:color w:val="000000"/>
          <w:szCs w:val="22"/>
        </w:rPr>
        <w:t xml:space="preserve">Biciklističke staze predviđene su kao jednostrane (dvosmjerne) ili kao dvostrane (jednosmjerne). </w:t>
      </w:r>
    </w:p>
    <w:p w14:paraId="2630D974" w14:textId="77777777" w:rsidR="006D532A" w:rsidRPr="007D5C0F" w:rsidRDefault="006D532A" w:rsidP="006D532A">
      <w:pPr>
        <w:ind w:left="426" w:hanging="426"/>
        <w:rPr>
          <w:color w:val="000000"/>
          <w:szCs w:val="22"/>
        </w:rPr>
      </w:pPr>
    </w:p>
    <w:p w14:paraId="3B130358" w14:textId="47954274" w:rsidR="006D532A" w:rsidRPr="007D5C0F" w:rsidRDefault="006D532A" w:rsidP="00D53634">
      <w:pPr>
        <w:numPr>
          <w:ilvl w:val="0"/>
          <w:numId w:val="79"/>
        </w:numPr>
        <w:ind w:left="426" w:hanging="426"/>
        <w:rPr>
          <w:color w:val="000000"/>
          <w:szCs w:val="22"/>
        </w:rPr>
      </w:pPr>
      <w:r w:rsidRPr="007D5C0F">
        <w:rPr>
          <w:color w:val="000000"/>
          <w:szCs w:val="22"/>
        </w:rPr>
        <w:t>Najmanja širina biciklističke staze ili biciklističkog traka za jedan smjer vožnje iznosi 1,</w:t>
      </w:r>
      <w:r w:rsidR="00334944" w:rsidRPr="007D5C0F">
        <w:rPr>
          <w:color w:val="000000"/>
          <w:szCs w:val="22"/>
        </w:rPr>
        <w:t xml:space="preserve">5 </w:t>
      </w:r>
      <w:r w:rsidRPr="007D5C0F">
        <w:rPr>
          <w:color w:val="000000"/>
          <w:szCs w:val="22"/>
        </w:rPr>
        <w:t>m, a za dvosmjerni promet 2,</w:t>
      </w:r>
      <w:r w:rsidR="00334944" w:rsidRPr="007D5C0F">
        <w:rPr>
          <w:color w:val="000000"/>
          <w:szCs w:val="22"/>
        </w:rPr>
        <w:t>5</w:t>
      </w:r>
      <w:r w:rsidRPr="007D5C0F">
        <w:rPr>
          <w:color w:val="000000"/>
          <w:szCs w:val="22"/>
        </w:rPr>
        <w:t xml:space="preserve"> m.</w:t>
      </w:r>
    </w:p>
    <w:p w14:paraId="63741664" w14:textId="77777777" w:rsidR="006D532A" w:rsidRPr="007D5C0F" w:rsidRDefault="006D532A" w:rsidP="006D532A">
      <w:pPr>
        <w:ind w:left="426"/>
        <w:rPr>
          <w:color w:val="FF0000"/>
          <w:szCs w:val="22"/>
        </w:rPr>
      </w:pPr>
    </w:p>
    <w:p w14:paraId="778BE8D8" w14:textId="77777777" w:rsidR="006D532A" w:rsidRPr="007D5C0F" w:rsidRDefault="006D532A" w:rsidP="00D53634">
      <w:pPr>
        <w:numPr>
          <w:ilvl w:val="0"/>
          <w:numId w:val="79"/>
        </w:numPr>
        <w:ind w:left="426" w:hanging="426"/>
        <w:rPr>
          <w:color w:val="000000"/>
          <w:szCs w:val="22"/>
        </w:rPr>
      </w:pPr>
      <w:r w:rsidRPr="007D5C0F">
        <w:rPr>
          <w:color w:val="000000"/>
          <w:szCs w:val="22"/>
        </w:rPr>
        <w:t>Uzdužni nagib biciklističke staze ili traka izvan ulične površine ne smije biti veći od 8%.</w:t>
      </w:r>
    </w:p>
    <w:p w14:paraId="4D70A399" w14:textId="77777777" w:rsidR="006D532A" w:rsidRPr="007D5C0F" w:rsidRDefault="006D532A" w:rsidP="006D532A">
      <w:pPr>
        <w:pStyle w:val="Odlomakpopisa"/>
        <w:rPr>
          <w:color w:val="000000"/>
          <w:szCs w:val="22"/>
        </w:rPr>
      </w:pPr>
    </w:p>
    <w:p w14:paraId="75410B9B" w14:textId="77777777" w:rsidR="006D532A" w:rsidRPr="007D5C0F" w:rsidRDefault="006D532A" w:rsidP="00D53634">
      <w:pPr>
        <w:numPr>
          <w:ilvl w:val="0"/>
          <w:numId w:val="79"/>
        </w:numPr>
        <w:ind w:left="426" w:hanging="426"/>
        <w:rPr>
          <w:color w:val="000000"/>
          <w:szCs w:val="22"/>
        </w:rPr>
      </w:pPr>
      <w:r w:rsidRPr="007D5C0F">
        <w:rPr>
          <w:color w:val="000000"/>
          <w:szCs w:val="22"/>
        </w:rPr>
        <w:t xml:space="preserve">Rekreativne staze (staze za rolanje i sl.) unutar pješačke zone potrebno je planirati kao jednosmjerne, odvojene od trasa biciklističkih staza. </w:t>
      </w:r>
    </w:p>
    <w:p w14:paraId="5B673025" w14:textId="77777777" w:rsidR="006D532A" w:rsidRPr="007D5C0F" w:rsidRDefault="006D532A" w:rsidP="006D532A">
      <w:pPr>
        <w:pStyle w:val="Odlomakpopisa"/>
        <w:rPr>
          <w:color w:val="000000"/>
          <w:szCs w:val="22"/>
        </w:rPr>
      </w:pPr>
    </w:p>
    <w:p w14:paraId="20AED894" w14:textId="153F76D8" w:rsidR="006D532A" w:rsidRPr="007D5C0F" w:rsidRDefault="006D532A" w:rsidP="00D53634">
      <w:pPr>
        <w:numPr>
          <w:ilvl w:val="0"/>
          <w:numId w:val="79"/>
        </w:numPr>
        <w:ind w:left="426" w:hanging="426"/>
        <w:rPr>
          <w:color w:val="000000"/>
          <w:szCs w:val="22"/>
        </w:rPr>
      </w:pPr>
      <w:r w:rsidRPr="007D5C0F">
        <w:rPr>
          <w:color w:val="000000"/>
          <w:szCs w:val="22"/>
        </w:rPr>
        <w:t>Minimalni širina jednosmjerne rekreativne staze npr. za rolanje iznosi 1,</w:t>
      </w:r>
      <w:r w:rsidR="00334944" w:rsidRPr="007D5C0F">
        <w:rPr>
          <w:color w:val="000000"/>
          <w:szCs w:val="22"/>
        </w:rPr>
        <w:t>5</w:t>
      </w:r>
      <w:r w:rsidRPr="007D5C0F">
        <w:rPr>
          <w:color w:val="000000"/>
          <w:szCs w:val="22"/>
        </w:rPr>
        <w:t xml:space="preserve"> m.</w:t>
      </w:r>
    </w:p>
    <w:p w14:paraId="6EB77723" w14:textId="77777777" w:rsidR="006D532A" w:rsidRPr="007D5C0F" w:rsidRDefault="006D532A" w:rsidP="006D532A">
      <w:pPr>
        <w:pStyle w:val="Odlomakpopisa"/>
        <w:rPr>
          <w:color w:val="000000"/>
          <w:szCs w:val="22"/>
        </w:rPr>
      </w:pPr>
    </w:p>
    <w:p w14:paraId="0F625D99" w14:textId="48316A32" w:rsidR="006D532A" w:rsidRPr="007D5C0F" w:rsidRDefault="009357A7" w:rsidP="00D53634">
      <w:pPr>
        <w:numPr>
          <w:ilvl w:val="0"/>
          <w:numId w:val="79"/>
        </w:numPr>
        <w:ind w:left="426" w:hanging="426"/>
        <w:rPr>
          <w:color w:val="000000"/>
          <w:szCs w:val="22"/>
        </w:rPr>
      </w:pPr>
      <w:r w:rsidRPr="007D5C0F">
        <w:rPr>
          <w:color w:val="000000"/>
          <w:szCs w:val="22"/>
        </w:rPr>
        <w:t>B</w:t>
      </w:r>
      <w:r w:rsidR="006D532A" w:rsidRPr="007D5C0F">
        <w:rPr>
          <w:color w:val="000000"/>
          <w:szCs w:val="22"/>
        </w:rPr>
        <w:t xml:space="preserve">iciklističke, rekreativne i pješačke staze potrebno je podno razdijeliti horizontalnom </w:t>
      </w:r>
      <w:proofErr w:type="spellStart"/>
      <w:r w:rsidR="006D532A" w:rsidRPr="007D5C0F">
        <w:rPr>
          <w:color w:val="000000"/>
          <w:szCs w:val="22"/>
        </w:rPr>
        <w:t>signalistikom</w:t>
      </w:r>
      <w:proofErr w:type="spellEnd"/>
      <w:r w:rsidR="006D532A" w:rsidRPr="007D5C0F">
        <w:rPr>
          <w:color w:val="000000"/>
          <w:szCs w:val="22"/>
        </w:rPr>
        <w:t>.</w:t>
      </w:r>
    </w:p>
    <w:p w14:paraId="4BAD6F01" w14:textId="77777777" w:rsidR="006D532A" w:rsidRPr="007D5C0F" w:rsidRDefault="006D532A" w:rsidP="006D532A">
      <w:pPr>
        <w:pStyle w:val="Naslov2"/>
        <w:numPr>
          <w:ilvl w:val="0"/>
          <w:numId w:val="0"/>
        </w:numPr>
        <w:ind w:left="855" w:hanging="855"/>
      </w:pPr>
      <w:r w:rsidRPr="007D5C0F">
        <w:t>3.5.</w:t>
      </w:r>
      <w:r w:rsidRPr="007D5C0F">
        <w:tab/>
      </w:r>
      <w:r w:rsidRPr="007D5C0F">
        <w:tab/>
        <w:t>Javni gradski i prigradski prijevoz putnika</w:t>
      </w:r>
    </w:p>
    <w:p w14:paraId="57884A96" w14:textId="77777777" w:rsidR="006D532A" w:rsidRPr="007D5C0F" w:rsidRDefault="006D532A" w:rsidP="001845ED">
      <w:pPr>
        <w:pStyle w:val="Normal1"/>
        <w:ind w:left="720"/>
        <w:jc w:val="center"/>
        <w:rPr>
          <w:rFonts w:ascii="Times New Roman" w:hAnsi="Times New Roman"/>
          <w:color w:val="000000"/>
          <w:szCs w:val="22"/>
        </w:rPr>
      </w:pPr>
      <w:r w:rsidRPr="007D5C0F">
        <w:rPr>
          <w:rFonts w:ascii="Times New Roman" w:hAnsi="Times New Roman"/>
          <w:color w:val="000000"/>
          <w:szCs w:val="22"/>
        </w:rPr>
        <w:t>Članak 32.</w:t>
      </w:r>
    </w:p>
    <w:p w14:paraId="22A23270" w14:textId="77777777" w:rsidR="006D532A" w:rsidRPr="007D5C0F" w:rsidRDefault="006D532A" w:rsidP="006D532A">
      <w:pPr>
        <w:rPr>
          <w:szCs w:val="22"/>
        </w:rPr>
      </w:pPr>
    </w:p>
    <w:p w14:paraId="4375B347" w14:textId="77777777" w:rsidR="006D532A" w:rsidRPr="007D5C0F" w:rsidRDefault="006D532A" w:rsidP="00D53634">
      <w:pPr>
        <w:numPr>
          <w:ilvl w:val="0"/>
          <w:numId w:val="40"/>
        </w:numPr>
        <w:ind w:left="426" w:hanging="426"/>
        <w:rPr>
          <w:color w:val="000000"/>
          <w:szCs w:val="22"/>
        </w:rPr>
      </w:pPr>
      <w:r w:rsidRPr="007D5C0F">
        <w:rPr>
          <w:color w:val="000000"/>
          <w:szCs w:val="22"/>
        </w:rPr>
        <w:t>Predviđeno je organiziranje javnoga gradskog i prigradskog prijevoza putnika unutar područja obuhvata Plana  te se stvaraju pretpostavke za vođenje linije u koridoru svih Osi G. Na ulici os G.1 predviđene su autobusne stanice u oba smjera.</w:t>
      </w:r>
    </w:p>
    <w:p w14:paraId="156B744D" w14:textId="77777777" w:rsidR="006D532A" w:rsidRPr="007D5C0F" w:rsidRDefault="006D532A" w:rsidP="006D532A">
      <w:pPr>
        <w:pStyle w:val="Naslov2"/>
        <w:numPr>
          <w:ilvl w:val="0"/>
          <w:numId w:val="0"/>
        </w:numPr>
        <w:ind w:left="855" w:hanging="855"/>
      </w:pPr>
      <w:r w:rsidRPr="007D5C0F">
        <w:t>3.6.</w:t>
      </w:r>
      <w:r w:rsidRPr="007D5C0F">
        <w:tab/>
      </w:r>
      <w:r w:rsidRPr="007D5C0F">
        <w:tab/>
        <w:t>Pošta</w:t>
      </w:r>
    </w:p>
    <w:p w14:paraId="565968B7" w14:textId="77777777" w:rsidR="006D532A" w:rsidRPr="007D5C0F" w:rsidRDefault="006D532A" w:rsidP="001845ED">
      <w:pPr>
        <w:pStyle w:val="Normal1"/>
        <w:ind w:left="720"/>
        <w:jc w:val="center"/>
        <w:rPr>
          <w:rFonts w:ascii="Times New Roman" w:hAnsi="Times New Roman"/>
          <w:color w:val="000000"/>
          <w:szCs w:val="22"/>
        </w:rPr>
      </w:pPr>
      <w:r w:rsidRPr="007D5C0F">
        <w:rPr>
          <w:rFonts w:ascii="Times New Roman" w:hAnsi="Times New Roman"/>
          <w:color w:val="000000"/>
          <w:szCs w:val="22"/>
        </w:rPr>
        <w:t>Članak 33.</w:t>
      </w:r>
    </w:p>
    <w:p w14:paraId="3F131DE8" w14:textId="77777777" w:rsidR="006D532A" w:rsidRPr="007D5C0F" w:rsidRDefault="006D532A" w:rsidP="006D532A">
      <w:pPr>
        <w:rPr>
          <w:szCs w:val="22"/>
        </w:rPr>
      </w:pPr>
    </w:p>
    <w:p w14:paraId="5B6F168F" w14:textId="77777777" w:rsidR="006D532A" w:rsidRPr="007D5C0F" w:rsidRDefault="006D532A" w:rsidP="00D53634">
      <w:pPr>
        <w:numPr>
          <w:ilvl w:val="0"/>
          <w:numId w:val="41"/>
        </w:numPr>
        <w:ind w:left="426" w:hanging="426"/>
        <w:rPr>
          <w:color w:val="000000"/>
          <w:szCs w:val="22"/>
        </w:rPr>
      </w:pPr>
      <w:r w:rsidRPr="007D5C0F">
        <w:rPr>
          <w:color w:val="000000"/>
          <w:szCs w:val="22"/>
        </w:rPr>
        <w:t>Unutar granica obuhvata nema poštanskih ureda ni jedinica poštanskog prometa.</w:t>
      </w:r>
    </w:p>
    <w:p w14:paraId="4FC15E84" w14:textId="77777777" w:rsidR="006D532A" w:rsidRPr="007D5C0F" w:rsidRDefault="006D532A" w:rsidP="006D532A">
      <w:pPr>
        <w:pStyle w:val="Naslov2"/>
        <w:numPr>
          <w:ilvl w:val="0"/>
          <w:numId w:val="0"/>
        </w:numPr>
        <w:ind w:left="855" w:hanging="855"/>
      </w:pPr>
      <w:r w:rsidRPr="007D5C0F">
        <w:t>3.7.</w:t>
      </w:r>
      <w:r w:rsidRPr="007D5C0F">
        <w:tab/>
      </w:r>
      <w:r w:rsidRPr="007D5C0F">
        <w:tab/>
        <w:t>Uvjeti gradnje elektroničke komunikacijske infrastrukture</w:t>
      </w:r>
    </w:p>
    <w:p w14:paraId="4853BD60" w14:textId="77777777" w:rsidR="006D532A" w:rsidRPr="007D5C0F" w:rsidRDefault="006D532A" w:rsidP="001845ED">
      <w:pPr>
        <w:pStyle w:val="Normal1"/>
        <w:ind w:left="720"/>
        <w:jc w:val="center"/>
        <w:rPr>
          <w:rFonts w:ascii="Times New Roman" w:hAnsi="Times New Roman"/>
          <w:color w:val="000000"/>
          <w:szCs w:val="22"/>
        </w:rPr>
      </w:pPr>
      <w:r w:rsidRPr="007D5C0F">
        <w:rPr>
          <w:rFonts w:ascii="Times New Roman" w:hAnsi="Times New Roman"/>
          <w:color w:val="000000"/>
          <w:szCs w:val="22"/>
        </w:rPr>
        <w:t>Članak 34.</w:t>
      </w:r>
    </w:p>
    <w:p w14:paraId="4F94FA65" w14:textId="77777777" w:rsidR="006D532A" w:rsidRPr="007D5C0F" w:rsidRDefault="006D532A" w:rsidP="006D532A">
      <w:pPr>
        <w:rPr>
          <w:color w:val="000000"/>
          <w:szCs w:val="22"/>
        </w:rPr>
      </w:pPr>
    </w:p>
    <w:p w14:paraId="2156CB76" w14:textId="77777777" w:rsidR="006D532A" w:rsidRPr="007D5C0F" w:rsidRDefault="006D532A" w:rsidP="00D53634">
      <w:pPr>
        <w:numPr>
          <w:ilvl w:val="0"/>
          <w:numId w:val="42"/>
        </w:numPr>
        <w:tabs>
          <w:tab w:val="left" w:pos="426"/>
          <w:tab w:val="left" w:pos="709"/>
        </w:tabs>
        <w:rPr>
          <w:color w:val="00B050"/>
          <w:szCs w:val="22"/>
        </w:rPr>
      </w:pPr>
      <w:r w:rsidRPr="007D5C0F">
        <w:rPr>
          <w:color w:val="000000"/>
          <w:szCs w:val="22"/>
        </w:rPr>
        <w:t>Planom predviđena izgradnja i rekonstrukcija uređaja i postrojenja sustava elektroničke komunikacijske mreže prikazana je na kartografskom prikazu br. 2.2. Prometna, ulična i komunalna infrastrukturna mreža – Energetski sustavi i elektroničke komunikacije i radio, u mjerilu 1 : 2000</w:t>
      </w:r>
      <w:r w:rsidRPr="007D5C0F">
        <w:rPr>
          <w:color w:val="00B050"/>
          <w:szCs w:val="22"/>
        </w:rPr>
        <w:t>.</w:t>
      </w:r>
    </w:p>
    <w:p w14:paraId="19C82E62" w14:textId="77777777" w:rsidR="006D532A" w:rsidRPr="007D5C0F" w:rsidRDefault="006D532A" w:rsidP="006D532A">
      <w:pPr>
        <w:pStyle w:val="Naslov2"/>
        <w:numPr>
          <w:ilvl w:val="0"/>
          <w:numId w:val="0"/>
        </w:numPr>
        <w:ind w:left="855" w:hanging="855"/>
      </w:pPr>
      <w:r w:rsidRPr="007D5C0F">
        <w:lastRenderedPageBreak/>
        <w:t>3.8.</w:t>
      </w:r>
      <w:r w:rsidRPr="007D5C0F">
        <w:tab/>
        <w:t>Elektroničke komunikacije u nepokretnoj mreži</w:t>
      </w:r>
    </w:p>
    <w:p w14:paraId="2FA82824" w14:textId="77777777" w:rsidR="006D532A" w:rsidRPr="007D5C0F" w:rsidRDefault="006D532A" w:rsidP="001845ED">
      <w:pPr>
        <w:pStyle w:val="Normal1"/>
        <w:ind w:left="720"/>
        <w:jc w:val="center"/>
        <w:rPr>
          <w:rFonts w:ascii="Times New Roman" w:hAnsi="Times New Roman"/>
          <w:color w:val="000000"/>
          <w:szCs w:val="22"/>
        </w:rPr>
      </w:pPr>
      <w:r w:rsidRPr="007D5C0F">
        <w:rPr>
          <w:rFonts w:ascii="Times New Roman" w:hAnsi="Times New Roman"/>
          <w:color w:val="000000"/>
          <w:szCs w:val="22"/>
        </w:rPr>
        <w:t>Članak 35.</w:t>
      </w:r>
    </w:p>
    <w:p w14:paraId="6118ABF1" w14:textId="77777777" w:rsidR="006D532A" w:rsidRPr="007D5C0F" w:rsidRDefault="006D532A" w:rsidP="006D532A">
      <w:pPr>
        <w:rPr>
          <w:color w:val="000000"/>
          <w:szCs w:val="22"/>
        </w:rPr>
      </w:pPr>
    </w:p>
    <w:p w14:paraId="0A89259B" w14:textId="77777777" w:rsidR="006D532A" w:rsidRPr="007D5C0F" w:rsidRDefault="006D532A" w:rsidP="00D53634">
      <w:pPr>
        <w:numPr>
          <w:ilvl w:val="0"/>
          <w:numId w:val="100"/>
        </w:numPr>
        <w:ind w:left="426" w:hanging="426"/>
        <w:rPr>
          <w:color w:val="000000"/>
          <w:szCs w:val="22"/>
        </w:rPr>
      </w:pPr>
      <w:r w:rsidRPr="007D5C0F">
        <w:rPr>
          <w:color w:val="000000"/>
          <w:szCs w:val="22"/>
        </w:rPr>
        <w:t>Planom se, u dijelu koji se odnosi na podsustav elektroničke komunikacijske infrastrukture u stacionarnoj mreži, osiguravaju uvjeti za rekonstrukciju postojeće mreže te gradnju distributivne elektroničke komunikacijske kanalizacije (DEKK) i polaganje kabela radi optimalne pokrivenosti prostora potrebnim brojem komunikacijskih priključaka.</w:t>
      </w:r>
    </w:p>
    <w:p w14:paraId="4A7451BF" w14:textId="77777777" w:rsidR="006D532A" w:rsidRPr="007D5C0F" w:rsidRDefault="006D532A" w:rsidP="006D532A">
      <w:pPr>
        <w:ind w:left="426" w:hanging="426"/>
        <w:rPr>
          <w:color w:val="000000"/>
          <w:szCs w:val="22"/>
        </w:rPr>
      </w:pPr>
    </w:p>
    <w:p w14:paraId="6B70ED31" w14:textId="77777777" w:rsidR="006D532A" w:rsidRPr="007D5C0F" w:rsidRDefault="006D532A" w:rsidP="00D53634">
      <w:pPr>
        <w:numPr>
          <w:ilvl w:val="0"/>
          <w:numId w:val="100"/>
        </w:numPr>
        <w:ind w:left="426" w:hanging="426"/>
        <w:rPr>
          <w:color w:val="000000"/>
          <w:szCs w:val="22"/>
        </w:rPr>
      </w:pPr>
      <w:r w:rsidRPr="007D5C0F">
        <w:rPr>
          <w:color w:val="000000"/>
          <w:szCs w:val="22"/>
        </w:rPr>
        <w:t>Planom se osiguravaju uvjeti da se, na brz i jednostavan način, sve građevine priključe na elektroničku komunikacijsku mrežu.</w:t>
      </w:r>
    </w:p>
    <w:p w14:paraId="664864B6" w14:textId="77777777" w:rsidR="006D532A" w:rsidRPr="007D5C0F" w:rsidRDefault="006D532A" w:rsidP="006D532A">
      <w:pPr>
        <w:ind w:left="426" w:hanging="426"/>
        <w:rPr>
          <w:color w:val="000000"/>
          <w:szCs w:val="22"/>
        </w:rPr>
      </w:pPr>
    </w:p>
    <w:p w14:paraId="024C9A53" w14:textId="77777777" w:rsidR="006D532A" w:rsidRPr="007D5C0F" w:rsidRDefault="006D532A" w:rsidP="00D53634">
      <w:pPr>
        <w:numPr>
          <w:ilvl w:val="0"/>
          <w:numId w:val="100"/>
        </w:numPr>
        <w:ind w:left="426" w:hanging="426"/>
        <w:rPr>
          <w:color w:val="000000"/>
          <w:szCs w:val="22"/>
        </w:rPr>
      </w:pPr>
      <w:r w:rsidRPr="007D5C0F">
        <w:rPr>
          <w:color w:val="000000"/>
          <w:szCs w:val="22"/>
        </w:rPr>
        <w:t xml:space="preserve">Pojas za kabele i distributivnu elektroničku komunikacijsku kanalizaciju može biti različitih širina (0,40 – 1,00 m). </w:t>
      </w:r>
    </w:p>
    <w:p w14:paraId="4FC90D76" w14:textId="77777777" w:rsidR="006D532A" w:rsidRPr="007D5C0F" w:rsidRDefault="006D532A" w:rsidP="006D532A">
      <w:pPr>
        <w:ind w:left="426" w:hanging="426"/>
        <w:rPr>
          <w:rFonts w:eastAsia="LiberationSans"/>
          <w:color w:val="000000"/>
          <w:szCs w:val="22"/>
          <w:lang w:eastAsia="hr-HR"/>
        </w:rPr>
      </w:pPr>
    </w:p>
    <w:p w14:paraId="6F164142" w14:textId="77777777" w:rsidR="006D532A" w:rsidRPr="007D5C0F" w:rsidRDefault="006D532A" w:rsidP="00D53634">
      <w:pPr>
        <w:numPr>
          <w:ilvl w:val="0"/>
          <w:numId w:val="100"/>
        </w:numPr>
        <w:ind w:left="426" w:hanging="426"/>
        <w:rPr>
          <w:rFonts w:eastAsia="LiberationSans"/>
          <w:color w:val="000000"/>
          <w:szCs w:val="22"/>
          <w:lang w:eastAsia="hr-HR"/>
        </w:rPr>
      </w:pPr>
      <w:r w:rsidRPr="007D5C0F">
        <w:rPr>
          <w:rFonts w:eastAsia="LiberationSans"/>
          <w:color w:val="000000"/>
          <w:szCs w:val="22"/>
          <w:lang w:eastAsia="hr-HR"/>
        </w:rPr>
        <w:t>Uvjeti gradnje, rekonstrukcije i opremanja telekomunikacijske mreže (TK) mogu se podijeliti na:</w:t>
      </w:r>
    </w:p>
    <w:p w14:paraId="43D26634" w14:textId="77777777" w:rsidR="006D532A" w:rsidRPr="007D5C0F" w:rsidRDefault="006D532A" w:rsidP="00D53634">
      <w:pPr>
        <w:numPr>
          <w:ilvl w:val="1"/>
          <w:numId w:val="100"/>
        </w:numPr>
        <w:ind w:left="426" w:hanging="426"/>
        <w:rPr>
          <w:rFonts w:eastAsia="LiberationSans"/>
          <w:color w:val="000000"/>
          <w:szCs w:val="22"/>
          <w:lang w:eastAsia="hr-HR"/>
        </w:rPr>
      </w:pPr>
      <w:r w:rsidRPr="007D5C0F">
        <w:rPr>
          <w:rFonts w:eastAsia="LiberationSans"/>
          <w:color w:val="000000"/>
          <w:szCs w:val="22"/>
          <w:lang w:eastAsia="hr-HR"/>
        </w:rPr>
        <w:t>uvjete za gradnju TK mreže po javnim površinama (glavne trase);</w:t>
      </w:r>
    </w:p>
    <w:p w14:paraId="79A7C203" w14:textId="77777777" w:rsidR="006D532A" w:rsidRPr="007D5C0F" w:rsidRDefault="006D532A" w:rsidP="00D53634">
      <w:pPr>
        <w:numPr>
          <w:ilvl w:val="1"/>
          <w:numId w:val="100"/>
        </w:numPr>
        <w:ind w:left="426" w:hanging="426"/>
        <w:rPr>
          <w:rFonts w:eastAsia="LiberationSans"/>
          <w:color w:val="000000"/>
          <w:szCs w:val="22"/>
          <w:lang w:eastAsia="hr-HR"/>
        </w:rPr>
      </w:pPr>
      <w:r w:rsidRPr="007D5C0F">
        <w:rPr>
          <w:rFonts w:eastAsia="LiberationSans"/>
          <w:color w:val="000000"/>
          <w:szCs w:val="22"/>
          <w:lang w:eastAsia="hr-HR"/>
        </w:rPr>
        <w:t>uvjete za priključke pojedinih objekata na javnu TK mrežu;</w:t>
      </w:r>
    </w:p>
    <w:p w14:paraId="33CAE739" w14:textId="77777777" w:rsidR="006D532A" w:rsidRPr="007D5C0F" w:rsidRDefault="006D532A" w:rsidP="00D53634">
      <w:pPr>
        <w:numPr>
          <w:ilvl w:val="1"/>
          <w:numId w:val="100"/>
        </w:numPr>
        <w:ind w:left="426" w:hanging="426"/>
        <w:rPr>
          <w:rFonts w:eastAsia="LiberationSans"/>
          <w:color w:val="000000"/>
          <w:szCs w:val="22"/>
          <w:lang w:eastAsia="hr-HR"/>
        </w:rPr>
      </w:pPr>
      <w:r w:rsidRPr="007D5C0F">
        <w:rPr>
          <w:rFonts w:eastAsia="LiberationSans"/>
          <w:color w:val="000000"/>
          <w:szCs w:val="22"/>
          <w:lang w:eastAsia="hr-HR"/>
        </w:rPr>
        <w:t>uvjete za smještaj određenih elemenata TK mreže na javnim površinama (javne telefonske govornice; kabelski izvodi – samostojeći, na stupu, na zidu, u zidu; kabineti, UPS).</w:t>
      </w:r>
    </w:p>
    <w:p w14:paraId="0A15528C" w14:textId="77777777" w:rsidR="006D532A" w:rsidRPr="007D5C0F" w:rsidRDefault="006D532A" w:rsidP="006D532A">
      <w:pPr>
        <w:ind w:left="426" w:hanging="426"/>
        <w:rPr>
          <w:rFonts w:eastAsia="LiberationSans"/>
          <w:color w:val="000000"/>
          <w:szCs w:val="22"/>
          <w:lang w:eastAsia="hr-HR"/>
        </w:rPr>
      </w:pPr>
    </w:p>
    <w:p w14:paraId="6F0C7A5B" w14:textId="77777777" w:rsidR="006D532A" w:rsidRPr="007D5C0F" w:rsidRDefault="006D532A" w:rsidP="00D53634">
      <w:pPr>
        <w:numPr>
          <w:ilvl w:val="0"/>
          <w:numId w:val="100"/>
        </w:numPr>
        <w:ind w:left="426" w:hanging="426"/>
        <w:rPr>
          <w:color w:val="000000"/>
          <w:szCs w:val="22"/>
        </w:rPr>
      </w:pPr>
      <w:r w:rsidRPr="007D5C0F">
        <w:rPr>
          <w:color w:val="000000"/>
          <w:szCs w:val="22"/>
        </w:rPr>
        <w:t>Zračne elektroničke komunikacijske vodove prilikom rekonstrukcije prometnih površina treba izmjestiti i zamijeniti podzemnim kabelima, a postojeće elektroničke komunikacijske kabele dopuniti na kompletnu DEKK mrežu.</w:t>
      </w:r>
    </w:p>
    <w:p w14:paraId="4CBEE96C" w14:textId="77777777" w:rsidR="006D532A" w:rsidRPr="007D5C0F" w:rsidRDefault="006D532A" w:rsidP="006D532A">
      <w:pPr>
        <w:ind w:left="426" w:hanging="426"/>
        <w:rPr>
          <w:color w:val="000000"/>
          <w:szCs w:val="22"/>
        </w:rPr>
      </w:pPr>
    </w:p>
    <w:p w14:paraId="530DB185" w14:textId="77777777" w:rsidR="006D532A" w:rsidRPr="007D5C0F" w:rsidRDefault="006D532A" w:rsidP="00D53634">
      <w:pPr>
        <w:numPr>
          <w:ilvl w:val="0"/>
          <w:numId w:val="100"/>
        </w:numPr>
        <w:ind w:left="426" w:hanging="426"/>
        <w:rPr>
          <w:rFonts w:eastAsia="LiberationSans"/>
          <w:color w:val="000000"/>
          <w:szCs w:val="22"/>
          <w:lang w:eastAsia="hr-HR"/>
        </w:rPr>
      </w:pPr>
      <w:r w:rsidRPr="007D5C0F">
        <w:rPr>
          <w:rFonts w:eastAsia="LiberationSans"/>
          <w:color w:val="000000"/>
          <w:szCs w:val="22"/>
          <w:lang w:eastAsia="hr-HR"/>
        </w:rPr>
        <w:t>Pristup građenju telekomunikacijske mreže jest takav da se gradi distributivna telekomunikacija. Kabelska kanalizacija (DTK). Za izgradnju DTK koriste se cijevi PVC ø110, PEHD ø75 i PEHD ø50. Za odvajanje, ulazak TK mreže u objekt te skretanje koriste se montažni HT zdenci tipa D1, D2 i D3. Dimenzije rova za polaganje cijevi DTK u pješačkoj stazi ili travnatoj površini iznose prosječno 0,4 x 0,8 m. Dimenzije rova za polaganje cijevi DTK preko kolnika iznose prosječno 0,4 x 0,1,2 m. Za odvajanje DTK preko kolnika koriste se HT zdenci s nastavkom (D1E, D2E, D3E).</w:t>
      </w:r>
    </w:p>
    <w:p w14:paraId="4F601AA0" w14:textId="77777777" w:rsidR="006D532A" w:rsidRPr="007D5C0F" w:rsidRDefault="006D532A" w:rsidP="006D532A">
      <w:pPr>
        <w:ind w:left="426" w:hanging="426"/>
        <w:rPr>
          <w:rFonts w:eastAsia="LiberationSans"/>
          <w:color w:val="000000"/>
          <w:szCs w:val="22"/>
          <w:lang w:eastAsia="hr-HR"/>
        </w:rPr>
      </w:pPr>
    </w:p>
    <w:p w14:paraId="34EA47C3" w14:textId="77777777" w:rsidR="006D532A" w:rsidRPr="007D5C0F" w:rsidRDefault="006D532A" w:rsidP="00D53634">
      <w:pPr>
        <w:numPr>
          <w:ilvl w:val="0"/>
          <w:numId w:val="100"/>
        </w:numPr>
        <w:ind w:left="426" w:hanging="426"/>
        <w:rPr>
          <w:rFonts w:eastAsia="LiberationSans"/>
          <w:color w:val="000000"/>
          <w:szCs w:val="22"/>
          <w:lang w:eastAsia="hr-HR"/>
        </w:rPr>
      </w:pPr>
      <w:r w:rsidRPr="007D5C0F">
        <w:rPr>
          <w:rFonts w:eastAsia="LiberationSans"/>
          <w:color w:val="000000"/>
          <w:szCs w:val="22"/>
          <w:lang w:eastAsia="hr-HR"/>
        </w:rPr>
        <w:t>Do svake sportsko-rekreacijske građevine potrebno je predvidjeti polaganje najmanje dvije (2) cijevi najmanjeg promjera ø 50 mm. Zakon o telekomunikacijama uređuje radove u blizini telekomunikacijskih objekata i opreme. U blizini telekomunikacijskih objekata, opreme i spojnog puta ne smiju se izvoditi radovi ili podizati nove građevine koje bi ih mogle oštetiti ili ometati njihov rad. Ako je potrebno izvesti određene radove ili podignuti novu građevinu, investitor mora unaprijed pribaviti suglasnost vlasnika dotičnog telekomunikacijskog objekta, opreme i spojnog puta radi poduzimanja mjera zaštite i osiguranja njihova nesmetanog rada.</w:t>
      </w:r>
    </w:p>
    <w:p w14:paraId="1ACFE34D" w14:textId="77777777" w:rsidR="006D532A" w:rsidRPr="007D5C0F" w:rsidRDefault="006D532A" w:rsidP="006D532A">
      <w:pPr>
        <w:rPr>
          <w:color w:val="000000"/>
          <w:szCs w:val="22"/>
        </w:rPr>
      </w:pPr>
    </w:p>
    <w:p w14:paraId="344FC42F" w14:textId="77777777" w:rsidR="006D532A" w:rsidRPr="007D5C0F" w:rsidRDefault="006D532A" w:rsidP="006D532A">
      <w:pPr>
        <w:pStyle w:val="Naslov2"/>
        <w:numPr>
          <w:ilvl w:val="0"/>
          <w:numId w:val="0"/>
        </w:numPr>
        <w:ind w:left="855" w:hanging="855"/>
      </w:pPr>
      <w:r w:rsidRPr="007D5C0F">
        <w:t>3.9.</w:t>
      </w:r>
      <w:r w:rsidRPr="007D5C0F">
        <w:tab/>
        <w:t>Elektroničke komunikacije u pokretnoj mreži</w:t>
      </w:r>
    </w:p>
    <w:p w14:paraId="7326164A" w14:textId="77777777" w:rsidR="006D532A" w:rsidRPr="007D5C0F" w:rsidRDefault="006D532A" w:rsidP="001845ED">
      <w:pPr>
        <w:pStyle w:val="Normal1"/>
        <w:ind w:left="720"/>
        <w:jc w:val="center"/>
        <w:rPr>
          <w:rFonts w:ascii="Times New Roman" w:hAnsi="Times New Roman"/>
          <w:color w:val="000000"/>
          <w:szCs w:val="22"/>
        </w:rPr>
      </w:pPr>
      <w:r w:rsidRPr="007D5C0F">
        <w:rPr>
          <w:rFonts w:ascii="Times New Roman" w:hAnsi="Times New Roman"/>
          <w:color w:val="000000"/>
          <w:szCs w:val="22"/>
        </w:rPr>
        <w:t>Članak 36.</w:t>
      </w:r>
    </w:p>
    <w:p w14:paraId="1731FF35" w14:textId="77777777" w:rsidR="006D532A" w:rsidRPr="007D5C0F" w:rsidRDefault="006D532A" w:rsidP="006D532A">
      <w:pPr>
        <w:pStyle w:val="Normal1"/>
        <w:ind w:left="720"/>
        <w:jc w:val="left"/>
        <w:rPr>
          <w:rFonts w:ascii="Times New Roman" w:hAnsi="Times New Roman"/>
          <w:color w:val="000000"/>
          <w:szCs w:val="22"/>
        </w:rPr>
      </w:pPr>
    </w:p>
    <w:p w14:paraId="74186480" w14:textId="77777777" w:rsidR="006D532A" w:rsidRPr="007D5C0F" w:rsidRDefault="006D532A" w:rsidP="00D53634">
      <w:pPr>
        <w:numPr>
          <w:ilvl w:val="0"/>
          <w:numId w:val="43"/>
        </w:numPr>
        <w:ind w:left="426" w:hanging="426"/>
        <w:rPr>
          <w:color w:val="000000"/>
          <w:szCs w:val="22"/>
        </w:rPr>
      </w:pPr>
      <w:r w:rsidRPr="007D5C0F">
        <w:rPr>
          <w:color w:val="000000"/>
          <w:szCs w:val="22"/>
        </w:rPr>
        <w:t xml:space="preserve">Planom se ne predviđa postavljanje elektroničke komunikacijske infrastrukture i povezane opreme (antenski prihvat) na postojeće građevine. </w:t>
      </w:r>
    </w:p>
    <w:p w14:paraId="66D470F1" w14:textId="77777777" w:rsidR="006D532A" w:rsidRPr="007D5C0F" w:rsidRDefault="006D532A" w:rsidP="006D532A">
      <w:pPr>
        <w:ind w:left="426" w:hanging="426"/>
        <w:rPr>
          <w:color w:val="000000"/>
          <w:szCs w:val="22"/>
        </w:rPr>
      </w:pPr>
    </w:p>
    <w:p w14:paraId="7EFDC3DC" w14:textId="77777777" w:rsidR="006D532A" w:rsidRPr="007D5C0F" w:rsidRDefault="006D532A" w:rsidP="00D53634">
      <w:pPr>
        <w:numPr>
          <w:ilvl w:val="0"/>
          <w:numId w:val="43"/>
        </w:numPr>
        <w:ind w:left="426" w:hanging="426"/>
        <w:rPr>
          <w:color w:val="000000"/>
          <w:szCs w:val="22"/>
        </w:rPr>
      </w:pPr>
      <w:r w:rsidRPr="007D5C0F">
        <w:rPr>
          <w:color w:val="000000"/>
          <w:szCs w:val="22"/>
        </w:rPr>
        <w:t>Postavljanje na planirane građevine nije predviđeno, ali je moguće uz suglasnost vlasnika te kada su u skladu s posebnim uvjetima tijela i/ili osoba koje propisuju posebne uvjete prilikom ishođenja lokacijske dozvole</w:t>
      </w:r>
      <w:bookmarkStart w:id="9" w:name="_Toc177729970"/>
      <w:bookmarkStart w:id="10" w:name="_Toc107384318"/>
      <w:bookmarkStart w:id="11" w:name="_Toc118685659"/>
      <w:bookmarkStart w:id="12" w:name="_Toc123037445"/>
      <w:bookmarkStart w:id="13" w:name="_Toc177729965"/>
      <w:r w:rsidRPr="007D5C0F">
        <w:rPr>
          <w:color w:val="000000"/>
          <w:szCs w:val="22"/>
        </w:rPr>
        <w:t>.</w:t>
      </w:r>
    </w:p>
    <w:p w14:paraId="684FC7DB" w14:textId="77777777" w:rsidR="006D532A" w:rsidRPr="007D5C0F" w:rsidRDefault="006D532A" w:rsidP="006D532A">
      <w:pPr>
        <w:pStyle w:val="Odlomakpopisa"/>
        <w:rPr>
          <w:color w:val="00B050"/>
          <w:szCs w:val="22"/>
        </w:rPr>
      </w:pPr>
    </w:p>
    <w:p w14:paraId="57B2FCFD" w14:textId="77777777" w:rsidR="006D532A" w:rsidRPr="007D5C0F" w:rsidRDefault="006D532A" w:rsidP="006D532A">
      <w:pPr>
        <w:pStyle w:val="Naslov2"/>
        <w:numPr>
          <w:ilvl w:val="0"/>
          <w:numId w:val="0"/>
        </w:numPr>
        <w:ind w:left="855" w:hanging="855"/>
      </w:pPr>
      <w:r w:rsidRPr="007D5C0F">
        <w:lastRenderedPageBreak/>
        <w:t>3.10.</w:t>
      </w:r>
      <w:r w:rsidRPr="007D5C0F">
        <w:tab/>
        <w:t>Uvjeti gradnje komunalne i ostale infrastrukturne mreže</w:t>
      </w:r>
    </w:p>
    <w:p w14:paraId="08A06D59" w14:textId="77777777" w:rsidR="006D532A" w:rsidRPr="007D5C0F" w:rsidRDefault="006D532A" w:rsidP="001845ED">
      <w:pPr>
        <w:pStyle w:val="Normal1"/>
        <w:ind w:left="720"/>
        <w:jc w:val="center"/>
        <w:rPr>
          <w:rFonts w:ascii="Times New Roman" w:hAnsi="Times New Roman"/>
          <w:color w:val="000000"/>
          <w:szCs w:val="22"/>
        </w:rPr>
      </w:pPr>
      <w:r w:rsidRPr="007D5C0F">
        <w:rPr>
          <w:rFonts w:ascii="Times New Roman" w:hAnsi="Times New Roman"/>
          <w:color w:val="000000"/>
          <w:szCs w:val="22"/>
        </w:rPr>
        <w:t>Članak 37.</w:t>
      </w:r>
    </w:p>
    <w:p w14:paraId="0D8FB757" w14:textId="77777777" w:rsidR="006D532A" w:rsidRPr="007D5C0F" w:rsidRDefault="006D532A" w:rsidP="006D532A">
      <w:pPr>
        <w:pStyle w:val="Normal1"/>
        <w:ind w:left="426" w:hanging="426"/>
        <w:jc w:val="left"/>
        <w:rPr>
          <w:rFonts w:ascii="Times New Roman" w:hAnsi="Times New Roman"/>
          <w:color w:val="000000"/>
          <w:szCs w:val="22"/>
        </w:rPr>
      </w:pPr>
    </w:p>
    <w:p w14:paraId="5D794D6F" w14:textId="77777777" w:rsidR="006D532A" w:rsidRPr="007D5C0F" w:rsidRDefault="006D532A" w:rsidP="00D53634">
      <w:pPr>
        <w:numPr>
          <w:ilvl w:val="0"/>
          <w:numId w:val="44"/>
        </w:numPr>
        <w:ind w:left="426" w:hanging="426"/>
        <w:rPr>
          <w:color w:val="000000"/>
          <w:szCs w:val="22"/>
        </w:rPr>
      </w:pPr>
      <w:r w:rsidRPr="007D5C0F">
        <w:rPr>
          <w:color w:val="000000"/>
          <w:szCs w:val="22"/>
        </w:rPr>
        <w:t xml:space="preserve">Planom je predviđena izgradnja, rekonstrukcija i zamjena uređaja i postrojenja komunalne infrastrukturne mreže. </w:t>
      </w:r>
    </w:p>
    <w:p w14:paraId="119C8A72" w14:textId="77777777" w:rsidR="006D532A" w:rsidRPr="007D5C0F" w:rsidRDefault="006D532A" w:rsidP="006D532A">
      <w:pPr>
        <w:ind w:left="426" w:hanging="426"/>
        <w:rPr>
          <w:color w:val="000000"/>
          <w:szCs w:val="22"/>
        </w:rPr>
      </w:pPr>
    </w:p>
    <w:p w14:paraId="3D77F934" w14:textId="77777777" w:rsidR="006D532A" w:rsidRPr="007D5C0F" w:rsidRDefault="006D532A" w:rsidP="00D53634">
      <w:pPr>
        <w:numPr>
          <w:ilvl w:val="0"/>
          <w:numId w:val="44"/>
        </w:numPr>
        <w:ind w:left="426" w:hanging="426"/>
        <w:rPr>
          <w:color w:val="000000"/>
          <w:szCs w:val="22"/>
        </w:rPr>
      </w:pPr>
      <w:r w:rsidRPr="007D5C0F">
        <w:rPr>
          <w:color w:val="000000"/>
          <w:szCs w:val="22"/>
        </w:rPr>
        <w:t>Trase su uređaja za prijenos i lokacije postrojenja komunalne infrastrukture u kartografskim prikazima orijentacijske, a detaljno će biti određene u postupcima izdavanja akata za građenje.</w:t>
      </w:r>
    </w:p>
    <w:p w14:paraId="3EA005CD" w14:textId="77777777" w:rsidR="006D532A" w:rsidRPr="007D5C0F" w:rsidRDefault="006D532A" w:rsidP="006D532A">
      <w:pPr>
        <w:ind w:left="426" w:hanging="426"/>
        <w:rPr>
          <w:color w:val="000000"/>
          <w:szCs w:val="22"/>
        </w:rPr>
      </w:pPr>
    </w:p>
    <w:p w14:paraId="1C0B4F02" w14:textId="3BD8F7A3" w:rsidR="006D532A" w:rsidRPr="00670C53" w:rsidRDefault="006D532A" w:rsidP="00D53634">
      <w:pPr>
        <w:numPr>
          <w:ilvl w:val="0"/>
          <w:numId w:val="44"/>
        </w:numPr>
        <w:ind w:left="426" w:hanging="426"/>
        <w:rPr>
          <w:color w:val="000000"/>
          <w:szCs w:val="22"/>
        </w:rPr>
      </w:pPr>
      <w:r w:rsidRPr="00670C53">
        <w:rPr>
          <w:color w:val="000000"/>
          <w:szCs w:val="22"/>
        </w:rPr>
        <w:t xml:space="preserve">Izgradnja i polaganje vodova i komunalne infrastrukture u pravilu je predviđena unutar koridora </w:t>
      </w:r>
      <w:r w:rsidR="00D04402" w:rsidRPr="00670C53">
        <w:rPr>
          <w:color w:val="000000"/>
          <w:szCs w:val="22"/>
        </w:rPr>
        <w:t>prometni</w:t>
      </w:r>
      <w:r w:rsidR="00670C53">
        <w:rPr>
          <w:color w:val="000000"/>
          <w:szCs w:val="22"/>
        </w:rPr>
        <w:t>h površina</w:t>
      </w:r>
      <w:r w:rsidRPr="00670C53">
        <w:rPr>
          <w:color w:val="000000"/>
          <w:szCs w:val="22"/>
        </w:rPr>
        <w:t>.</w:t>
      </w:r>
    </w:p>
    <w:p w14:paraId="78E2C8C7" w14:textId="77777777" w:rsidR="006D532A" w:rsidRPr="007D5C0F" w:rsidRDefault="006D532A" w:rsidP="006D532A">
      <w:pPr>
        <w:ind w:left="426" w:hanging="426"/>
        <w:rPr>
          <w:color w:val="000000"/>
          <w:szCs w:val="22"/>
        </w:rPr>
      </w:pPr>
    </w:p>
    <w:p w14:paraId="2F3D7E51" w14:textId="77777777" w:rsidR="006D532A" w:rsidRPr="007D5C0F" w:rsidRDefault="006D532A" w:rsidP="00D53634">
      <w:pPr>
        <w:numPr>
          <w:ilvl w:val="0"/>
          <w:numId w:val="44"/>
        </w:numPr>
        <w:ind w:left="426" w:hanging="426"/>
        <w:rPr>
          <w:color w:val="000000"/>
          <w:szCs w:val="22"/>
        </w:rPr>
      </w:pPr>
      <w:r w:rsidRPr="007D5C0F">
        <w:rPr>
          <w:color w:val="000000"/>
          <w:szCs w:val="22"/>
        </w:rPr>
        <w:t xml:space="preserve">Planirano polaganje, rekonstrukciju ili zamjenu uređaja komunalne infrastrukturne mreže u pravilu treba izvoditi istovremeno s izgradnjom i rekonstrukcijom prometnih površina. </w:t>
      </w:r>
    </w:p>
    <w:p w14:paraId="6523C55C" w14:textId="77777777" w:rsidR="006D532A" w:rsidRPr="007D5C0F" w:rsidRDefault="006D532A" w:rsidP="006D532A">
      <w:pPr>
        <w:ind w:left="426" w:hanging="426"/>
        <w:rPr>
          <w:color w:val="000000"/>
          <w:szCs w:val="22"/>
        </w:rPr>
      </w:pPr>
    </w:p>
    <w:p w14:paraId="285755C1" w14:textId="77777777" w:rsidR="006D532A" w:rsidRPr="007D5C0F" w:rsidRDefault="006D532A" w:rsidP="00D53634">
      <w:pPr>
        <w:numPr>
          <w:ilvl w:val="0"/>
          <w:numId w:val="44"/>
        </w:numPr>
        <w:ind w:left="426" w:hanging="426"/>
        <w:rPr>
          <w:color w:val="000000"/>
          <w:szCs w:val="22"/>
        </w:rPr>
      </w:pPr>
      <w:r w:rsidRPr="007D5C0F">
        <w:rPr>
          <w:color w:val="000000"/>
          <w:szCs w:val="22"/>
        </w:rPr>
        <w:t xml:space="preserve">Omogućava se realizacija i u fazama, a što će biti određeno posebnim aktima. </w:t>
      </w:r>
    </w:p>
    <w:p w14:paraId="3981A634" w14:textId="77777777" w:rsidR="006D532A" w:rsidRPr="007D5C0F" w:rsidRDefault="006D532A" w:rsidP="006D532A">
      <w:pPr>
        <w:ind w:left="426" w:hanging="426"/>
        <w:rPr>
          <w:color w:val="000000"/>
          <w:szCs w:val="22"/>
        </w:rPr>
      </w:pPr>
    </w:p>
    <w:p w14:paraId="3DD1F19B" w14:textId="77777777" w:rsidR="006D532A" w:rsidRPr="007D5C0F" w:rsidRDefault="006D532A" w:rsidP="00D53634">
      <w:pPr>
        <w:numPr>
          <w:ilvl w:val="0"/>
          <w:numId w:val="44"/>
        </w:numPr>
        <w:ind w:left="426" w:hanging="426"/>
        <w:rPr>
          <w:color w:val="000000"/>
          <w:szCs w:val="22"/>
        </w:rPr>
      </w:pPr>
      <w:r w:rsidRPr="007D5C0F">
        <w:rPr>
          <w:color w:val="000000"/>
          <w:szCs w:val="22"/>
        </w:rPr>
        <w:t xml:space="preserve">Komunalnu infrastrukturnu mrežu može se polagati i izvan koridora prometnih površina pod uvjetom da je omogućen nesmetan pristup radi izgradnje i/ili održavanja. </w:t>
      </w:r>
    </w:p>
    <w:p w14:paraId="3A2EA38C" w14:textId="77777777" w:rsidR="006D532A" w:rsidRPr="007D5C0F" w:rsidRDefault="006D532A" w:rsidP="006D532A">
      <w:pPr>
        <w:ind w:left="426" w:hanging="426"/>
        <w:rPr>
          <w:color w:val="000000"/>
          <w:szCs w:val="22"/>
        </w:rPr>
      </w:pPr>
    </w:p>
    <w:p w14:paraId="2A44FC57" w14:textId="77777777" w:rsidR="006D532A" w:rsidRPr="007D5C0F" w:rsidRDefault="006D532A" w:rsidP="00D53634">
      <w:pPr>
        <w:numPr>
          <w:ilvl w:val="0"/>
          <w:numId w:val="44"/>
        </w:numPr>
        <w:ind w:left="426" w:hanging="426"/>
        <w:rPr>
          <w:color w:val="000000"/>
          <w:szCs w:val="22"/>
        </w:rPr>
      </w:pPr>
      <w:r w:rsidRPr="007D5C0F">
        <w:rPr>
          <w:color w:val="000000"/>
          <w:szCs w:val="22"/>
        </w:rPr>
        <w:t>Polaganje vodova komunalne infrastrukture treba biti usklađeno s posebnim uvjetima građenja nadležnih javnih komunalnih poduzeća u postupku izdavanja akata za građenje.</w:t>
      </w:r>
    </w:p>
    <w:p w14:paraId="33915E36" w14:textId="77777777" w:rsidR="006D532A" w:rsidRPr="007D5C0F" w:rsidRDefault="006D532A" w:rsidP="00D53634">
      <w:pPr>
        <w:numPr>
          <w:ilvl w:val="0"/>
          <w:numId w:val="44"/>
        </w:numPr>
        <w:spacing w:before="120"/>
        <w:ind w:left="426" w:hanging="426"/>
        <w:rPr>
          <w:color w:val="000000"/>
          <w:szCs w:val="22"/>
        </w:rPr>
      </w:pPr>
      <w:r w:rsidRPr="007D5C0F">
        <w:rPr>
          <w:color w:val="000000"/>
          <w:szCs w:val="22"/>
        </w:rPr>
        <w:t>Mjesto priključka građevine na komunalnu infrastrukturu rješavat će se glavnim projektima za pojedinu građevinu.</w:t>
      </w:r>
    </w:p>
    <w:p w14:paraId="6AD817D4" w14:textId="77777777" w:rsidR="006D532A" w:rsidRPr="007D5C0F" w:rsidRDefault="006D532A" w:rsidP="006D532A">
      <w:pPr>
        <w:rPr>
          <w:color w:val="000000"/>
          <w:szCs w:val="22"/>
        </w:rPr>
      </w:pPr>
    </w:p>
    <w:bookmarkEnd w:id="9"/>
    <w:p w14:paraId="7F171487" w14:textId="77777777" w:rsidR="006D532A" w:rsidRPr="007D5C0F" w:rsidRDefault="006D532A" w:rsidP="006D532A">
      <w:pPr>
        <w:pStyle w:val="Naslov2"/>
        <w:numPr>
          <w:ilvl w:val="0"/>
          <w:numId w:val="0"/>
        </w:numPr>
        <w:ind w:left="855" w:hanging="855"/>
      </w:pPr>
      <w:r w:rsidRPr="007D5C0F">
        <w:t>3.11.</w:t>
      </w:r>
      <w:r w:rsidRPr="007D5C0F">
        <w:tab/>
        <w:t>Energetski sustav</w:t>
      </w:r>
    </w:p>
    <w:p w14:paraId="337B6A44" w14:textId="50157C84" w:rsidR="006D532A" w:rsidRPr="007D5C0F" w:rsidRDefault="006D532A" w:rsidP="001845ED">
      <w:pPr>
        <w:pStyle w:val="Normal1"/>
        <w:jc w:val="center"/>
        <w:rPr>
          <w:rFonts w:ascii="Times New Roman" w:hAnsi="Times New Roman"/>
          <w:color w:val="000000"/>
          <w:szCs w:val="22"/>
        </w:rPr>
      </w:pPr>
      <w:r w:rsidRPr="007D5C0F">
        <w:rPr>
          <w:rFonts w:ascii="Times New Roman" w:hAnsi="Times New Roman"/>
          <w:color w:val="000000"/>
          <w:szCs w:val="22"/>
        </w:rPr>
        <w:t>Članak 38.</w:t>
      </w:r>
    </w:p>
    <w:p w14:paraId="6356B19D" w14:textId="77777777" w:rsidR="001845ED" w:rsidRPr="007D5C0F" w:rsidRDefault="001845ED" w:rsidP="001845ED">
      <w:pPr>
        <w:pStyle w:val="Normal1"/>
        <w:jc w:val="center"/>
        <w:rPr>
          <w:rFonts w:ascii="Times New Roman" w:hAnsi="Times New Roman"/>
          <w:color w:val="000000"/>
          <w:szCs w:val="22"/>
        </w:rPr>
      </w:pPr>
    </w:p>
    <w:p w14:paraId="20A889D9" w14:textId="77777777" w:rsidR="006D532A" w:rsidRPr="007D5C0F" w:rsidRDefault="006D532A" w:rsidP="00D53634">
      <w:pPr>
        <w:numPr>
          <w:ilvl w:val="0"/>
          <w:numId w:val="45"/>
        </w:numPr>
        <w:ind w:left="426" w:hanging="426"/>
        <w:rPr>
          <w:color w:val="000000"/>
          <w:szCs w:val="22"/>
        </w:rPr>
      </w:pPr>
      <w:r w:rsidRPr="007D5C0F">
        <w:rPr>
          <w:color w:val="000000"/>
          <w:szCs w:val="22"/>
        </w:rPr>
        <w:t>Planom predviđena izgradnja i rekonstrukcija energetskog sustava prikazana je na kartografskom prikazu br.</w:t>
      </w:r>
      <w:r w:rsidRPr="007D5C0F">
        <w:rPr>
          <w:i/>
          <w:color w:val="000000"/>
          <w:szCs w:val="22"/>
        </w:rPr>
        <w:t xml:space="preserve"> </w:t>
      </w:r>
      <w:r w:rsidRPr="007D5C0F">
        <w:rPr>
          <w:color w:val="000000"/>
          <w:szCs w:val="22"/>
        </w:rPr>
        <w:t xml:space="preserve">2.2. Prometna, ulična i komunalna infrastrukturna mreža – Energetski sustavi, elektroničke komunikacije i radio, u mjerilu 1 : 2000. </w:t>
      </w:r>
    </w:p>
    <w:p w14:paraId="7CBD06D2" w14:textId="77777777" w:rsidR="006D532A" w:rsidRPr="007D5C0F" w:rsidRDefault="006D532A" w:rsidP="006D532A">
      <w:pPr>
        <w:ind w:left="426" w:hanging="426"/>
        <w:rPr>
          <w:color w:val="000000"/>
          <w:szCs w:val="22"/>
        </w:rPr>
      </w:pPr>
    </w:p>
    <w:p w14:paraId="7ABBA0F2" w14:textId="4ED271CF" w:rsidR="006D532A" w:rsidRPr="00670C53" w:rsidRDefault="006D532A" w:rsidP="00D53634">
      <w:pPr>
        <w:numPr>
          <w:ilvl w:val="0"/>
          <w:numId w:val="45"/>
        </w:numPr>
        <w:ind w:left="426" w:hanging="426"/>
        <w:rPr>
          <w:color w:val="000000"/>
          <w:szCs w:val="22"/>
        </w:rPr>
      </w:pPr>
      <w:r w:rsidRPr="00670C53">
        <w:rPr>
          <w:color w:val="000000"/>
          <w:szCs w:val="22"/>
        </w:rPr>
        <w:t>Trase elektroprijenosnih uređaja i lokacije elektroenergetskih postrojenja orijentacijske su</w:t>
      </w:r>
      <w:r w:rsidR="00FB38FC" w:rsidRPr="00670C53">
        <w:rPr>
          <w:color w:val="000000"/>
          <w:szCs w:val="22"/>
        </w:rPr>
        <w:t>;</w:t>
      </w:r>
      <w:r w:rsidRPr="00670C53">
        <w:rPr>
          <w:color w:val="000000"/>
          <w:szCs w:val="22"/>
        </w:rPr>
        <w:t xml:space="preserve"> </w:t>
      </w:r>
      <w:r w:rsidR="00E43871" w:rsidRPr="00670C53">
        <w:rPr>
          <w:color w:val="000000"/>
          <w:szCs w:val="22"/>
        </w:rPr>
        <w:t xml:space="preserve">trase voditi podzemno, </w:t>
      </w:r>
      <w:r w:rsidRPr="00670C53">
        <w:rPr>
          <w:color w:val="000000"/>
          <w:szCs w:val="22"/>
        </w:rPr>
        <w:t>a detaljno će biti određene u postupcima izdavanja akata za građenje.</w:t>
      </w:r>
    </w:p>
    <w:p w14:paraId="0B1A4B18" w14:textId="77777777" w:rsidR="006D532A" w:rsidRPr="007D5C0F" w:rsidRDefault="006D532A" w:rsidP="006D532A">
      <w:pPr>
        <w:ind w:left="426" w:hanging="426"/>
        <w:rPr>
          <w:color w:val="000000"/>
          <w:szCs w:val="22"/>
        </w:rPr>
      </w:pPr>
    </w:p>
    <w:p w14:paraId="0ABF8FD8" w14:textId="77777777" w:rsidR="006D532A" w:rsidRPr="007D5C0F" w:rsidRDefault="006D532A" w:rsidP="00D53634">
      <w:pPr>
        <w:numPr>
          <w:ilvl w:val="0"/>
          <w:numId w:val="45"/>
        </w:numPr>
        <w:ind w:left="426" w:hanging="426"/>
        <w:rPr>
          <w:color w:val="000000"/>
          <w:szCs w:val="22"/>
        </w:rPr>
      </w:pPr>
      <w:r w:rsidRPr="007D5C0F">
        <w:rPr>
          <w:color w:val="000000"/>
          <w:szCs w:val="22"/>
        </w:rPr>
        <w:t xml:space="preserve">U skladu s elektroenergetskom strategijom Republike, kao naponska razina za srednji napon na cijelom prostoru Plana određen je nazivni napon 20 </w:t>
      </w:r>
      <w:proofErr w:type="spellStart"/>
      <w:r w:rsidRPr="007D5C0F">
        <w:rPr>
          <w:color w:val="000000"/>
          <w:szCs w:val="22"/>
        </w:rPr>
        <w:t>kV.</w:t>
      </w:r>
      <w:proofErr w:type="spellEnd"/>
    </w:p>
    <w:p w14:paraId="71FE06D1" w14:textId="77777777" w:rsidR="006D532A" w:rsidRPr="007D5C0F" w:rsidRDefault="006D532A" w:rsidP="006D532A">
      <w:pPr>
        <w:ind w:left="426" w:hanging="426"/>
        <w:rPr>
          <w:color w:val="000000"/>
          <w:szCs w:val="22"/>
        </w:rPr>
      </w:pPr>
    </w:p>
    <w:p w14:paraId="3958665A" w14:textId="77777777" w:rsidR="006D532A" w:rsidRPr="007D5C0F" w:rsidRDefault="006D532A" w:rsidP="00D53634">
      <w:pPr>
        <w:numPr>
          <w:ilvl w:val="0"/>
          <w:numId w:val="45"/>
        </w:numPr>
        <w:ind w:left="426" w:hanging="426"/>
        <w:rPr>
          <w:color w:val="000000"/>
          <w:szCs w:val="22"/>
        </w:rPr>
      </w:pPr>
      <w:r w:rsidRPr="007D5C0F">
        <w:rPr>
          <w:color w:val="000000"/>
          <w:szCs w:val="22"/>
        </w:rPr>
        <w:t>Posebne uvjete građenja, u dijelu koji se odnosi na primjenu tehničkih propisa iz područja elektroenergetike, a na osnovi zahtjeva, utvrđuje nadležni distributer za izgradnju, pogon i održavanje uređaja za prijenos električne energije.</w:t>
      </w:r>
    </w:p>
    <w:p w14:paraId="0F5B703A" w14:textId="77777777" w:rsidR="006D532A" w:rsidRPr="007D5C0F" w:rsidRDefault="006D532A" w:rsidP="006D532A">
      <w:pPr>
        <w:pStyle w:val="Naslov2"/>
        <w:numPr>
          <w:ilvl w:val="0"/>
          <w:numId w:val="0"/>
        </w:numPr>
        <w:ind w:left="855" w:hanging="855"/>
      </w:pPr>
      <w:r w:rsidRPr="007D5C0F">
        <w:t>3.12.</w:t>
      </w:r>
      <w:r w:rsidRPr="007D5C0F">
        <w:tab/>
        <w:t>Elektroenergetska mreža</w:t>
      </w:r>
    </w:p>
    <w:p w14:paraId="41ED1944" w14:textId="77777777" w:rsidR="006D532A" w:rsidRPr="007D5C0F" w:rsidRDefault="006D532A" w:rsidP="001845ED">
      <w:pPr>
        <w:pStyle w:val="Normal1"/>
        <w:ind w:left="720"/>
        <w:jc w:val="center"/>
        <w:rPr>
          <w:rFonts w:ascii="Times New Roman" w:hAnsi="Times New Roman"/>
          <w:color w:val="000000"/>
          <w:szCs w:val="22"/>
        </w:rPr>
      </w:pPr>
      <w:r w:rsidRPr="007D5C0F">
        <w:rPr>
          <w:rFonts w:ascii="Times New Roman" w:hAnsi="Times New Roman"/>
          <w:color w:val="000000"/>
          <w:szCs w:val="22"/>
        </w:rPr>
        <w:t>Članak 39.</w:t>
      </w:r>
    </w:p>
    <w:p w14:paraId="3FEF2862" w14:textId="77777777" w:rsidR="006D532A" w:rsidRPr="007D5C0F" w:rsidRDefault="006D532A" w:rsidP="006D532A">
      <w:pPr>
        <w:pStyle w:val="Normal1"/>
        <w:ind w:left="720"/>
        <w:jc w:val="left"/>
        <w:rPr>
          <w:rFonts w:ascii="Times New Roman" w:hAnsi="Times New Roman"/>
          <w:color w:val="000000"/>
          <w:szCs w:val="22"/>
        </w:rPr>
      </w:pPr>
    </w:p>
    <w:p w14:paraId="54ED19E8" w14:textId="38C290B0" w:rsidR="006D532A" w:rsidRPr="007D5C0F" w:rsidRDefault="006D532A" w:rsidP="00D53634">
      <w:pPr>
        <w:numPr>
          <w:ilvl w:val="0"/>
          <w:numId w:val="46"/>
        </w:numPr>
        <w:tabs>
          <w:tab w:val="left" w:pos="426"/>
        </w:tabs>
        <w:ind w:left="426" w:hanging="426"/>
        <w:rPr>
          <w:color w:val="000000"/>
          <w:szCs w:val="22"/>
        </w:rPr>
      </w:pPr>
      <w:r w:rsidRPr="007D5C0F">
        <w:rPr>
          <w:color w:val="000000"/>
          <w:szCs w:val="22"/>
        </w:rPr>
        <w:t>Planom je predviđeno polaganje nove srednje naponske i niskonaponske mreže kabela, izmještanje postojeće te polaganje kabela i postavljanje stupova javne rasvjete u koridorima prometnih površina.</w:t>
      </w:r>
    </w:p>
    <w:p w14:paraId="2707BF1C" w14:textId="77777777" w:rsidR="006D532A" w:rsidRPr="007D5C0F" w:rsidRDefault="006D532A" w:rsidP="006D532A">
      <w:pPr>
        <w:tabs>
          <w:tab w:val="left" w:pos="426"/>
        </w:tabs>
        <w:ind w:left="426" w:hanging="426"/>
        <w:rPr>
          <w:color w:val="000000"/>
          <w:szCs w:val="22"/>
        </w:rPr>
      </w:pPr>
    </w:p>
    <w:p w14:paraId="6F3B693D" w14:textId="77777777" w:rsidR="006D532A" w:rsidRPr="007D5C0F" w:rsidRDefault="006D532A" w:rsidP="00D53634">
      <w:pPr>
        <w:numPr>
          <w:ilvl w:val="0"/>
          <w:numId w:val="46"/>
        </w:numPr>
        <w:tabs>
          <w:tab w:val="left" w:pos="426"/>
        </w:tabs>
        <w:ind w:left="426" w:hanging="426"/>
        <w:rPr>
          <w:color w:val="000000"/>
          <w:szCs w:val="22"/>
        </w:rPr>
      </w:pPr>
      <w:r w:rsidRPr="007D5C0F">
        <w:rPr>
          <w:color w:val="000000"/>
          <w:szCs w:val="22"/>
        </w:rPr>
        <w:t>Na svim kritičnim potezima predviđena je zamjena postojećih uređaja za prijenos vodičima većeg presjeka.</w:t>
      </w:r>
    </w:p>
    <w:p w14:paraId="554141B8" w14:textId="77777777" w:rsidR="006D532A" w:rsidRPr="007D5C0F" w:rsidRDefault="006D532A" w:rsidP="006D532A">
      <w:pPr>
        <w:tabs>
          <w:tab w:val="left" w:pos="426"/>
        </w:tabs>
        <w:ind w:left="426" w:hanging="426"/>
        <w:rPr>
          <w:color w:val="000000"/>
          <w:szCs w:val="22"/>
        </w:rPr>
      </w:pPr>
    </w:p>
    <w:p w14:paraId="438313B9" w14:textId="77777777" w:rsidR="006D532A" w:rsidRPr="007D5C0F" w:rsidRDefault="006D532A" w:rsidP="00D53634">
      <w:pPr>
        <w:numPr>
          <w:ilvl w:val="0"/>
          <w:numId w:val="46"/>
        </w:numPr>
        <w:tabs>
          <w:tab w:val="left" w:pos="426"/>
        </w:tabs>
        <w:ind w:left="426" w:hanging="426"/>
        <w:rPr>
          <w:color w:val="000000"/>
          <w:szCs w:val="22"/>
        </w:rPr>
      </w:pPr>
      <w:r w:rsidRPr="007D5C0F">
        <w:rPr>
          <w:color w:val="000000"/>
          <w:szCs w:val="22"/>
        </w:rPr>
        <w:t xml:space="preserve">Planirane elektroenergetske kabele neovisno o naponskoj razini treba postavljati isključivo izvan kolnih površina. </w:t>
      </w:r>
    </w:p>
    <w:p w14:paraId="16987EEB" w14:textId="77777777" w:rsidR="006D532A" w:rsidRPr="007D5C0F" w:rsidRDefault="006D532A" w:rsidP="006D532A">
      <w:pPr>
        <w:tabs>
          <w:tab w:val="left" w:pos="426"/>
        </w:tabs>
        <w:ind w:left="426" w:hanging="426"/>
        <w:rPr>
          <w:color w:val="000000"/>
          <w:szCs w:val="22"/>
        </w:rPr>
      </w:pPr>
    </w:p>
    <w:p w14:paraId="7349C79F" w14:textId="77777777" w:rsidR="006D532A" w:rsidRPr="007D5C0F" w:rsidRDefault="006D532A" w:rsidP="00D53634">
      <w:pPr>
        <w:numPr>
          <w:ilvl w:val="0"/>
          <w:numId w:val="46"/>
        </w:numPr>
        <w:tabs>
          <w:tab w:val="left" w:pos="426"/>
        </w:tabs>
        <w:ind w:left="426" w:hanging="426"/>
        <w:rPr>
          <w:color w:val="000000"/>
          <w:szCs w:val="22"/>
        </w:rPr>
      </w:pPr>
      <w:proofErr w:type="spellStart"/>
      <w:r w:rsidRPr="007D5C0F">
        <w:rPr>
          <w:color w:val="000000"/>
          <w:szCs w:val="22"/>
        </w:rPr>
        <w:t>Srednjonaponsku</w:t>
      </w:r>
      <w:proofErr w:type="spellEnd"/>
      <w:r w:rsidRPr="007D5C0F">
        <w:rPr>
          <w:color w:val="000000"/>
          <w:szCs w:val="22"/>
        </w:rPr>
        <w:t xml:space="preserve"> elektroenergetsku mrežu kabela kojom će biti osigurane veze između transformatorskih postrojenja predviđeno je polagati u prvom podzemnom sloju. Pri tome je obvezno pridržavati se propisa i smjernica kojima su određeni odnosi s drugim građevinama i vrstama komunalne infrastrukture.</w:t>
      </w:r>
    </w:p>
    <w:p w14:paraId="707C1F30" w14:textId="77777777" w:rsidR="006D532A" w:rsidRPr="007D5C0F" w:rsidRDefault="006D532A" w:rsidP="006D532A">
      <w:pPr>
        <w:tabs>
          <w:tab w:val="left" w:pos="426"/>
        </w:tabs>
        <w:ind w:left="426" w:hanging="426"/>
        <w:rPr>
          <w:color w:val="000000"/>
          <w:szCs w:val="22"/>
        </w:rPr>
      </w:pPr>
    </w:p>
    <w:p w14:paraId="64C55B2A" w14:textId="6DE89D32" w:rsidR="006D532A" w:rsidRPr="007D5C0F" w:rsidRDefault="006D532A" w:rsidP="004947B1">
      <w:pPr>
        <w:numPr>
          <w:ilvl w:val="0"/>
          <w:numId w:val="46"/>
        </w:numPr>
        <w:shd w:val="clear" w:color="auto" w:fill="FFFFFF" w:themeFill="background1"/>
        <w:tabs>
          <w:tab w:val="left" w:pos="426"/>
        </w:tabs>
        <w:ind w:left="426" w:hanging="426"/>
        <w:rPr>
          <w:color w:val="000000"/>
          <w:szCs w:val="22"/>
        </w:rPr>
      </w:pPr>
      <w:r w:rsidRPr="007D5C0F">
        <w:rPr>
          <w:color w:val="000000"/>
          <w:szCs w:val="22"/>
        </w:rPr>
        <w:t>Sve kabele treba postavljati 0,80 m ispod osnovne razine koridora. Na mjestima poprečnih prijelaza kolnih površina treba provesti dodatnu zaštitu polaganjem kabela u zaštitne cijevi</w:t>
      </w:r>
      <w:r w:rsidR="00D972B2">
        <w:rPr>
          <w:color w:val="000000"/>
          <w:szCs w:val="22"/>
        </w:rPr>
        <w:t xml:space="preserve"> u skladu s uvjetima javnopravnih tijela.</w:t>
      </w:r>
    </w:p>
    <w:p w14:paraId="0247354D" w14:textId="77777777" w:rsidR="006D532A" w:rsidRPr="007D5C0F" w:rsidRDefault="006D532A" w:rsidP="006D532A">
      <w:pPr>
        <w:tabs>
          <w:tab w:val="left" w:pos="426"/>
        </w:tabs>
        <w:ind w:left="426" w:hanging="426"/>
        <w:rPr>
          <w:color w:val="000000"/>
          <w:szCs w:val="22"/>
        </w:rPr>
      </w:pPr>
    </w:p>
    <w:p w14:paraId="00D472B0" w14:textId="77777777" w:rsidR="006D532A" w:rsidRPr="007D5C0F" w:rsidRDefault="006D532A" w:rsidP="00D53634">
      <w:pPr>
        <w:numPr>
          <w:ilvl w:val="0"/>
          <w:numId w:val="46"/>
        </w:numPr>
        <w:tabs>
          <w:tab w:val="left" w:pos="426"/>
        </w:tabs>
        <w:ind w:left="426" w:hanging="426"/>
        <w:rPr>
          <w:color w:val="000000"/>
          <w:szCs w:val="22"/>
        </w:rPr>
      </w:pPr>
      <w:r w:rsidRPr="007D5C0F">
        <w:rPr>
          <w:rFonts w:eastAsia="MS Mincho"/>
          <w:color w:val="000000"/>
          <w:szCs w:val="22"/>
        </w:rPr>
        <w:t>Planom je određeno kabliranje postojećeg DV 35 kV TS 110/35 kV POKUPJE-TS 35/20/10 kV MEKUŠJE u koridor EE mreže predviđen planom.</w:t>
      </w:r>
    </w:p>
    <w:p w14:paraId="714087C1" w14:textId="77777777" w:rsidR="006D532A" w:rsidRPr="007D5C0F" w:rsidRDefault="006D532A" w:rsidP="006D532A">
      <w:pPr>
        <w:rPr>
          <w:color w:val="000000"/>
          <w:szCs w:val="22"/>
        </w:rPr>
      </w:pPr>
    </w:p>
    <w:p w14:paraId="53A4E254" w14:textId="77777777" w:rsidR="006D532A" w:rsidRPr="007D5C0F" w:rsidRDefault="006D532A" w:rsidP="00D53634">
      <w:pPr>
        <w:numPr>
          <w:ilvl w:val="0"/>
          <w:numId w:val="46"/>
        </w:numPr>
        <w:ind w:left="426" w:hanging="426"/>
        <w:rPr>
          <w:color w:val="000000"/>
          <w:szCs w:val="22"/>
        </w:rPr>
      </w:pPr>
      <w:r w:rsidRPr="007D5C0F">
        <w:rPr>
          <w:color w:val="000000"/>
          <w:szCs w:val="22"/>
        </w:rPr>
        <w:t xml:space="preserve">Planom je predviđena izgradnja nove transformatorske stanice naponske razine 20/0,4 kV na prostoru oko današnje </w:t>
      </w:r>
      <w:proofErr w:type="spellStart"/>
      <w:r w:rsidRPr="007D5C0F">
        <w:rPr>
          <w:color w:val="000000"/>
          <w:szCs w:val="22"/>
        </w:rPr>
        <w:t>Mekušanske</w:t>
      </w:r>
      <w:proofErr w:type="spellEnd"/>
      <w:r w:rsidRPr="007D5C0F">
        <w:rPr>
          <w:color w:val="000000"/>
          <w:szCs w:val="22"/>
        </w:rPr>
        <w:t xml:space="preserve"> ceste.</w:t>
      </w:r>
    </w:p>
    <w:p w14:paraId="778B9AD6" w14:textId="77777777" w:rsidR="006D532A" w:rsidRPr="007D5C0F" w:rsidRDefault="006D532A" w:rsidP="006D532A">
      <w:pPr>
        <w:rPr>
          <w:color w:val="000000"/>
          <w:szCs w:val="22"/>
        </w:rPr>
      </w:pPr>
    </w:p>
    <w:p w14:paraId="41BFFA47" w14:textId="77777777" w:rsidR="006D532A" w:rsidRPr="007D5C0F" w:rsidRDefault="006D532A" w:rsidP="00D53634">
      <w:pPr>
        <w:numPr>
          <w:ilvl w:val="0"/>
          <w:numId w:val="46"/>
        </w:numPr>
        <w:ind w:left="426" w:hanging="426"/>
        <w:rPr>
          <w:color w:val="000000"/>
          <w:szCs w:val="22"/>
        </w:rPr>
      </w:pPr>
      <w:r w:rsidRPr="007D5C0F">
        <w:rPr>
          <w:color w:val="000000"/>
          <w:szCs w:val="22"/>
        </w:rPr>
        <w:t>Transformatorske stanice moguće je graditi kao slobodnostojeće i/ili u sklopu drugih građevina (ugrađene).</w:t>
      </w:r>
    </w:p>
    <w:p w14:paraId="7CF15D6A" w14:textId="77777777" w:rsidR="006D532A" w:rsidRPr="007D5C0F" w:rsidRDefault="006D532A" w:rsidP="006D532A">
      <w:pPr>
        <w:ind w:left="426" w:hanging="426"/>
        <w:rPr>
          <w:color w:val="000000"/>
          <w:szCs w:val="22"/>
        </w:rPr>
      </w:pPr>
    </w:p>
    <w:p w14:paraId="5299B3BA" w14:textId="77777777" w:rsidR="006D532A" w:rsidRPr="007D5C0F" w:rsidRDefault="006D532A" w:rsidP="00D53634">
      <w:pPr>
        <w:numPr>
          <w:ilvl w:val="0"/>
          <w:numId w:val="46"/>
        </w:numPr>
        <w:ind w:left="426" w:hanging="426"/>
        <w:rPr>
          <w:color w:val="000000"/>
          <w:szCs w:val="22"/>
        </w:rPr>
      </w:pPr>
      <w:r w:rsidRPr="007D5C0F">
        <w:rPr>
          <w:color w:val="000000"/>
          <w:szCs w:val="22"/>
        </w:rPr>
        <w:t>Izgradnja novih slobodnostojećih transformatorskih stanica moguća je uz sljedeće uvjete:</w:t>
      </w:r>
    </w:p>
    <w:p w14:paraId="6D90C919" w14:textId="77777777" w:rsidR="006D532A" w:rsidRPr="007D5C0F" w:rsidRDefault="006D532A" w:rsidP="006D532A">
      <w:pPr>
        <w:numPr>
          <w:ilvl w:val="0"/>
          <w:numId w:val="9"/>
        </w:numPr>
        <w:ind w:left="426" w:hanging="426"/>
        <w:rPr>
          <w:color w:val="000000"/>
          <w:szCs w:val="22"/>
        </w:rPr>
      </w:pPr>
      <w:r w:rsidRPr="007D5C0F">
        <w:rPr>
          <w:color w:val="000000"/>
          <w:szCs w:val="22"/>
        </w:rPr>
        <w:t>veličina građevne čestice bit će određena lokacijskom dozvolom ili određenim aktom za građenje;</w:t>
      </w:r>
    </w:p>
    <w:p w14:paraId="667FBED0" w14:textId="77777777" w:rsidR="006D532A" w:rsidRPr="007D5C0F" w:rsidRDefault="006D532A" w:rsidP="006D532A">
      <w:pPr>
        <w:numPr>
          <w:ilvl w:val="0"/>
          <w:numId w:val="9"/>
        </w:numPr>
        <w:ind w:left="426" w:hanging="426"/>
        <w:rPr>
          <w:color w:val="000000"/>
          <w:szCs w:val="22"/>
        </w:rPr>
      </w:pPr>
      <w:r w:rsidRPr="007D5C0F">
        <w:rPr>
          <w:color w:val="000000"/>
          <w:szCs w:val="22"/>
        </w:rPr>
        <w:t xml:space="preserve">najveći dopušteni koeficijent izgrađenosti iznosi </w:t>
      </w:r>
      <w:proofErr w:type="spellStart"/>
      <w:r w:rsidRPr="007D5C0F">
        <w:rPr>
          <w:color w:val="000000"/>
          <w:szCs w:val="22"/>
        </w:rPr>
        <w:t>k</w:t>
      </w:r>
      <w:r w:rsidRPr="007D5C0F">
        <w:rPr>
          <w:color w:val="000000"/>
          <w:szCs w:val="22"/>
          <w:vertAlign w:val="subscript"/>
        </w:rPr>
        <w:t>ig</w:t>
      </w:r>
      <w:proofErr w:type="spellEnd"/>
      <w:r w:rsidRPr="007D5C0F">
        <w:rPr>
          <w:color w:val="000000"/>
          <w:szCs w:val="22"/>
        </w:rPr>
        <w:t xml:space="preserve">=0,8; </w:t>
      </w:r>
    </w:p>
    <w:p w14:paraId="4DC81FC8" w14:textId="77777777" w:rsidR="006D532A" w:rsidRPr="007D5C0F" w:rsidRDefault="006D532A" w:rsidP="006D532A">
      <w:pPr>
        <w:numPr>
          <w:ilvl w:val="0"/>
          <w:numId w:val="9"/>
        </w:numPr>
        <w:ind w:left="426" w:hanging="426"/>
        <w:rPr>
          <w:color w:val="000000"/>
          <w:szCs w:val="22"/>
        </w:rPr>
      </w:pPr>
      <w:r w:rsidRPr="007D5C0F">
        <w:rPr>
          <w:color w:val="000000"/>
          <w:szCs w:val="22"/>
        </w:rPr>
        <w:t>najveći dopušteni koeficijent iskorištenosti iznosi k</w:t>
      </w:r>
      <w:r w:rsidRPr="007D5C0F">
        <w:rPr>
          <w:color w:val="000000"/>
          <w:szCs w:val="22"/>
          <w:vertAlign w:val="subscript"/>
        </w:rPr>
        <w:t>is</w:t>
      </w:r>
      <w:r w:rsidRPr="007D5C0F">
        <w:rPr>
          <w:color w:val="000000"/>
          <w:szCs w:val="22"/>
        </w:rPr>
        <w:t>=0,8;</w:t>
      </w:r>
    </w:p>
    <w:p w14:paraId="11781CEB" w14:textId="77777777" w:rsidR="006D532A" w:rsidRPr="007D5C0F" w:rsidRDefault="006D532A" w:rsidP="006D532A">
      <w:pPr>
        <w:numPr>
          <w:ilvl w:val="0"/>
          <w:numId w:val="9"/>
        </w:numPr>
        <w:ind w:left="426" w:hanging="426"/>
        <w:rPr>
          <w:color w:val="000000"/>
          <w:szCs w:val="22"/>
        </w:rPr>
      </w:pPr>
      <w:r w:rsidRPr="007D5C0F">
        <w:rPr>
          <w:color w:val="000000"/>
          <w:szCs w:val="22"/>
        </w:rPr>
        <w:t>najveći broj etaža jest jedna nadzemna (P);</w:t>
      </w:r>
    </w:p>
    <w:p w14:paraId="47FA0E01" w14:textId="77777777" w:rsidR="006D532A" w:rsidRPr="007D5C0F" w:rsidRDefault="006D532A" w:rsidP="006D532A">
      <w:pPr>
        <w:numPr>
          <w:ilvl w:val="0"/>
          <w:numId w:val="9"/>
        </w:numPr>
        <w:ind w:left="426" w:hanging="426"/>
        <w:rPr>
          <w:color w:val="000000"/>
          <w:szCs w:val="22"/>
        </w:rPr>
      </w:pPr>
      <w:r w:rsidRPr="007D5C0F">
        <w:rPr>
          <w:color w:val="000000"/>
          <w:szCs w:val="22"/>
        </w:rPr>
        <w:t>najveća visina građevine jest 5,0 m;</w:t>
      </w:r>
    </w:p>
    <w:p w14:paraId="5EF823C3" w14:textId="77777777" w:rsidR="006D532A" w:rsidRPr="007D5C0F" w:rsidRDefault="006D532A" w:rsidP="006D532A">
      <w:pPr>
        <w:numPr>
          <w:ilvl w:val="0"/>
          <w:numId w:val="9"/>
        </w:numPr>
        <w:ind w:left="426" w:hanging="426"/>
        <w:rPr>
          <w:color w:val="000000"/>
          <w:szCs w:val="22"/>
        </w:rPr>
      </w:pPr>
      <w:r w:rsidRPr="007D5C0F">
        <w:rPr>
          <w:color w:val="000000"/>
          <w:szCs w:val="22"/>
        </w:rPr>
        <w:t>minimalne udaljenosti građevine su 1,0 m od ruba susjednih građevnih čestica i 2,0 m od čestice prometnice;</w:t>
      </w:r>
    </w:p>
    <w:p w14:paraId="7080E327" w14:textId="77777777" w:rsidR="006D532A" w:rsidRPr="007D5C0F" w:rsidRDefault="006D532A" w:rsidP="006D532A">
      <w:pPr>
        <w:numPr>
          <w:ilvl w:val="0"/>
          <w:numId w:val="9"/>
        </w:numPr>
        <w:ind w:left="426" w:hanging="426"/>
        <w:rPr>
          <w:color w:val="000000"/>
          <w:szCs w:val="22"/>
        </w:rPr>
      </w:pPr>
      <w:r w:rsidRPr="007D5C0F">
        <w:rPr>
          <w:color w:val="000000"/>
          <w:szCs w:val="22"/>
        </w:rPr>
        <w:t>neizgrađeni dio čestice treba biti zatravnjen;</w:t>
      </w:r>
    </w:p>
    <w:p w14:paraId="1B973DEA" w14:textId="77777777" w:rsidR="006D532A" w:rsidRPr="007D5C0F" w:rsidRDefault="006D532A" w:rsidP="006D532A">
      <w:pPr>
        <w:numPr>
          <w:ilvl w:val="0"/>
          <w:numId w:val="9"/>
        </w:numPr>
        <w:ind w:left="426" w:hanging="426"/>
        <w:rPr>
          <w:color w:val="000000"/>
          <w:szCs w:val="22"/>
        </w:rPr>
      </w:pPr>
      <w:r w:rsidRPr="007D5C0F">
        <w:rPr>
          <w:color w:val="000000"/>
          <w:szCs w:val="22"/>
        </w:rPr>
        <w:t xml:space="preserve">građevna čestica mora imati neposredan kolni pristup u funkciji izgradnje i/ili održavanja postrojenja. </w:t>
      </w:r>
    </w:p>
    <w:p w14:paraId="142EFF78" w14:textId="77777777" w:rsidR="006D532A" w:rsidRPr="007D5C0F" w:rsidRDefault="006D532A" w:rsidP="006D532A">
      <w:pPr>
        <w:ind w:left="426" w:hanging="426"/>
        <w:rPr>
          <w:color w:val="000000"/>
          <w:szCs w:val="22"/>
        </w:rPr>
      </w:pPr>
    </w:p>
    <w:p w14:paraId="6A0B60AE" w14:textId="77777777" w:rsidR="006D532A" w:rsidRPr="007D5C0F" w:rsidRDefault="006D532A" w:rsidP="00D53634">
      <w:pPr>
        <w:numPr>
          <w:ilvl w:val="0"/>
          <w:numId w:val="46"/>
        </w:numPr>
        <w:ind w:left="426" w:hanging="426"/>
        <w:rPr>
          <w:color w:val="000000"/>
          <w:szCs w:val="22"/>
        </w:rPr>
      </w:pPr>
      <w:r w:rsidRPr="007D5C0F">
        <w:rPr>
          <w:color w:val="000000"/>
          <w:szCs w:val="22"/>
        </w:rPr>
        <w:t>Planom je obvezno korištenje različitih tehnoloških i tehničkih rješenja elemenata transformatorskih stanice, pouzdano spriječiti svaku mogućnost nepovoljnog djelovanja postrojenja na živote i materijalne interese stanovništva, zaposlenih i/ili prolaznika. To podrazumijeva redoviti rad postrojenja, ali i slučajeve elementarnih i drugih nepogoda te moguće kvarove, odnosno oštećenja.</w:t>
      </w:r>
    </w:p>
    <w:p w14:paraId="5188D4FE" w14:textId="77777777" w:rsidR="006D532A" w:rsidRPr="007D5C0F" w:rsidRDefault="006D532A" w:rsidP="006D532A">
      <w:pPr>
        <w:pStyle w:val="Naslov2"/>
        <w:numPr>
          <w:ilvl w:val="0"/>
          <w:numId w:val="0"/>
        </w:numPr>
        <w:ind w:left="855" w:hanging="855"/>
      </w:pPr>
      <w:r w:rsidRPr="007D5C0F">
        <w:t>3.13.</w:t>
      </w:r>
      <w:r w:rsidRPr="007D5C0F">
        <w:tab/>
        <w:t>Javna rasvjeta</w:t>
      </w:r>
    </w:p>
    <w:p w14:paraId="095FEFB1" w14:textId="77777777" w:rsidR="006D532A" w:rsidRPr="007D5C0F" w:rsidRDefault="006D532A" w:rsidP="001845ED">
      <w:pPr>
        <w:pStyle w:val="Normal1"/>
        <w:ind w:left="720"/>
        <w:jc w:val="center"/>
        <w:rPr>
          <w:rFonts w:ascii="Times New Roman" w:hAnsi="Times New Roman"/>
          <w:color w:val="000000"/>
          <w:szCs w:val="22"/>
        </w:rPr>
      </w:pPr>
      <w:r w:rsidRPr="007D5C0F">
        <w:rPr>
          <w:rFonts w:ascii="Times New Roman" w:hAnsi="Times New Roman"/>
          <w:color w:val="000000"/>
          <w:szCs w:val="22"/>
        </w:rPr>
        <w:t>Članak 40.</w:t>
      </w:r>
    </w:p>
    <w:p w14:paraId="407AFD7E" w14:textId="77777777" w:rsidR="006D532A" w:rsidRPr="007D5C0F" w:rsidRDefault="006D532A" w:rsidP="006D532A">
      <w:pPr>
        <w:pStyle w:val="Normal1"/>
        <w:ind w:left="720"/>
        <w:jc w:val="left"/>
        <w:rPr>
          <w:rFonts w:ascii="Times New Roman" w:hAnsi="Times New Roman"/>
          <w:color w:val="000000"/>
          <w:szCs w:val="22"/>
        </w:rPr>
      </w:pPr>
    </w:p>
    <w:p w14:paraId="495B9A59" w14:textId="77777777" w:rsidR="006D532A" w:rsidRPr="007D5C0F" w:rsidRDefault="006D532A" w:rsidP="00D53634">
      <w:pPr>
        <w:numPr>
          <w:ilvl w:val="0"/>
          <w:numId w:val="47"/>
        </w:numPr>
        <w:ind w:left="426" w:hanging="426"/>
        <w:rPr>
          <w:color w:val="000000"/>
          <w:szCs w:val="22"/>
        </w:rPr>
      </w:pPr>
      <w:r w:rsidRPr="007D5C0F">
        <w:rPr>
          <w:color w:val="000000"/>
          <w:szCs w:val="22"/>
        </w:rPr>
        <w:t>Rasvijetljenost prometnih površina treba uskladiti s klasifikacijom rasvijetljenosti u preporukama za rasvjetu cesta s motornim i pješačkim prometom.</w:t>
      </w:r>
    </w:p>
    <w:p w14:paraId="5A3D1E6C" w14:textId="77777777" w:rsidR="006D532A" w:rsidRPr="007D5C0F" w:rsidRDefault="006D532A" w:rsidP="006D532A">
      <w:pPr>
        <w:ind w:left="426"/>
        <w:rPr>
          <w:color w:val="000000"/>
          <w:szCs w:val="22"/>
        </w:rPr>
      </w:pPr>
    </w:p>
    <w:p w14:paraId="75C50A1F" w14:textId="77777777" w:rsidR="006D532A" w:rsidRPr="007D5C0F" w:rsidRDefault="006D532A" w:rsidP="00D53634">
      <w:pPr>
        <w:numPr>
          <w:ilvl w:val="0"/>
          <w:numId w:val="47"/>
        </w:numPr>
        <w:ind w:left="426" w:hanging="426"/>
        <w:rPr>
          <w:color w:val="000000"/>
          <w:szCs w:val="22"/>
        </w:rPr>
      </w:pPr>
      <w:r w:rsidRPr="007D5C0F">
        <w:rPr>
          <w:color w:val="000000"/>
          <w:szCs w:val="22"/>
        </w:rPr>
        <w:t>Planom je omogućeno da se rasvjetna tijela postavljaju na stupove.</w:t>
      </w:r>
    </w:p>
    <w:p w14:paraId="23222EE4" w14:textId="77777777" w:rsidR="006D532A" w:rsidRPr="007D5C0F" w:rsidRDefault="006D532A" w:rsidP="006D532A">
      <w:pPr>
        <w:rPr>
          <w:color w:val="000000"/>
          <w:szCs w:val="22"/>
        </w:rPr>
      </w:pPr>
    </w:p>
    <w:p w14:paraId="716D9C65" w14:textId="77777777" w:rsidR="006D532A" w:rsidRPr="007D5C0F" w:rsidRDefault="006D532A" w:rsidP="00D53634">
      <w:pPr>
        <w:numPr>
          <w:ilvl w:val="0"/>
          <w:numId w:val="47"/>
        </w:numPr>
        <w:ind w:left="426" w:hanging="426"/>
        <w:rPr>
          <w:color w:val="000000"/>
          <w:szCs w:val="22"/>
        </w:rPr>
      </w:pPr>
      <w:r w:rsidRPr="007D5C0F">
        <w:rPr>
          <w:color w:val="000000"/>
          <w:szCs w:val="22"/>
        </w:rPr>
        <w:t>Tehničke karakteristike rasvjetnih tijela moraju biti u funkciji optimalnog rasvjetljavanja prometnih površina, a da istovremeno što manje kontaminiraju i zagađuju kontaktni prostor izvan prometnih koridora.</w:t>
      </w:r>
    </w:p>
    <w:p w14:paraId="1515B80B" w14:textId="77777777" w:rsidR="006D532A" w:rsidRPr="007D5C0F" w:rsidRDefault="006D532A" w:rsidP="006D532A">
      <w:pPr>
        <w:rPr>
          <w:color w:val="000000"/>
          <w:szCs w:val="22"/>
        </w:rPr>
      </w:pPr>
    </w:p>
    <w:p w14:paraId="71AFA6C3" w14:textId="39D680EC" w:rsidR="006D532A" w:rsidRPr="00D972B2" w:rsidRDefault="006D532A" w:rsidP="006D532A">
      <w:pPr>
        <w:numPr>
          <w:ilvl w:val="0"/>
          <w:numId w:val="47"/>
        </w:numPr>
        <w:ind w:left="426" w:hanging="426"/>
        <w:rPr>
          <w:color w:val="000000"/>
          <w:szCs w:val="22"/>
        </w:rPr>
      </w:pPr>
      <w:r w:rsidRPr="007D5C0F">
        <w:rPr>
          <w:color w:val="000000"/>
          <w:szCs w:val="22"/>
        </w:rPr>
        <w:t>Koristiti energetski povoljna rasvjetna tijela, kao izvore rasvjete iz palete obnovljivih izvora energije.</w:t>
      </w:r>
    </w:p>
    <w:p w14:paraId="7A9D7428" w14:textId="77777777" w:rsidR="006D532A" w:rsidRPr="007D5C0F" w:rsidRDefault="006D532A" w:rsidP="006D532A">
      <w:pPr>
        <w:pStyle w:val="Naslov2"/>
        <w:numPr>
          <w:ilvl w:val="0"/>
          <w:numId w:val="0"/>
        </w:numPr>
        <w:ind w:left="855" w:hanging="855"/>
      </w:pPr>
      <w:r w:rsidRPr="007D5C0F">
        <w:lastRenderedPageBreak/>
        <w:t>3.14.</w:t>
      </w:r>
      <w:r w:rsidRPr="007D5C0F">
        <w:tab/>
      </w:r>
      <w:proofErr w:type="spellStart"/>
      <w:r w:rsidRPr="007D5C0F">
        <w:t>Plinoopskrbna</w:t>
      </w:r>
      <w:proofErr w:type="spellEnd"/>
      <w:r w:rsidRPr="007D5C0F">
        <w:t xml:space="preserve"> mreža</w:t>
      </w:r>
    </w:p>
    <w:p w14:paraId="057E2356" w14:textId="77777777" w:rsidR="006D532A" w:rsidRPr="007D5C0F" w:rsidRDefault="006D532A" w:rsidP="001845ED">
      <w:pPr>
        <w:pStyle w:val="Normal1"/>
        <w:ind w:left="720"/>
        <w:jc w:val="center"/>
        <w:rPr>
          <w:rFonts w:ascii="Times New Roman" w:hAnsi="Times New Roman"/>
          <w:color w:val="000000"/>
          <w:szCs w:val="22"/>
        </w:rPr>
      </w:pPr>
      <w:r w:rsidRPr="007D5C0F">
        <w:rPr>
          <w:rFonts w:ascii="Times New Roman" w:hAnsi="Times New Roman"/>
          <w:color w:val="000000"/>
          <w:szCs w:val="22"/>
        </w:rPr>
        <w:t>Članak 41.</w:t>
      </w:r>
    </w:p>
    <w:p w14:paraId="531E5702" w14:textId="77777777" w:rsidR="006D532A" w:rsidRPr="007D5C0F" w:rsidRDefault="006D532A" w:rsidP="006D532A">
      <w:pPr>
        <w:pStyle w:val="Normal1"/>
        <w:ind w:left="426" w:hanging="426"/>
        <w:jc w:val="left"/>
        <w:rPr>
          <w:rFonts w:ascii="Times New Roman" w:hAnsi="Times New Roman"/>
          <w:color w:val="000000"/>
          <w:szCs w:val="22"/>
        </w:rPr>
      </w:pPr>
    </w:p>
    <w:p w14:paraId="0F2FD13F" w14:textId="751CB1E0" w:rsidR="00FB38FC" w:rsidRDefault="00FB38FC" w:rsidP="00D53634">
      <w:pPr>
        <w:numPr>
          <w:ilvl w:val="0"/>
          <w:numId w:val="48"/>
        </w:numPr>
        <w:ind w:left="426" w:hanging="426"/>
        <w:rPr>
          <w:color w:val="000000"/>
          <w:szCs w:val="22"/>
        </w:rPr>
      </w:pPr>
      <w:proofErr w:type="spellStart"/>
      <w:r w:rsidRPr="00D972B2">
        <w:rPr>
          <w:color w:val="000000"/>
          <w:szCs w:val="22"/>
        </w:rPr>
        <w:t>Plinoopskrbni</w:t>
      </w:r>
      <w:proofErr w:type="spellEnd"/>
      <w:r w:rsidRPr="00D972B2">
        <w:rPr>
          <w:color w:val="000000"/>
          <w:szCs w:val="22"/>
        </w:rPr>
        <w:t xml:space="preserve"> sustav planiran GUP-om grada Karlovca ne predviđa razvod mreže unutar obuhvata.</w:t>
      </w:r>
    </w:p>
    <w:p w14:paraId="68E0DDE7" w14:textId="77777777" w:rsidR="00D972B2" w:rsidRPr="00D972B2" w:rsidRDefault="00D972B2" w:rsidP="00D972B2">
      <w:pPr>
        <w:ind w:left="426"/>
        <w:rPr>
          <w:color w:val="000000"/>
          <w:szCs w:val="22"/>
        </w:rPr>
      </w:pPr>
    </w:p>
    <w:p w14:paraId="4DFCCD7B" w14:textId="7A64FC4B" w:rsidR="006D532A" w:rsidRPr="007D5C0F" w:rsidRDefault="006D532A" w:rsidP="00D53634">
      <w:pPr>
        <w:numPr>
          <w:ilvl w:val="0"/>
          <w:numId w:val="48"/>
        </w:numPr>
        <w:ind w:left="426" w:hanging="426"/>
        <w:rPr>
          <w:color w:val="000000"/>
          <w:szCs w:val="22"/>
        </w:rPr>
      </w:pPr>
      <w:r w:rsidRPr="007D5C0F">
        <w:rPr>
          <w:color w:val="000000"/>
          <w:szCs w:val="22"/>
        </w:rPr>
        <w:t xml:space="preserve">Planom je predviđena izgradnja </w:t>
      </w:r>
      <w:proofErr w:type="spellStart"/>
      <w:r w:rsidRPr="007D5C0F">
        <w:rPr>
          <w:color w:val="000000"/>
          <w:szCs w:val="22"/>
        </w:rPr>
        <w:t>plinoopskrbnog</w:t>
      </w:r>
      <w:proofErr w:type="spellEnd"/>
      <w:r w:rsidRPr="007D5C0F">
        <w:rPr>
          <w:color w:val="000000"/>
          <w:szCs w:val="22"/>
        </w:rPr>
        <w:t xml:space="preserve"> sustava unutar područja obuhvata polaganjem </w:t>
      </w:r>
      <w:proofErr w:type="spellStart"/>
      <w:r w:rsidRPr="007D5C0F">
        <w:rPr>
          <w:color w:val="000000"/>
          <w:szCs w:val="22"/>
        </w:rPr>
        <w:t>plinoopskrbnih</w:t>
      </w:r>
      <w:proofErr w:type="spellEnd"/>
      <w:r w:rsidRPr="007D5C0F">
        <w:rPr>
          <w:color w:val="000000"/>
          <w:szCs w:val="22"/>
        </w:rPr>
        <w:t xml:space="preserve"> cjevovoda.</w:t>
      </w:r>
    </w:p>
    <w:p w14:paraId="7663B4C8" w14:textId="77777777" w:rsidR="006D532A" w:rsidRPr="007D5C0F" w:rsidRDefault="006D532A" w:rsidP="006D532A">
      <w:pPr>
        <w:ind w:left="426" w:hanging="426"/>
        <w:rPr>
          <w:color w:val="000000"/>
          <w:szCs w:val="22"/>
        </w:rPr>
      </w:pPr>
    </w:p>
    <w:p w14:paraId="6A1B5956" w14:textId="77777777" w:rsidR="006D532A" w:rsidRPr="007D5C0F" w:rsidRDefault="006D532A" w:rsidP="00D53634">
      <w:pPr>
        <w:numPr>
          <w:ilvl w:val="0"/>
          <w:numId w:val="48"/>
        </w:numPr>
        <w:ind w:left="426" w:hanging="426"/>
        <w:rPr>
          <w:color w:val="000000"/>
          <w:szCs w:val="22"/>
        </w:rPr>
      </w:pPr>
      <w:r w:rsidRPr="007D5C0F">
        <w:rPr>
          <w:color w:val="000000"/>
          <w:szCs w:val="22"/>
        </w:rPr>
        <w:t xml:space="preserve">U neposrednom kontaktnom prostoru postoji izgrađena plinska mreža d160PE radnog </w:t>
      </w:r>
      <w:proofErr w:type="spellStart"/>
      <w:r w:rsidRPr="007D5C0F">
        <w:rPr>
          <w:color w:val="000000"/>
          <w:szCs w:val="22"/>
        </w:rPr>
        <w:t>pretlaka</w:t>
      </w:r>
      <w:proofErr w:type="spellEnd"/>
      <w:r w:rsidRPr="007D5C0F">
        <w:rPr>
          <w:color w:val="000000"/>
          <w:szCs w:val="22"/>
        </w:rPr>
        <w:t xml:space="preserve"> 4 bara unutar sustava potrebne rezerve prirodnog plina te je moguće priključenje nove mreže. Planirani </w:t>
      </w:r>
      <w:proofErr w:type="spellStart"/>
      <w:r w:rsidRPr="007D5C0F">
        <w:rPr>
          <w:color w:val="000000"/>
          <w:szCs w:val="22"/>
        </w:rPr>
        <w:t>srednjotlačni</w:t>
      </w:r>
      <w:proofErr w:type="spellEnd"/>
      <w:r w:rsidRPr="007D5C0F">
        <w:rPr>
          <w:color w:val="000000"/>
          <w:szCs w:val="22"/>
        </w:rPr>
        <w:t xml:space="preserve"> plinovodi s postojećom će plinskom mrežom na tom području činiti tehničku cjelinu.</w:t>
      </w:r>
    </w:p>
    <w:p w14:paraId="363F1BAC" w14:textId="77777777" w:rsidR="006D532A" w:rsidRPr="007D5C0F" w:rsidRDefault="006D532A" w:rsidP="006D532A">
      <w:pPr>
        <w:ind w:left="426" w:hanging="426"/>
        <w:rPr>
          <w:color w:val="000000"/>
          <w:szCs w:val="22"/>
        </w:rPr>
      </w:pPr>
    </w:p>
    <w:p w14:paraId="2E1570C0" w14:textId="77777777" w:rsidR="006D532A" w:rsidRPr="007D5C0F" w:rsidRDefault="006D532A" w:rsidP="00D53634">
      <w:pPr>
        <w:numPr>
          <w:ilvl w:val="0"/>
          <w:numId w:val="48"/>
        </w:numPr>
        <w:ind w:left="426" w:hanging="426"/>
        <w:rPr>
          <w:color w:val="000000"/>
          <w:szCs w:val="22"/>
        </w:rPr>
      </w:pPr>
      <w:r w:rsidRPr="007D5C0F">
        <w:rPr>
          <w:color w:val="000000"/>
          <w:szCs w:val="22"/>
        </w:rPr>
        <w:t xml:space="preserve">Polaganje </w:t>
      </w:r>
      <w:proofErr w:type="spellStart"/>
      <w:r w:rsidRPr="007D5C0F">
        <w:rPr>
          <w:color w:val="000000"/>
          <w:szCs w:val="22"/>
        </w:rPr>
        <w:t>plinopskrbne</w:t>
      </w:r>
      <w:proofErr w:type="spellEnd"/>
      <w:r w:rsidRPr="007D5C0F">
        <w:rPr>
          <w:color w:val="000000"/>
          <w:szCs w:val="22"/>
        </w:rPr>
        <w:t xml:space="preserve"> mreže predviđeno je unutar koridora prometnih površina. Budući da za polaganje ne postoje prostorne mogućnosti, polaganje je predviđeno ispod jednog traka kolnika.</w:t>
      </w:r>
    </w:p>
    <w:p w14:paraId="0793325F" w14:textId="77777777" w:rsidR="006D532A" w:rsidRPr="007D5C0F" w:rsidRDefault="006D532A" w:rsidP="006D532A">
      <w:pPr>
        <w:rPr>
          <w:color w:val="000000"/>
          <w:szCs w:val="22"/>
        </w:rPr>
      </w:pPr>
    </w:p>
    <w:p w14:paraId="350017F7" w14:textId="77777777" w:rsidR="006D532A" w:rsidRPr="007D5C0F" w:rsidRDefault="006D532A" w:rsidP="00D53634">
      <w:pPr>
        <w:numPr>
          <w:ilvl w:val="0"/>
          <w:numId w:val="48"/>
        </w:numPr>
        <w:ind w:left="426" w:hanging="426"/>
        <w:rPr>
          <w:rFonts w:eastAsia="LiberationSans"/>
          <w:color w:val="000000"/>
          <w:szCs w:val="22"/>
          <w:lang w:eastAsia="hr-HR"/>
        </w:rPr>
      </w:pPr>
      <w:r w:rsidRPr="007D5C0F">
        <w:rPr>
          <w:rFonts w:eastAsia="LiberationSans"/>
          <w:color w:val="000000"/>
          <w:szCs w:val="22"/>
          <w:lang w:eastAsia="hr-HR"/>
        </w:rPr>
        <w:t xml:space="preserve">Udaljenost </w:t>
      </w:r>
      <w:proofErr w:type="spellStart"/>
      <w:r w:rsidR="00A43C48" w:rsidRPr="007D5C0F">
        <w:rPr>
          <w:color w:val="000000"/>
          <w:szCs w:val="22"/>
        </w:rPr>
        <w:t>srednjotlačnih</w:t>
      </w:r>
      <w:proofErr w:type="spellEnd"/>
      <w:r w:rsidR="00A43C48" w:rsidRPr="007D5C0F">
        <w:rPr>
          <w:color w:val="000000"/>
          <w:szCs w:val="22"/>
        </w:rPr>
        <w:t xml:space="preserve"> plinovoda </w:t>
      </w:r>
      <w:r w:rsidRPr="007D5C0F">
        <w:rPr>
          <w:rFonts w:eastAsia="LiberationSans"/>
          <w:color w:val="000000"/>
          <w:szCs w:val="22"/>
          <w:lang w:eastAsia="hr-HR"/>
        </w:rPr>
        <w:t>i projektiranih instalacija iznose:</w:t>
      </w:r>
    </w:p>
    <w:p w14:paraId="5FA43412" w14:textId="77777777" w:rsidR="006D532A" w:rsidRPr="007D5C0F" w:rsidRDefault="006D532A" w:rsidP="00D53634">
      <w:pPr>
        <w:numPr>
          <w:ilvl w:val="0"/>
          <w:numId w:val="49"/>
        </w:numPr>
        <w:ind w:left="426" w:hanging="426"/>
        <w:rPr>
          <w:rFonts w:eastAsia="LiberationSans"/>
          <w:color w:val="000000"/>
          <w:szCs w:val="22"/>
          <w:lang w:eastAsia="hr-HR"/>
        </w:rPr>
      </w:pPr>
      <w:r w:rsidRPr="007D5C0F">
        <w:rPr>
          <w:rFonts w:eastAsia="LiberationSans"/>
          <w:color w:val="000000"/>
          <w:szCs w:val="22"/>
          <w:lang w:eastAsia="hr-HR"/>
        </w:rPr>
        <w:t>po horizontali pri paralelnom polaganju instalacija 0,5 m;</w:t>
      </w:r>
    </w:p>
    <w:p w14:paraId="396E9279" w14:textId="77777777" w:rsidR="006D532A" w:rsidRPr="007D5C0F" w:rsidRDefault="006D532A" w:rsidP="00D53634">
      <w:pPr>
        <w:numPr>
          <w:ilvl w:val="0"/>
          <w:numId w:val="49"/>
        </w:numPr>
        <w:ind w:left="426" w:hanging="426"/>
        <w:rPr>
          <w:rFonts w:eastAsia="LiberationSans"/>
          <w:color w:val="000000"/>
          <w:szCs w:val="22"/>
          <w:lang w:eastAsia="hr-HR"/>
        </w:rPr>
      </w:pPr>
      <w:r w:rsidRPr="007D5C0F">
        <w:rPr>
          <w:rFonts w:eastAsia="LiberationSans"/>
          <w:color w:val="000000"/>
          <w:szCs w:val="22"/>
          <w:lang w:eastAsia="hr-HR"/>
        </w:rPr>
        <w:t>stupovi (EKI, EE) računajući od osi stupa 1,0 m;</w:t>
      </w:r>
    </w:p>
    <w:p w14:paraId="61F5F011" w14:textId="77777777" w:rsidR="006D532A" w:rsidRPr="007D5C0F" w:rsidRDefault="006D532A" w:rsidP="00D53634">
      <w:pPr>
        <w:numPr>
          <w:ilvl w:val="0"/>
          <w:numId w:val="49"/>
        </w:numPr>
        <w:ind w:left="426" w:hanging="426"/>
        <w:rPr>
          <w:rFonts w:eastAsia="LiberationSans"/>
          <w:color w:val="000000"/>
          <w:szCs w:val="22"/>
          <w:lang w:eastAsia="hr-HR"/>
        </w:rPr>
      </w:pPr>
      <w:r w:rsidRPr="007D5C0F">
        <w:rPr>
          <w:rFonts w:eastAsia="LiberationSans"/>
          <w:color w:val="000000"/>
          <w:szCs w:val="22"/>
          <w:lang w:eastAsia="hr-HR"/>
        </w:rPr>
        <w:t>kanalska okna (EKI, kanalizacija, vodovod) 2,0 m;</w:t>
      </w:r>
    </w:p>
    <w:p w14:paraId="33079A49" w14:textId="77777777" w:rsidR="006D532A" w:rsidRPr="007D5C0F" w:rsidRDefault="006D532A" w:rsidP="00D53634">
      <w:pPr>
        <w:numPr>
          <w:ilvl w:val="0"/>
          <w:numId w:val="49"/>
        </w:numPr>
        <w:ind w:left="426" w:hanging="426"/>
        <w:rPr>
          <w:rFonts w:eastAsia="LiberationSans"/>
          <w:color w:val="000000"/>
          <w:szCs w:val="22"/>
          <w:lang w:eastAsia="hr-HR"/>
        </w:rPr>
      </w:pPr>
      <w:r w:rsidRPr="007D5C0F">
        <w:rPr>
          <w:rFonts w:eastAsia="LiberationSans"/>
          <w:color w:val="000000"/>
          <w:szCs w:val="22"/>
          <w:lang w:eastAsia="hr-HR"/>
        </w:rPr>
        <w:t>zgrade i ostali objekti 2,0 m;</w:t>
      </w:r>
    </w:p>
    <w:p w14:paraId="45B6C1C1" w14:textId="77777777" w:rsidR="006D532A" w:rsidRPr="007D5C0F" w:rsidRDefault="006D532A" w:rsidP="00D53634">
      <w:pPr>
        <w:numPr>
          <w:ilvl w:val="0"/>
          <w:numId w:val="49"/>
        </w:numPr>
        <w:ind w:left="426" w:hanging="426"/>
        <w:rPr>
          <w:rFonts w:eastAsia="LiberationSans"/>
          <w:color w:val="000000"/>
          <w:szCs w:val="22"/>
          <w:lang w:eastAsia="hr-HR"/>
        </w:rPr>
      </w:pPr>
      <w:r w:rsidRPr="007D5C0F">
        <w:rPr>
          <w:rFonts w:eastAsia="LiberationSans"/>
          <w:color w:val="000000"/>
          <w:szCs w:val="22"/>
          <w:lang w:eastAsia="hr-HR"/>
        </w:rPr>
        <w:t>transformatorske stanice, potencijalna mjesta istjecanja otapala i ostalih agresivnih tekućina 5,0 m;</w:t>
      </w:r>
    </w:p>
    <w:p w14:paraId="0F33DDC9" w14:textId="77777777" w:rsidR="006D532A" w:rsidRPr="007D5C0F" w:rsidRDefault="006D532A" w:rsidP="00D53634">
      <w:pPr>
        <w:numPr>
          <w:ilvl w:val="0"/>
          <w:numId w:val="49"/>
        </w:numPr>
        <w:ind w:left="426" w:hanging="426"/>
        <w:rPr>
          <w:rFonts w:eastAsia="LiberationSans"/>
          <w:color w:val="000000"/>
          <w:szCs w:val="22"/>
          <w:lang w:eastAsia="hr-HR"/>
        </w:rPr>
      </w:pPr>
      <w:r w:rsidRPr="007D5C0F">
        <w:rPr>
          <w:rFonts w:eastAsia="LiberationSans"/>
          <w:color w:val="000000"/>
          <w:szCs w:val="22"/>
          <w:lang w:eastAsia="hr-HR"/>
        </w:rPr>
        <w:t>debla visokog raslinja 1,5 m;</w:t>
      </w:r>
    </w:p>
    <w:p w14:paraId="53D0253C" w14:textId="77777777" w:rsidR="006D532A" w:rsidRPr="007D5C0F" w:rsidRDefault="006D532A" w:rsidP="00D53634">
      <w:pPr>
        <w:numPr>
          <w:ilvl w:val="0"/>
          <w:numId w:val="49"/>
        </w:numPr>
        <w:ind w:left="426" w:hanging="426"/>
        <w:rPr>
          <w:rFonts w:eastAsia="LiberationSans"/>
          <w:color w:val="000000"/>
          <w:szCs w:val="22"/>
          <w:lang w:eastAsia="hr-HR"/>
        </w:rPr>
      </w:pPr>
      <w:r w:rsidRPr="007D5C0F">
        <w:rPr>
          <w:rFonts w:eastAsia="LiberationSans"/>
          <w:color w:val="000000"/>
          <w:szCs w:val="22"/>
          <w:lang w:eastAsia="hr-HR"/>
        </w:rPr>
        <w:t>obod grmolikog raslinja 0,5 m.</w:t>
      </w:r>
    </w:p>
    <w:p w14:paraId="733157FE" w14:textId="77777777" w:rsidR="006D532A" w:rsidRPr="007D5C0F" w:rsidRDefault="006D532A" w:rsidP="006D532A">
      <w:pPr>
        <w:ind w:left="426" w:hanging="426"/>
        <w:rPr>
          <w:rFonts w:eastAsia="LiberationSans"/>
          <w:color w:val="000000"/>
          <w:szCs w:val="22"/>
          <w:lang w:eastAsia="hr-HR"/>
        </w:rPr>
      </w:pPr>
    </w:p>
    <w:p w14:paraId="4709AC60" w14:textId="77777777" w:rsidR="006D532A" w:rsidRPr="007D5C0F" w:rsidRDefault="006D532A" w:rsidP="00D53634">
      <w:pPr>
        <w:numPr>
          <w:ilvl w:val="0"/>
          <w:numId w:val="48"/>
        </w:numPr>
        <w:ind w:left="426" w:hanging="426"/>
        <w:rPr>
          <w:color w:val="000000"/>
          <w:szCs w:val="22"/>
        </w:rPr>
      </w:pPr>
      <w:r w:rsidRPr="007D5C0F">
        <w:rPr>
          <w:rFonts w:eastAsia="LiberationSans"/>
          <w:color w:val="000000"/>
          <w:szCs w:val="22"/>
          <w:lang w:eastAsia="hr-HR"/>
        </w:rPr>
        <w:t xml:space="preserve">Na mjestima križanja gdje su udaljenosti ST instalacije i navedenih instalacija manje od dozvoljenih potrebno je izvršiti zaštitu, i to prema detalju za predmetnu instalaciju. </w:t>
      </w:r>
    </w:p>
    <w:p w14:paraId="5926B784" w14:textId="77777777" w:rsidR="006D532A" w:rsidRPr="007D5C0F" w:rsidRDefault="006D532A" w:rsidP="006D532A">
      <w:pPr>
        <w:ind w:left="426" w:hanging="426"/>
        <w:rPr>
          <w:color w:val="000000"/>
          <w:szCs w:val="22"/>
        </w:rPr>
      </w:pPr>
    </w:p>
    <w:p w14:paraId="6ABD114E" w14:textId="77777777" w:rsidR="006D532A" w:rsidRPr="007D5C0F" w:rsidRDefault="006D532A" w:rsidP="006D532A">
      <w:pPr>
        <w:pStyle w:val="Naslov2"/>
        <w:numPr>
          <w:ilvl w:val="0"/>
          <w:numId w:val="0"/>
        </w:numPr>
        <w:ind w:left="855" w:hanging="855"/>
      </w:pPr>
      <w:r w:rsidRPr="007D5C0F">
        <w:t>3.15.</w:t>
      </w:r>
      <w:r w:rsidRPr="007D5C0F">
        <w:tab/>
        <w:t>Obnovljivi izvori energije</w:t>
      </w:r>
    </w:p>
    <w:p w14:paraId="724DCBED" w14:textId="77777777" w:rsidR="006D532A" w:rsidRPr="007D5C0F" w:rsidRDefault="006D532A" w:rsidP="001845ED">
      <w:pPr>
        <w:pStyle w:val="Normal1"/>
        <w:ind w:left="720"/>
        <w:jc w:val="center"/>
        <w:rPr>
          <w:rFonts w:ascii="Times New Roman" w:hAnsi="Times New Roman"/>
          <w:color w:val="000000"/>
          <w:szCs w:val="22"/>
        </w:rPr>
      </w:pPr>
      <w:r w:rsidRPr="007D5C0F">
        <w:rPr>
          <w:rFonts w:ascii="Times New Roman" w:hAnsi="Times New Roman"/>
          <w:color w:val="000000"/>
          <w:szCs w:val="22"/>
        </w:rPr>
        <w:t>Članak 42.</w:t>
      </w:r>
    </w:p>
    <w:p w14:paraId="2D954733" w14:textId="77777777" w:rsidR="006D532A" w:rsidRPr="007D5C0F" w:rsidRDefault="006D532A" w:rsidP="006D532A">
      <w:pPr>
        <w:pStyle w:val="Normal1"/>
        <w:ind w:left="426" w:hanging="426"/>
        <w:jc w:val="left"/>
        <w:rPr>
          <w:rFonts w:ascii="Times New Roman" w:hAnsi="Times New Roman"/>
          <w:color w:val="000000"/>
          <w:szCs w:val="22"/>
        </w:rPr>
      </w:pPr>
    </w:p>
    <w:p w14:paraId="52D92BFE" w14:textId="77777777" w:rsidR="006D532A" w:rsidRPr="007D5C0F" w:rsidRDefault="006D532A" w:rsidP="00D53634">
      <w:pPr>
        <w:numPr>
          <w:ilvl w:val="0"/>
          <w:numId w:val="50"/>
        </w:numPr>
        <w:ind w:left="426" w:hanging="426"/>
        <w:rPr>
          <w:rFonts w:eastAsia="ArialMT"/>
          <w:color w:val="000000"/>
          <w:szCs w:val="22"/>
        </w:rPr>
      </w:pPr>
      <w:r w:rsidRPr="007D5C0F">
        <w:rPr>
          <w:rFonts w:eastAsia="ArialMT"/>
          <w:color w:val="000000"/>
          <w:szCs w:val="22"/>
        </w:rPr>
        <w:t>Planom je dozvoljeno postavljanje fotonaponskih elemenata i toplinskih kolektora na krovne plohe zgrada radi proizvodnje električne energije manjih snaga, grijanja vode, hlađenja i ventilacije.</w:t>
      </w:r>
    </w:p>
    <w:p w14:paraId="70799F83" w14:textId="77777777" w:rsidR="006D532A" w:rsidRPr="007D5C0F" w:rsidRDefault="006D532A" w:rsidP="006D532A">
      <w:pPr>
        <w:ind w:left="426" w:hanging="426"/>
        <w:rPr>
          <w:rFonts w:eastAsia="ArialMT"/>
          <w:color w:val="000000"/>
          <w:szCs w:val="22"/>
        </w:rPr>
      </w:pPr>
    </w:p>
    <w:p w14:paraId="04E9688B" w14:textId="77777777" w:rsidR="006D532A" w:rsidRPr="007D5C0F" w:rsidRDefault="006D532A" w:rsidP="00D53634">
      <w:pPr>
        <w:numPr>
          <w:ilvl w:val="0"/>
          <w:numId w:val="50"/>
        </w:numPr>
        <w:ind w:left="426" w:hanging="426"/>
        <w:rPr>
          <w:rFonts w:eastAsia="ArialMT"/>
          <w:color w:val="00B050"/>
          <w:szCs w:val="22"/>
        </w:rPr>
      </w:pPr>
      <w:r w:rsidRPr="007D5C0F">
        <w:rPr>
          <w:rFonts w:eastAsia="ArialMT"/>
          <w:color w:val="000000"/>
          <w:szCs w:val="22"/>
        </w:rPr>
        <w:t>Postava fotonaponskih elemenata i toplinskih kolektora mora biti takva da ne ugrožava rad i korištenje susjednih građevnih čestica te maksimalno estetski uklopljena.</w:t>
      </w:r>
      <w:r w:rsidRPr="007D5C0F">
        <w:rPr>
          <w:rFonts w:eastAsia="ArialMT"/>
          <w:color w:val="00B050"/>
          <w:szCs w:val="22"/>
        </w:rPr>
        <w:t xml:space="preserve"> </w:t>
      </w:r>
    </w:p>
    <w:p w14:paraId="095C4B08" w14:textId="77777777" w:rsidR="006D532A" w:rsidRPr="007D5C0F" w:rsidRDefault="006D532A" w:rsidP="006D532A">
      <w:pPr>
        <w:pStyle w:val="Naslov2"/>
        <w:numPr>
          <w:ilvl w:val="0"/>
          <w:numId w:val="0"/>
        </w:numPr>
        <w:ind w:left="855" w:hanging="855"/>
      </w:pPr>
      <w:r w:rsidRPr="007D5C0F">
        <w:t>3.16.</w:t>
      </w:r>
      <w:r w:rsidRPr="007D5C0F">
        <w:tab/>
      </w:r>
      <w:proofErr w:type="spellStart"/>
      <w:r w:rsidRPr="007D5C0F">
        <w:t>Vodnogospodarski</w:t>
      </w:r>
      <w:proofErr w:type="spellEnd"/>
      <w:r w:rsidRPr="007D5C0F">
        <w:t xml:space="preserve"> sustav</w:t>
      </w:r>
    </w:p>
    <w:p w14:paraId="34B71DAA" w14:textId="77777777" w:rsidR="006D532A" w:rsidRPr="007D5C0F" w:rsidRDefault="006D532A" w:rsidP="006D532A">
      <w:pPr>
        <w:pStyle w:val="Naslov2"/>
        <w:numPr>
          <w:ilvl w:val="0"/>
          <w:numId w:val="0"/>
        </w:numPr>
        <w:ind w:left="855" w:hanging="855"/>
      </w:pPr>
      <w:r w:rsidRPr="007D5C0F">
        <w:t>3.16.1.</w:t>
      </w:r>
      <w:r w:rsidRPr="007D5C0F">
        <w:tab/>
      </w:r>
      <w:proofErr w:type="spellStart"/>
      <w:r w:rsidRPr="007D5C0F">
        <w:t>Vodopskrba</w:t>
      </w:r>
      <w:proofErr w:type="spellEnd"/>
      <w:r w:rsidRPr="007D5C0F">
        <w:t xml:space="preserve"> </w:t>
      </w:r>
      <w:bookmarkEnd w:id="10"/>
      <w:bookmarkEnd w:id="11"/>
      <w:bookmarkEnd w:id="12"/>
      <w:bookmarkEnd w:id="13"/>
    </w:p>
    <w:p w14:paraId="6FF9DF97" w14:textId="77777777" w:rsidR="006D532A" w:rsidRPr="007D5C0F" w:rsidRDefault="006D532A" w:rsidP="001845ED">
      <w:pPr>
        <w:pStyle w:val="Normal1"/>
        <w:ind w:left="720"/>
        <w:jc w:val="center"/>
        <w:rPr>
          <w:rFonts w:ascii="Times New Roman" w:hAnsi="Times New Roman"/>
          <w:color w:val="000000"/>
          <w:szCs w:val="22"/>
        </w:rPr>
      </w:pPr>
      <w:r w:rsidRPr="007D5C0F">
        <w:rPr>
          <w:rFonts w:ascii="Times New Roman" w:hAnsi="Times New Roman"/>
          <w:color w:val="000000"/>
          <w:szCs w:val="22"/>
        </w:rPr>
        <w:t>Članak 43.</w:t>
      </w:r>
    </w:p>
    <w:p w14:paraId="6003A614" w14:textId="77777777" w:rsidR="006D532A" w:rsidRPr="007D5C0F" w:rsidRDefault="006D532A" w:rsidP="006D532A">
      <w:pPr>
        <w:pStyle w:val="Normal1"/>
        <w:ind w:left="720"/>
        <w:jc w:val="left"/>
        <w:rPr>
          <w:rFonts w:ascii="Times New Roman" w:hAnsi="Times New Roman"/>
          <w:color w:val="000000"/>
          <w:szCs w:val="22"/>
        </w:rPr>
      </w:pPr>
    </w:p>
    <w:p w14:paraId="070741C8" w14:textId="77777777" w:rsidR="006D532A" w:rsidRPr="007D5C0F" w:rsidRDefault="006D532A" w:rsidP="00D53634">
      <w:pPr>
        <w:numPr>
          <w:ilvl w:val="0"/>
          <w:numId w:val="51"/>
        </w:numPr>
        <w:ind w:left="426" w:hanging="426"/>
        <w:rPr>
          <w:color w:val="000000"/>
          <w:szCs w:val="22"/>
        </w:rPr>
      </w:pPr>
      <w:bookmarkStart w:id="14" w:name="_Toc177729968"/>
      <w:r w:rsidRPr="007D5C0F">
        <w:rPr>
          <w:color w:val="000000"/>
          <w:szCs w:val="22"/>
        </w:rPr>
        <w:t>Planom predviđena izgradnja i rekonstrukcija Vodoopskrbnog sustava prikazana je na kartografskom prikazu br.</w:t>
      </w:r>
      <w:r w:rsidRPr="007D5C0F">
        <w:rPr>
          <w:i/>
          <w:color w:val="000000"/>
          <w:szCs w:val="22"/>
        </w:rPr>
        <w:t xml:space="preserve"> </w:t>
      </w:r>
      <w:r w:rsidRPr="007D5C0F">
        <w:rPr>
          <w:color w:val="000000"/>
          <w:szCs w:val="22"/>
        </w:rPr>
        <w:t xml:space="preserve">2.3. Prometna, ulična i komunalna infrastrukturna mreža – </w:t>
      </w:r>
      <w:proofErr w:type="spellStart"/>
      <w:r w:rsidRPr="007D5C0F">
        <w:rPr>
          <w:color w:val="000000"/>
          <w:szCs w:val="22"/>
        </w:rPr>
        <w:t>Vodnogospodarski</w:t>
      </w:r>
      <w:proofErr w:type="spellEnd"/>
      <w:r w:rsidRPr="007D5C0F">
        <w:rPr>
          <w:color w:val="000000"/>
          <w:szCs w:val="22"/>
        </w:rPr>
        <w:t xml:space="preserve"> sustav – Vodoopskrba i odvodnja otpadnih voda, u mjerilu 1 : 2000.</w:t>
      </w:r>
    </w:p>
    <w:p w14:paraId="3C735A71" w14:textId="77777777" w:rsidR="006D532A" w:rsidRPr="007D5C0F" w:rsidRDefault="006D532A" w:rsidP="006D532A">
      <w:pPr>
        <w:ind w:left="426" w:hanging="426"/>
        <w:rPr>
          <w:color w:val="000000"/>
          <w:szCs w:val="22"/>
        </w:rPr>
      </w:pPr>
    </w:p>
    <w:p w14:paraId="30617127" w14:textId="77777777" w:rsidR="006D532A" w:rsidRPr="007D5C0F" w:rsidRDefault="006D532A" w:rsidP="00D53634">
      <w:pPr>
        <w:numPr>
          <w:ilvl w:val="0"/>
          <w:numId w:val="51"/>
        </w:numPr>
        <w:ind w:left="426" w:hanging="426"/>
        <w:rPr>
          <w:color w:val="000000"/>
          <w:szCs w:val="22"/>
        </w:rPr>
      </w:pPr>
      <w:r w:rsidRPr="007D5C0F">
        <w:rPr>
          <w:color w:val="000000"/>
          <w:szCs w:val="22"/>
        </w:rPr>
        <w:t>Trase vodoopskrbnih cjevovoda u kartografskom prikazu orijentacijske su, a detaljno će biti određene u postupcima izdavanja akata za građenje.</w:t>
      </w:r>
    </w:p>
    <w:p w14:paraId="253E9F50" w14:textId="77777777" w:rsidR="006D532A" w:rsidRPr="007D5C0F" w:rsidRDefault="006D532A" w:rsidP="006D532A">
      <w:pPr>
        <w:ind w:left="426" w:hanging="426"/>
        <w:rPr>
          <w:color w:val="000000"/>
          <w:szCs w:val="22"/>
        </w:rPr>
      </w:pPr>
    </w:p>
    <w:p w14:paraId="6E72981A" w14:textId="77777777" w:rsidR="006D532A" w:rsidRPr="007D5C0F" w:rsidRDefault="006D532A" w:rsidP="00D53634">
      <w:pPr>
        <w:numPr>
          <w:ilvl w:val="0"/>
          <w:numId w:val="51"/>
        </w:numPr>
        <w:ind w:left="426" w:hanging="426"/>
        <w:rPr>
          <w:color w:val="000000"/>
          <w:szCs w:val="22"/>
        </w:rPr>
      </w:pPr>
      <w:r w:rsidRPr="007D5C0F">
        <w:rPr>
          <w:color w:val="000000"/>
          <w:szCs w:val="22"/>
        </w:rPr>
        <w:t>Postojeće cjevovode unutar obuhvata plana potrebno je rekonstruirati i izmjestiti u predviđene koridore za vodoopskrbne cjevovode.</w:t>
      </w:r>
    </w:p>
    <w:p w14:paraId="3D4207B2" w14:textId="77777777" w:rsidR="006D532A" w:rsidRPr="007D5C0F" w:rsidRDefault="006D532A" w:rsidP="006D532A">
      <w:pPr>
        <w:ind w:left="426" w:hanging="426"/>
        <w:rPr>
          <w:color w:val="000000"/>
          <w:szCs w:val="22"/>
        </w:rPr>
      </w:pPr>
    </w:p>
    <w:p w14:paraId="292E0105" w14:textId="77777777" w:rsidR="006D532A" w:rsidRPr="007D5C0F" w:rsidRDefault="006D532A" w:rsidP="00D53634">
      <w:pPr>
        <w:numPr>
          <w:ilvl w:val="0"/>
          <w:numId w:val="51"/>
        </w:numPr>
        <w:ind w:left="426" w:hanging="426"/>
        <w:rPr>
          <w:color w:val="000000"/>
          <w:szCs w:val="22"/>
        </w:rPr>
      </w:pPr>
      <w:r w:rsidRPr="007D5C0F">
        <w:rPr>
          <w:color w:val="000000"/>
          <w:szCs w:val="22"/>
        </w:rPr>
        <w:t>Sve potrebne količine vode za piće unutar područja obuhvata osiguravaju se iz postojećeg vodoopskrbnog sustava Grada Karlovca preko vodoopskrbnih cjevovoda položenih u neposrednom kontaktnom prostoru.</w:t>
      </w:r>
    </w:p>
    <w:p w14:paraId="64E9EFFC" w14:textId="77777777" w:rsidR="006D532A" w:rsidRPr="007D5C0F" w:rsidRDefault="006D532A" w:rsidP="006D532A">
      <w:pPr>
        <w:ind w:left="426" w:hanging="426"/>
        <w:rPr>
          <w:color w:val="000000"/>
          <w:szCs w:val="22"/>
        </w:rPr>
      </w:pPr>
    </w:p>
    <w:p w14:paraId="7DA88836" w14:textId="77777777" w:rsidR="006D532A" w:rsidRPr="007D5C0F" w:rsidRDefault="006D532A" w:rsidP="00D53634">
      <w:pPr>
        <w:numPr>
          <w:ilvl w:val="0"/>
          <w:numId w:val="51"/>
        </w:numPr>
        <w:ind w:left="426" w:hanging="426"/>
        <w:rPr>
          <w:color w:val="000000"/>
          <w:szCs w:val="22"/>
        </w:rPr>
      </w:pPr>
      <w:r w:rsidRPr="007D5C0F">
        <w:rPr>
          <w:color w:val="000000"/>
          <w:szCs w:val="22"/>
        </w:rPr>
        <w:t>U postupku projektiranja, izgradnje i uređenja planskih koridora prometnih površina unutar područja obuhvata, vodoopskrbne cjevovode treba polagati sukladno važećoj tehničkoj regulativi i pravilima struke.</w:t>
      </w:r>
    </w:p>
    <w:p w14:paraId="40A96604" w14:textId="77777777" w:rsidR="006D532A" w:rsidRPr="007D5C0F" w:rsidRDefault="006D532A" w:rsidP="00FB38FC">
      <w:pPr>
        <w:rPr>
          <w:color w:val="000000"/>
          <w:szCs w:val="22"/>
        </w:rPr>
      </w:pPr>
    </w:p>
    <w:p w14:paraId="3DBB6BDD" w14:textId="77777777" w:rsidR="006D532A" w:rsidRPr="007D5C0F" w:rsidRDefault="006D532A" w:rsidP="00D53634">
      <w:pPr>
        <w:numPr>
          <w:ilvl w:val="0"/>
          <w:numId w:val="51"/>
        </w:numPr>
        <w:ind w:left="426" w:hanging="426"/>
        <w:rPr>
          <w:color w:val="000000"/>
          <w:szCs w:val="22"/>
        </w:rPr>
      </w:pPr>
      <w:r w:rsidRPr="007D5C0F">
        <w:rPr>
          <w:color w:val="000000"/>
          <w:szCs w:val="22"/>
        </w:rPr>
        <w:t xml:space="preserve">Trase cjevovoda unutar koridora prometnih površina obvezno je uskladiti s ostalim postojećim i planskim vodovima komunalne infrastrukture u skladu s posebnim uvjetima njihovih korisnika. </w:t>
      </w:r>
    </w:p>
    <w:p w14:paraId="5A25D0E7" w14:textId="77777777" w:rsidR="006D532A" w:rsidRPr="007D5C0F" w:rsidRDefault="006D532A" w:rsidP="006D532A">
      <w:pPr>
        <w:ind w:left="426" w:hanging="426"/>
        <w:rPr>
          <w:color w:val="000000"/>
          <w:szCs w:val="22"/>
        </w:rPr>
      </w:pPr>
    </w:p>
    <w:p w14:paraId="77CC2307" w14:textId="77777777" w:rsidR="006D532A" w:rsidRPr="007D5C0F" w:rsidRDefault="006D532A" w:rsidP="00D53634">
      <w:pPr>
        <w:numPr>
          <w:ilvl w:val="0"/>
          <w:numId w:val="51"/>
        </w:numPr>
        <w:ind w:left="426" w:hanging="426"/>
        <w:rPr>
          <w:color w:val="000000"/>
          <w:szCs w:val="22"/>
        </w:rPr>
      </w:pPr>
      <w:r w:rsidRPr="007D5C0F">
        <w:rPr>
          <w:color w:val="000000"/>
          <w:szCs w:val="22"/>
        </w:rPr>
        <w:t>Vodoopskrbnu mrežu u pravilu treba formirati prstenasto radi osiguranja stabilne i stalne opskrbe vodom za piće.</w:t>
      </w:r>
    </w:p>
    <w:p w14:paraId="6D68C012" w14:textId="77777777" w:rsidR="006D532A" w:rsidRPr="007D5C0F" w:rsidRDefault="006D532A" w:rsidP="006D532A">
      <w:pPr>
        <w:ind w:left="426" w:hanging="426"/>
        <w:rPr>
          <w:color w:val="000000"/>
          <w:szCs w:val="22"/>
        </w:rPr>
      </w:pPr>
    </w:p>
    <w:p w14:paraId="669D6E8B" w14:textId="77777777" w:rsidR="006D532A" w:rsidRPr="007D5C0F" w:rsidRDefault="006D532A" w:rsidP="00D53634">
      <w:pPr>
        <w:numPr>
          <w:ilvl w:val="0"/>
          <w:numId w:val="51"/>
        </w:numPr>
        <w:ind w:left="426" w:hanging="426"/>
        <w:rPr>
          <w:color w:val="000000"/>
          <w:szCs w:val="22"/>
        </w:rPr>
      </w:pPr>
      <w:r w:rsidRPr="007D5C0F">
        <w:rPr>
          <w:color w:val="000000"/>
          <w:szCs w:val="22"/>
        </w:rPr>
        <w:t>Kućne priključke treba izvesti do glavnog vodomjernog okna s kombiniranim impulsnim brojilom za sanitarnu i protupožarnu vodu. Vodomjerno okno mora biti postavljeno izvan građevine, ali unutar njezine građevne čestice.</w:t>
      </w:r>
    </w:p>
    <w:p w14:paraId="40A6BC03" w14:textId="77777777" w:rsidR="006D532A" w:rsidRPr="007D5C0F" w:rsidRDefault="006D532A" w:rsidP="006D532A">
      <w:pPr>
        <w:ind w:left="426" w:hanging="426"/>
        <w:rPr>
          <w:color w:val="000000"/>
          <w:szCs w:val="22"/>
        </w:rPr>
      </w:pPr>
    </w:p>
    <w:p w14:paraId="5787A00C" w14:textId="77777777" w:rsidR="006D532A" w:rsidRPr="007D5C0F" w:rsidRDefault="006D532A" w:rsidP="00D53634">
      <w:pPr>
        <w:numPr>
          <w:ilvl w:val="0"/>
          <w:numId w:val="51"/>
        </w:numPr>
        <w:ind w:left="426" w:hanging="426"/>
        <w:rPr>
          <w:color w:val="000000"/>
          <w:szCs w:val="22"/>
        </w:rPr>
      </w:pPr>
      <w:r w:rsidRPr="007D5C0F">
        <w:rPr>
          <w:color w:val="000000"/>
          <w:szCs w:val="22"/>
        </w:rPr>
        <w:t>U postupku projektiranja nove vodoopskrbne mreže ili rekonstrukcije postojeće obvezno je osigurati potrebne količine protupožarne vode za gašenje požara (10 l/s).</w:t>
      </w:r>
    </w:p>
    <w:p w14:paraId="0913C7DA" w14:textId="77777777" w:rsidR="006D532A" w:rsidRPr="007D5C0F" w:rsidRDefault="006D532A" w:rsidP="006D532A">
      <w:pPr>
        <w:ind w:left="426" w:hanging="426"/>
        <w:rPr>
          <w:color w:val="000000"/>
          <w:szCs w:val="22"/>
        </w:rPr>
      </w:pPr>
    </w:p>
    <w:p w14:paraId="56E6A15A" w14:textId="77777777" w:rsidR="006D532A" w:rsidRPr="007D5C0F" w:rsidRDefault="006D532A" w:rsidP="00D53634">
      <w:pPr>
        <w:numPr>
          <w:ilvl w:val="0"/>
          <w:numId w:val="51"/>
        </w:numPr>
        <w:ind w:left="426" w:hanging="426"/>
        <w:rPr>
          <w:color w:val="000000"/>
          <w:szCs w:val="22"/>
        </w:rPr>
      </w:pPr>
      <w:r w:rsidRPr="007D5C0F">
        <w:rPr>
          <w:color w:val="000000"/>
          <w:szCs w:val="22"/>
        </w:rPr>
        <w:t>Novi vodoopskrbni cjevovodi, radi provođenja mjera protupožarne zaštite, ne smiju imati profil manji od DN 100 mm. Potrebne profile treba odrediti na temelju hidrauličkog proračuna i potrebne količine vode za cijelo područje obuhvata. Profil cjevovoda (potrebnu količinu i tlak) projektant će dokazati hidrauličkim proračunom. Za ulazne podatke za hidraulički proračun koristit će podatke stvarnog stanja na terenu (Q-h mjerenja na karakterističnim točkama).</w:t>
      </w:r>
    </w:p>
    <w:p w14:paraId="68C8EB82" w14:textId="77777777" w:rsidR="006D532A" w:rsidRPr="007D5C0F" w:rsidRDefault="006D532A" w:rsidP="006D532A">
      <w:pPr>
        <w:ind w:left="426" w:hanging="426"/>
        <w:rPr>
          <w:color w:val="000000"/>
          <w:szCs w:val="22"/>
        </w:rPr>
      </w:pPr>
    </w:p>
    <w:p w14:paraId="7EFFD70E" w14:textId="77777777" w:rsidR="006D532A" w:rsidRPr="007D5C0F" w:rsidRDefault="006D532A" w:rsidP="00D53634">
      <w:pPr>
        <w:numPr>
          <w:ilvl w:val="0"/>
          <w:numId w:val="51"/>
        </w:numPr>
        <w:ind w:left="426" w:hanging="426"/>
        <w:rPr>
          <w:color w:val="000000"/>
          <w:szCs w:val="22"/>
        </w:rPr>
      </w:pPr>
      <w:r w:rsidRPr="007D5C0F">
        <w:rPr>
          <w:color w:val="000000"/>
          <w:szCs w:val="22"/>
        </w:rPr>
        <w:t>U sklopu mreže vodoopskrbnih cjevovoda obvezno je izvesti vanjsku nadzemnu hidrantsku mrežu sukladno Pravilniku o hidrantskoj mreži za gašenje požara (Narodne novine br. 8/06).</w:t>
      </w:r>
    </w:p>
    <w:p w14:paraId="37EA2574" w14:textId="77777777" w:rsidR="006D532A" w:rsidRPr="007D5C0F" w:rsidRDefault="006D532A" w:rsidP="006D532A">
      <w:pPr>
        <w:ind w:left="426" w:hanging="426"/>
        <w:rPr>
          <w:color w:val="000000"/>
          <w:szCs w:val="22"/>
        </w:rPr>
      </w:pPr>
    </w:p>
    <w:p w14:paraId="2CABA63D" w14:textId="77777777" w:rsidR="006D532A" w:rsidRPr="007D5C0F" w:rsidRDefault="006D532A" w:rsidP="00D53634">
      <w:pPr>
        <w:numPr>
          <w:ilvl w:val="0"/>
          <w:numId w:val="51"/>
        </w:numPr>
        <w:ind w:left="426" w:hanging="426"/>
        <w:rPr>
          <w:color w:val="000000"/>
          <w:szCs w:val="22"/>
        </w:rPr>
      </w:pPr>
      <w:r w:rsidRPr="007D5C0F">
        <w:rPr>
          <w:color w:val="000000"/>
          <w:szCs w:val="22"/>
        </w:rPr>
        <w:t>Hidrante u pravilu treba projektirati kao nadzemne i obvezno postavljati izvan površina namijenjenih kolnom prometu. Gdje to uslijed opravdanih razloga nije moguće, hidrante je moguće postavljati kao podzemne ispod kolnih površina.</w:t>
      </w:r>
    </w:p>
    <w:p w14:paraId="5015367E" w14:textId="77777777" w:rsidR="006D532A" w:rsidRPr="007D5C0F" w:rsidRDefault="006D532A" w:rsidP="006D532A">
      <w:pPr>
        <w:ind w:left="426" w:hanging="426"/>
        <w:rPr>
          <w:color w:val="000000"/>
          <w:szCs w:val="22"/>
        </w:rPr>
      </w:pPr>
    </w:p>
    <w:p w14:paraId="58D872CA" w14:textId="77777777" w:rsidR="006D532A" w:rsidRPr="007D5C0F" w:rsidRDefault="006D532A" w:rsidP="00D53634">
      <w:pPr>
        <w:numPr>
          <w:ilvl w:val="0"/>
          <w:numId w:val="51"/>
        </w:numPr>
        <w:ind w:left="426" w:hanging="426"/>
        <w:rPr>
          <w:color w:val="000000"/>
          <w:szCs w:val="22"/>
        </w:rPr>
      </w:pPr>
      <w:r w:rsidRPr="007D5C0F">
        <w:rPr>
          <w:color w:val="000000"/>
          <w:szCs w:val="22"/>
        </w:rPr>
        <w:t xml:space="preserve">Najveći dozvoljeni </w:t>
      </w:r>
      <w:proofErr w:type="spellStart"/>
      <w:r w:rsidRPr="007D5C0F">
        <w:rPr>
          <w:color w:val="000000"/>
          <w:szCs w:val="22"/>
        </w:rPr>
        <w:t>međurazmak</w:t>
      </w:r>
      <w:proofErr w:type="spellEnd"/>
      <w:r w:rsidRPr="007D5C0F">
        <w:rPr>
          <w:color w:val="000000"/>
          <w:szCs w:val="22"/>
        </w:rPr>
        <w:t xml:space="preserve"> između pojedinih hidranata jest 150 m. </w:t>
      </w:r>
      <w:proofErr w:type="spellStart"/>
      <w:r w:rsidRPr="007D5C0F">
        <w:rPr>
          <w:color w:val="000000"/>
          <w:szCs w:val="22"/>
        </w:rPr>
        <w:t>Međurazmak</w:t>
      </w:r>
      <w:proofErr w:type="spellEnd"/>
      <w:r w:rsidRPr="007D5C0F">
        <w:rPr>
          <w:color w:val="000000"/>
          <w:szCs w:val="22"/>
        </w:rPr>
        <w:t xml:space="preserve"> između najbližeg hidranta i vanjskog dijela građevina i/ili štićenih dijelova prostora ne smije biti veći od 80 m ni manji od 5 m. Raspored hidranata odredit će se u daljnjoj projektnoj dokumentaciji a na temelju važećih propisa.</w:t>
      </w:r>
    </w:p>
    <w:p w14:paraId="02B88242" w14:textId="77777777" w:rsidR="006D532A" w:rsidRPr="007D5C0F" w:rsidRDefault="006D532A" w:rsidP="006D532A">
      <w:pPr>
        <w:pStyle w:val="Odlomakpopisa"/>
        <w:ind w:left="426" w:hanging="426"/>
        <w:rPr>
          <w:color w:val="000000"/>
          <w:szCs w:val="22"/>
        </w:rPr>
      </w:pPr>
    </w:p>
    <w:p w14:paraId="7B69CD67" w14:textId="166B94AD" w:rsidR="006D532A" w:rsidRPr="007D5C0F" w:rsidRDefault="006D532A" w:rsidP="00D53634">
      <w:pPr>
        <w:numPr>
          <w:ilvl w:val="0"/>
          <w:numId w:val="51"/>
        </w:numPr>
        <w:ind w:left="426" w:hanging="426"/>
        <w:rPr>
          <w:color w:val="000000"/>
          <w:szCs w:val="22"/>
        </w:rPr>
      </w:pPr>
      <w:r w:rsidRPr="007D5C0F">
        <w:rPr>
          <w:color w:val="000000"/>
          <w:szCs w:val="22"/>
        </w:rPr>
        <w:t xml:space="preserve">Prilikom izgradnje komunalne infrastrukture polažu se cijevi za Umjetno jezero (V3). Kartografski prikaz 2.3. </w:t>
      </w:r>
      <w:proofErr w:type="spellStart"/>
      <w:r w:rsidRPr="007D5C0F">
        <w:rPr>
          <w:color w:val="000000"/>
          <w:szCs w:val="22"/>
        </w:rPr>
        <w:t>Vodnogospodarski</w:t>
      </w:r>
      <w:proofErr w:type="spellEnd"/>
      <w:r w:rsidRPr="007D5C0F">
        <w:rPr>
          <w:color w:val="000000"/>
          <w:szCs w:val="22"/>
        </w:rPr>
        <w:t xml:space="preserve"> sustav. Punjenje jezera teče položenom cijevi gravitacijski od </w:t>
      </w:r>
      <w:r w:rsidR="005A6BCB" w:rsidRPr="007D5C0F">
        <w:rPr>
          <w:color w:val="000000"/>
          <w:szCs w:val="22"/>
        </w:rPr>
        <w:t>'drvenog'</w:t>
      </w:r>
      <w:r w:rsidRPr="007D5C0F">
        <w:rPr>
          <w:color w:val="000000"/>
          <w:szCs w:val="22"/>
        </w:rPr>
        <w:t xml:space="preserve"> </w:t>
      </w:r>
      <w:r w:rsidR="005A6BCB" w:rsidRPr="007D5C0F">
        <w:rPr>
          <w:color w:val="000000"/>
          <w:szCs w:val="22"/>
        </w:rPr>
        <w:t xml:space="preserve">mosta </w:t>
      </w:r>
      <w:r w:rsidRPr="007D5C0F">
        <w:rPr>
          <w:color w:val="000000"/>
          <w:szCs w:val="22"/>
        </w:rPr>
        <w:t>prema umjetnom jezeru, a pražnjenje jezera cijevi položenom nizvodno prema Otocima ljubavi.</w:t>
      </w:r>
    </w:p>
    <w:p w14:paraId="24F9E7CD" w14:textId="77777777" w:rsidR="006D532A" w:rsidRPr="007D5C0F" w:rsidRDefault="006D532A" w:rsidP="006D532A">
      <w:pPr>
        <w:pStyle w:val="Naslov2"/>
        <w:numPr>
          <w:ilvl w:val="0"/>
          <w:numId w:val="0"/>
        </w:numPr>
        <w:ind w:left="855" w:hanging="855"/>
      </w:pPr>
      <w:r w:rsidRPr="007D5C0F">
        <w:t>3.16.2.</w:t>
      </w:r>
      <w:r w:rsidRPr="007D5C0F">
        <w:tab/>
        <w:t>Odvodnja otpadne i oborinske vode</w:t>
      </w:r>
      <w:bookmarkEnd w:id="14"/>
    </w:p>
    <w:p w14:paraId="223E65F0" w14:textId="77777777" w:rsidR="006D532A" w:rsidRPr="007D5C0F" w:rsidRDefault="006D532A" w:rsidP="001845ED">
      <w:pPr>
        <w:pStyle w:val="Normal1"/>
        <w:ind w:left="720"/>
        <w:jc w:val="center"/>
        <w:rPr>
          <w:rFonts w:ascii="Times New Roman" w:hAnsi="Times New Roman"/>
          <w:color w:val="000000"/>
          <w:szCs w:val="22"/>
        </w:rPr>
      </w:pPr>
      <w:r w:rsidRPr="007D5C0F">
        <w:rPr>
          <w:rFonts w:ascii="Times New Roman" w:hAnsi="Times New Roman"/>
          <w:color w:val="000000"/>
          <w:szCs w:val="22"/>
        </w:rPr>
        <w:t>Članak 44.</w:t>
      </w:r>
    </w:p>
    <w:p w14:paraId="4ED96015" w14:textId="77777777" w:rsidR="006D532A" w:rsidRPr="007D5C0F" w:rsidRDefault="006D532A" w:rsidP="006D532A">
      <w:pPr>
        <w:pStyle w:val="Normal1"/>
        <w:ind w:left="720"/>
        <w:jc w:val="left"/>
        <w:rPr>
          <w:rFonts w:ascii="Times New Roman" w:hAnsi="Times New Roman"/>
          <w:color w:val="000000"/>
          <w:szCs w:val="22"/>
        </w:rPr>
      </w:pPr>
    </w:p>
    <w:p w14:paraId="0447F2CE" w14:textId="77777777" w:rsidR="006D532A" w:rsidRPr="007D5C0F" w:rsidRDefault="006D532A" w:rsidP="00D53634">
      <w:pPr>
        <w:numPr>
          <w:ilvl w:val="0"/>
          <w:numId w:val="52"/>
        </w:numPr>
        <w:ind w:left="426" w:hanging="426"/>
        <w:rPr>
          <w:color w:val="000000"/>
          <w:szCs w:val="22"/>
        </w:rPr>
      </w:pPr>
      <w:bookmarkStart w:id="15" w:name="_Toc118685667"/>
      <w:bookmarkStart w:id="16" w:name="_Toc123037452"/>
      <w:bookmarkStart w:id="17" w:name="_Toc177729972"/>
      <w:r w:rsidRPr="007D5C0F">
        <w:rPr>
          <w:color w:val="000000"/>
          <w:szCs w:val="22"/>
        </w:rPr>
        <w:t xml:space="preserve">Planom predviđena izgradnja i rekonstrukcija uređaja i građevina u funkciji sustava odvodnje otpadne i oborinske vode prikazana je na kartografskom prikazu br. 2.3. Prometna, ulična i </w:t>
      </w:r>
      <w:r w:rsidRPr="007D5C0F">
        <w:rPr>
          <w:color w:val="000000"/>
          <w:szCs w:val="22"/>
        </w:rPr>
        <w:lastRenderedPageBreak/>
        <w:t xml:space="preserve">komunalna infrastrukturna mreža – </w:t>
      </w:r>
      <w:proofErr w:type="spellStart"/>
      <w:r w:rsidRPr="007D5C0F">
        <w:rPr>
          <w:color w:val="000000"/>
          <w:szCs w:val="22"/>
        </w:rPr>
        <w:t>Vodnogospodarski</w:t>
      </w:r>
      <w:proofErr w:type="spellEnd"/>
      <w:r w:rsidRPr="007D5C0F">
        <w:rPr>
          <w:color w:val="000000"/>
          <w:szCs w:val="22"/>
        </w:rPr>
        <w:t xml:space="preserve"> sustav – Vodoopskrba i odvodnja otpadnih voda, u mjerilu 1 : 2000.</w:t>
      </w:r>
    </w:p>
    <w:p w14:paraId="573A6EE6" w14:textId="77777777" w:rsidR="006D532A" w:rsidRPr="007D5C0F" w:rsidRDefault="006D532A" w:rsidP="006D532A">
      <w:pPr>
        <w:ind w:left="426" w:hanging="426"/>
        <w:rPr>
          <w:color w:val="000000"/>
          <w:szCs w:val="22"/>
        </w:rPr>
      </w:pPr>
    </w:p>
    <w:p w14:paraId="77BD51E1" w14:textId="77777777" w:rsidR="006D532A" w:rsidRPr="007D5C0F" w:rsidRDefault="006D532A" w:rsidP="00D53634">
      <w:pPr>
        <w:numPr>
          <w:ilvl w:val="0"/>
          <w:numId w:val="52"/>
        </w:numPr>
        <w:ind w:left="426" w:hanging="426"/>
        <w:rPr>
          <w:color w:val="000000"/>
          <w:szCs w:val="22"/>
        </w:rPr>
      </w:pPr>
      <w:r w:rsidRPr="007D5C0F">
        <w:rPr>
          <w:color w:val="000000"/>
          <w:szCs w:val="22"/>
        </w:rPr>
        <w:t>Sustav javne odvodnje unutar područja obuhvata Plana koncipiran je kao razdjelni sukladno Idejnom rješenje odvodnje područja Grada Karlovca.</w:t>
      </w:r>
    </w:p>
    <w:p w14:paraId="34FB2D42" w14:textId="77777777" w:rsidR="006D532A" w:rsidRPr="007D5C0F" w:rsidRDefault="006D532A" w:rsidP="006D532A">
      <w:pPr>
        <w:ind w:left="426" w:hanging="426"/>
        <w:rPr>
          <w:color w:val="000000"/>
          <w:szCs w:val="22"/>
        </w:rPr>
      </w:pPr>
    </w:p>
    <w:p w14:paraId="23041505" w14:textId="77777777" w:rsidR="006D532A" w:rsidRPr="007D5C0F" w:rsidRDefault="006D532A" w:rsidP="00D53634">
      <w:pPr>
        <w:numPr>
          <w:ilvl w:val="0"/>
          <w:numId w:val="52"/>
        </w:numPr>
        <w:ind w:left="426" w:hanging="426"/>
        <w:rPr>
          <w:color w:val="000000"/>
          <w:szCs w:val="22"/>
        </w:rPr>
      </w:pPr>
      <w:r w:rsidRPr="007D5C0F">
        <w:rPr>
          <w:color w:val="000000"/>
          <w:szCs w:val="22"/>
        </w:rPr>
        <w:t xml:space="preserve">Idejnim/glavnim projektima odvodnje bit će određeni profili i nivelete kanala javne odvodnje, kote </w:t>
      </w:r>
      <w:proofErr w:type="spellStart"/>
      <w:r w:rsidRPr="007D5C0F">
        <w:rPr>
          <w:color w:val="000000"/>
          <w:szCs w:val="22"/>
        </w:rPr>
        <w:t>usporne</w:t>
      </w:r>
      <w:proofErr w:type="spellEnd"/>
      <w:r w:rsidRPr="007D5C0F">
        <w:rPr>
          <w:color w:val="000000"/>
          <w:szCs w:val="22"/>
        </w:rPr>
        <w:t xml:space="preserve"> vode te način priključenja na postojeće kanale.</w:t>
      </w:r>
    </w:p>
    <w:p w14:paraId="6EA724B3" w14:textId="77777777" w:rsidR="006D532A" w:rsidRPr="007D5C0F" w:rsidRDefault="006D532A" w:rsidP="006D532A">
      <w:pPr>
        <w:ind w:left="426" w:hanging="426"/>
        <w:rPr>
          <w:color w:val="000000"/>
          <w:szCs w:val="22"/>
        </w:rPr>
      </w:pPr>
    </w:p>
    <w:p w14:paraId="1D37D699" w14:textId="77777777" w:rsidR="006D532A" w:rsidRPr="007D5C0F" w:rsidRDefault="006D532A" w:rsidP="00D53634">
      <w:pPr>
        <w:numPr>
          <w:ilvl w:val="0"/>
          <w:numId w:val="52"/>
        </w:numPr>
        <w:ind w:left="426" w:hanging="426"/>
        <w:rPr>
          <w:color w:val="000000"/>
          <w:szCs w:val="22"/>
        </w:rPr>
      </w:pPr>
      <w:r w:rsidRPr="007D5C0F">
        <w:rPr>
          <w:color w:val="000000"/>
          <w:szCs w:val="22"/>
        </w:rPr>
        <w:t>Priključenje odvodnje otpadnih voda predviđa se na postojeći kolektor otpadnih voda promjera 800 mm nizvodno od izlaznog okna, po mogućnosti gravitacijskim sustavom tečenja uz izbjegavanje crpnih stanica i tlačnih cjevovoda.</w:t>
      </w:r>
    </w:p>
    <w:p w14:paraId="023070E5" w14:textId="77777777" w:rsidR="006D532A" w:rsidRPr="007D5C0F" w:rsidRDefault="006D532A" w:rsidP="006D532A">
      <w:pPr>
        <w:ind w:left="426" w:hanging="426"/>
        <w:rPr>
          <w:color w:val="000000"/>
          <w:szCs w:val="22"/>
        </w:rPr>
      </w:pPr>
    </w:p>
    <w:p w14:paraId="1767B558" w14:textId="77777777" w:rsidR="006D532A" w:rsidRPr="007D5C0F" w:rsidRDefault="006D532A" w:rsidP="00D53634">
      <w:pPr>
        <w:numPr>
          <w:ilvl w:val="0"/>
          <w:numId w:val="52"/>
        </w:numPr>
        <w:ind w:left="426" w:hanging="426"/>
        <w:rPr>
          <w:color w:val="000000"/>
          <w:szCs w:val="22"/>
        </w:rPr>
      </w:pPr>
      <w:r w:rsidRPr="007D5C0F">
        <w:rPr>
          <w:color w:val="000000"/>
          <w:szCs w:val="22"/>
        </w:rPr>
        <w:t xml:space="preserve">Podsustav odvodnje otpadne vode predviđen je za prihvaćanje svih kategorija otpadnih voda. </w:t>
      </w:r>
    </w:p>
    <w:p w14:paraId="00A4B4A3" w14:textId="77777777" w:rsidR="006D532A" w:rsidRPr="007D5C0F" w:rsidRDefault="006D532A" w:rsidP="006D532A">
      <w:pPr>
        <w:ind w:left="426" w:hanging="426"/>
        <w:rPr>
          <w:color w:val="000000"/>
          <w:szCs w:val="22"/>
        </w:rPr>
      </w:pPr>
    </w:p>
    <w:p w14:paraId="49B27627" w14:textId="77777777" w:rsidR="006D532A" w:rsidRPr="007D5C0F" w:rsidRDefault="006D532A" w:rsidP="00D53634">
      <w:pPr>
        <w:numPr>
          <w:ilvl w:val="0"/>
          <w:numId w:val="52"/>
        </w:numPr>
        <w:ind w:left="426" w:hanging="426"/>
        <w:rPr>
          <w:color w:val="000000"/>
          <w:szCs w:val="22"/>
        </w:rPr>
      </w:pPr>
      <w:r w:rsidRPr="007D5C0F">
        <w:rPr>
          <w:color w:val="000000"/>
          <w:szCs w:val="22"/>
        </w:rPr>
        <w:t>Predviđeno je da se svi planski cjevovodi u funkciji javne odvodnje otpadnih voda polažu u koridorima prometnih površina u drugom podzemnom sloju.</w:t>
      </w:r>
    </w:p>
    <w:p w14:paraId="5E6BA510" w14:textId="77777777" w:rsidR="006D532A" w:rsidRPr="007D5C0F" w:rsidRDefault="006D532A" w:rsidP="006D532A">
      <w:pPr>
        <w:ind w:left="426" w:hanging="426"/>
        <w:rPr>
          <w:color w:val="000000"/>
          <w:szCs w:val="22"/>
        </w:rPr>
      </w:pPr>
    </w:p>
    <w:p w14:paraId="62A83585" w14:textId="77777777" w:rsidR="006D532A" w:rsidRPr="007D5C0F" w:rsidRDefault="006D532A" w:rsidP="00D53634">
      <w:pPr>
        <w:numPr>
          <w:ilvl w:val="0"/>
          <w:numId w:val="52"/>
        </w:numPr>
        <w:ind w:left="426" w:hanging="426"/>
        <w:rPr>
          <w:color w:val="000000"/>
          <w:szCs w:val="22"/>
        </w:rPr>
      </w:pPr>
      <w:r w:rsidRPr="007D5C0F">
        <w:rPr>
          <w:color w:val="000000"/>
          <w:szCs w:val="22"/>
        </w:rPr>
        <w:t>Visinskim položajem i uzdužnim padovima cjevovoda treba u najvećoj mogućoj mjeri omogućiti gravitacijsku odvodnju te minimalizirati moguću pojavu uspora u mreži.</w:t>
      </w:r>
    </w:p>
    <w:p w14:paraId="6A1A1FEE" w14:textId="77777777" w:rsidR="006D532A" w:rsidRPr="007D5C0F" w:rsidRDefault="006D532A" w:rsidP="006D532A">
      <w:pPr>
        <w:ind w:left="426" w:hanging="426"/>
        <w:rPr>
          <w:color w:val="000000"/>
          <w:szCs w:val="22"/>
        </w:rPr>
      </w:pPr>
    </w:p>
    <w:p w14:paraId="0747EDE4" w14:textId="77777777" w:rsidR="006D532A" w:rsidRPr="007D5C0F" w:rsidRDefault="006D532A" w:rsidP="00D53634">
      <w:pPr>
        <w:numPr>
          <w:ilvl w:val="0"/>
          <w:numId w:val="52"/>
        </w:numPr>
        <w:ind w:left="426" w:hanging="426"/>
        <w:rPr>
          <w:color w:val="000000"/>
          <w:szCs w:val="22"/>
        </w:rPr>
      </w:pPr>
      <w:r w:rsidRPr="007D5C0F">
        <w:rPr>
          <w:color w:val="000000"/>
          <w:szCs w:val="22"/>
        </w:rPr>
        <w:t xml:space="preserve">Planom nije predviđena izgradnja </w:t>
      </w:r>
      <w:proofErr w:type="spellStart"/>
      <w:r w:rsidRPr="007D5C0F">
        <w:rPr>
          <w:color w:val="000000"/>
          <w:szCs w:val="22"/>
        </w:rPr>
        <w:t>precrpnih</w:t>
      </w:r>
      <w:proofErr w:type="spellEnd"/>
      <w:r w:rsidRPr="007D5C0F">
        <w:rPr>
          <w:color w:val="000000"/>
          <w:szCs w:val="22"/>
        </w:rPr>
        <w:t xml:space="preserve"> stanica u funkciji odvodnje otpadnih voda.</w:t>
      </w:r>
    </w:p>
    <w:p w14:paraId="6D7E040A" w14:textId="77777777" w:rsidR="006D532A" w:rsidRPr="007D5C0F" w:rsidRDefault="006D532A" w:rsidP="006D532A">
      <w:pPr>
        <w:rPr>
          <w:color w:val="000000"/>
          <w:szCs w:val="22"/>
        </w:rPr>
      </w:pPr>
    </w:p>
    <w:p w14:paraId="166DE706" w14:textId="77777777" w:rsidR="006D532A" w:rsidRPr="007D5C0F" w:rsidRDefault="006D532A" w:rsidP="00D53634">
      <w:pPr>
        <w:numPr>
          <w:ilvl w:val="0"/>
          <w:numId w:val="52"/>
        </w:numPr>
        <w:ind w:left="426" w:hanging="426"/>
        <w:rPr>
          <w:color w:val="000000"/>
          <w:szCs w:val="22"/>
        </w:rPr>
      </w:pPr>
      <w:r w:rsidRPr="007D5C0F">
        <w:rPr>
          <w:color w:val="000000"/>
          <w:szCs w:val="22"/>
        </w:rPr>
        <w:t>Poklopce revizijskih okana u kolnim površinama ulica treba postavljati u sredini prometnog traka. Ako to iz određenih razloga nije moguće, onda ih treba postavljati u osi kolnika.</w:t>
      </w:r>
    </w:p>
    <w:p w14:paraId="1144A088" w14:textId="77777777" w:rsidR="006D532A" w:rsidRPr="007D5C0F" w:rsidRDefault="006D532A" w:rsidP="006D532A">
      <w:pPr>
        <w:ind w:left="426" w:hanging="426"/>
        <w:rPr>
          <w:color w:val="000000"/>
          <w:szCs w:val="22"/>
        </w:rPr>
      </w:pPr>
    </w:p>
    <w:p w14:paraId="10CF4299" w14:textId="77777777" w:rsidR="006D532A" w:rsidRPr="007D5C0F" w:rsidRDefault="006D532A" w:rsidP="00D53634">
      <w:pPr>
        <w:numPr>
          <w:ilvl w:val="0"/>
          <w:numId w:val="52"/>
        </w:numPr>
        <w:ind w:left="426" w:hanging="426"/>
        <w:rPr>
          <w:color w:val="000000"/>
          <w:szCs w:val="22"/>
        </w:rPr>
      </w:pPr>
      <w:r w:rsidRPr="007D5C0F">
        <w:rPr>
          <w:color w:val="000000"/>
          <w:szCs w:val="22"/>
        </w:rPr>
        <w:t>Sabirna okna kućnih, gospodarskih i dr. priključaka treba postavljati unutar čestice, neposredno uz rub regulacijske linije prometnice.</w:t>
      </w:r>
    </w:p>
    <w:p w14:paraId="7A3A9C1B" w14:textId="77777777" w:rsidR="006D532A" w:rsidRPr="007D5C0F" w:rsidRDefault="006D532A" w:rsidP="006D532A">
      <w:pPr>
        <w:ind w:left="426" w:hanging="426"/>
        <w:rPr>
          <w:color w:val="000000"/>
          <w:szCs w:val="22"/>
        </w:rPr>
      </w:pPr>
    </w:p>
    <w:p w14:paraId="35839E50" w14:textId="77777777" w:rsidR="006D532A" w:rsidRPr="007D5C0F" w:rsidRDefault="006D532A" w:rsidP="00D53634">
      <w:pPr>
        <w:numPr>
          <w:ilvl w:val="0"/>
          <w:numId w:val="52"/>
        </w:numPr>
        <w:ind w:left="426" w:hanging="426"/>
        <w:rPr>
          <w:color w:val="000000"/>
          <w:szCs w:val="22"/>
        </w:rPr>
      </w:pPr>
      <w:r w:rsidRPr="007D5C0F">
        <w:rPr>
          <w:color w:val="000000"/>
          <w:szCs w:val="22"/>
        </w:rPr>
        <w:t>Za sve građevine unutar područja obuhvata Plana obvezno je osigurati priključak na sustav javne odvodnje.</w:t>
      </w:r>
    </w:p>
    <w:p w14:paraId="155D2920" w14:textId="77777777" w:rsidR="006D532A" w:rsidRPr="007D5C0F" w:rsidRDefault="006D532A" w:rsidP="006D532A">
      <w:pPr>
        <w:ind w:left="426" w:hanging="426"/>
        <w:rPr>
          <w:color w:val="000000"/>
          <w:szCs w:val="22"/>
        </w:rPr>
      </w:pPr>
    </w:p>
    <w:p w14:paraId="31FF5DBC" w14:textId="77777777" w:rsidR="006D532A" w:rsidRPr="007D5C0F" w:rsidRDefault="006D532A" w:rsidP="00D53634">
      <w:pPr>
        <w:numPr>
          <w:ilvl w:val="0"/>
          <w:numId w:val="52"/>
        </w:numPr>
        <w:ind w:left="426" w:hanging="426"/>
        <w:rPr>
          <w:color w:val="000000"/>
          <w:szCs w:val="22"/>
        </w:rPr>
      </w:pPr>
      <w:r w:rsidRPr="007D5C0F">
        <w:rPr>
          <w:color w:val="000000"/>
          <w:szCs w:val="22"/>
        </w:rPr>
        <w:t>U sustav javne odvodnje smiju se ispuštati samo otpadne vode internih kanalizacijskih cjevovoda koje po svojem sastavu odgovaraju odredbama važećeg Pravilnika o graničnim vrijednostima emisija otpadnih voda sukladno važećim propisima.</w:t>
      </w:r>
    </w:p>
    <w:p w14:paraId="2CBBB61D" w14:textId="77777777" w:rsidR="006D532A" w:rsidRPr="007D5C0F" w:rsidRDefault="006D532A" w:rsidP="006D532A">
      <w:pPr>
        <w:ind w:left="426" w:hanging="426"/>
        <w:rPr>
          <w:color w:val="000000"/>
          <w:szCs w:val="22"/>
        </w:rPr>
      </w:pPr>
    </w:p>
    <w:p w14:paraId="38462E95" w14:textId="77777777" w:rsidR="006D532A" w:rsidRPr="007D5C0F" w:rsidRDefault="006D532A" w:rsidP="00D53634">
      <w:pPr>
        <w:numPr>
          <w:ilvl w:val="0"/>
          <w:numId w:val="52"/>
        </w:numPr>
        <w:ind w:left="426" w:hanging="426"/>
        <w:rPr>
          <w:color w:val="000000"/>
          <w:szCs w:val="22"/>
        </w:rPr>
      </w:pPr>
      <w:r w:rsidRPr="007D5C0F">
        <w:rPr>
          <w:color w:val="000000"/>
          <w:szCs w:val="22"/>
        </w:rPr>
        <w:t xml:space="preserve">Minimalni promjer cjevovoda sustava odvodnje otpadnih voda jest 400 mm. </w:t>
      </w:r>
    </w:p>
    <w:p w14:paraId="7775DEDF" w14:textId="77777777" w:rsidR="006D532A" w:rsidRPr="007D5C0F" w:rsidRDefault="006D532A" w:rsidP="006D532A">
      <w:pPr>
        <w:ind w:left="426" w:hanging="426"/>
        <w:rPr>
          <w:color w:val="000000"/>
          <w:szCs w:val="22"/>
        </w:rPr>
      </w:pPr>
    </w:p>
    <w:p w14:paraId="7FF3FB8E" w14:textId="77777777" w:rsidR="006D532A" w:rsidRPr="007D5C0F" w:rsidRDefault="006D532A" w:rsidP="00D53634">
      <w:pPr>
        <w:numPr>
          <w:ilvl w:val="0"/>
          <w:numId w:val="52"/>
        </w:numPr>
        <w:ind w:left="426" w:hanging="426"/>
        <w:rPr>
          <w:color w:val="000000"/>
          <w:szCs w:val="22"/>
        </w:rPr>
      </w:pPr>
      <w:r w:rsidRPr="007D5C0F">
        <w:rPr>
          <w:color w:val="000000"/>
          <w:szCs w:val="22"/>
        </w:rPr>
        <w:t>Podsustav odvodnje oborinske vode predviđen je za prihvaćanje oborinskih, odnosno. površinskih voda sa svih prometnih površina.</w:t>
      </w:r>
    </w:p>
    <w:p w14:paraId="4E06822D" w14:textId="77777777" w:rsidR="006D532A" w:rsidRPr="007D5C0F" w:rsidRDefault="006D532A" w:rsidP="006D532A">
      <w:pPr>
        <w:ind w:left="426" w:hanging="426"/>
        <w:rPr>
          <w:color w:val="000000"/>
          <w:szCs w:val="22"/>
        </w:rPr>
      </w:pPr>
    </w:p>
    <w:p w14:paraId="6ABCE178" w14:textId="77777777" w:rsidR="006D532A" w:rsidRPr="007D5C0F" w:rsidRDefault="006D532A" w:rsidP="00D53634">
      <w:pPr>
        <w:numPr>
          <w:ilvl w:val="0"/>
          <w:numId w:val="52"/>
        </w:numPr>
        <w:ind w:left="426" w:hanging="426"/>
        <w:rPr>
          <w:color w:val="000000"/>
          <w:szCs w:val="22"/>
        </w:rPr>
      </w:pPr>
      <w:r w:rsidRPr="007D5C0F">
        <w:rPr>
          <w:color w:val="000000"/>
          <w:szCs w:val="22"/>
        </w:rPr>
        <w:t>Ako je moguće, sustav oborinske odvodnje potrebno je spojiti na postojeći sustav oborinske odvodnje.</w:t>
      </w:r>
    </w:p>
    <w:p w14:paraId="6B22B2B9" w14:textId="77777777" w:rsidR="006D532A" w:rsidRPr="007D5C0F" w:rsidRDefault="006D532A" w:rsidP="006D532A">
      <w:pPr>
        <w:ind w:left="426" w:hanging="426"/>
        <w:rPr>
          <w:color w:val="000000"/>
          <w:szCs w:val="22"/>
        </w:rPr>
      </w:pPr>
      <w:r w:rsidRPr="007D5C0F">
        <w:rPr>
          <w:color w:val="000000"/>
          <w:szCs w:val="22"/>
        </w:rPr>
        <w:t xml:space="preserve"> </w:t>
      </w:r>
    </w:p>
    <w:p w14:paraId="2D2F6642" w14:textId="77777777" w:rsidR="006D532A" w:rsidRPr="007D5C0F" w:rsidRDefault="006D532A" w:rsidP="00D53634">
      <w:pPr>
        <w:numPr>
          <w:ilvl w:val="0"/>
          <w:numId w:val="52"/>
        </w:numPr>
        <w:ind w:left="426" w:hanging="426"/>
        <w:rPr>
          <w:color w:val="000000"/>
          <w:szCs w:val="22"/>
        </w:rPr>
      </w:pPr>
      <w:r w:rsidRPr="007D5C0F">
        <w:rPr>
          <w:color w:val="000000"/>
          <w:szCs w:val="22"/>
        </w:rPr>
        <w:t>Predviđeno je da se svi planski cjevovodi u funkciji javne odvodnje oborinskih voda polažu u koridorima prometnih površina u prvom podzemnom sloju.</w:t>
      </w:r>
    </w:p>
    <w:p w14:paraId="0E72BFFB" w14:textId="77777777" w:rsidR="006D532A" w:rsidRPr="007D5C0F" w:rsidRDefault="006D532A" w:rsidP="006D532A">
      <w:pPr>
        <w:ind w:left="426" w:hanging="426"/>
        <w:rPr>
          <w:color w:val="000000"/>
          <w:szCs w:val="22"/>
        </w:rPr>
      </w:pPr>
    </w:p>
    <w:p w14:paraId="633BB707" w14:textId="77777777" w:rsidR="006D532A" w:rsidRPr="007D5C0F" w:rsidRDefault="006D532A" w:rsidP="00D53634">
      <w:pPr>
        <w:numPr>
          <w:ilvl w:val="0"/>
          <w:numId w:val="52"/>
        </w:numPr>
        <w:ind w:left="426" w:hanging="426"/>
        <w:rPr>
          <w:color w:val="000000"/>
          <w:szCs w:val="22"/>
        </w:rPr>
      </w:pPr>
      <w:r w:rsidRPr="007D5C0F">
        <w:rPr>
          <w:color w:val="000000"/>
          <w:szCs w:val="22"/>
        </w:rPr>
        <w:t>Podsustav oborinske odvodnje potrebno je formirati kao gravitacijski i iz više manjih cjelina u skladu s konfiguracijom.</w:t>
      </w:r>
    </w:p>
    <w:p w14:paraId="04E98640" w14:textId="77777777" w:rsidR="006D532A" w:rsidRPr="007D5C0F" w:rsidRDefault="006D532A" w:rsidP="006D532A">
      <w:pPr>
        <w:ind w:left="426" w:hanging="426"/>
        <w:rPr>
          <w:color w:val="000000"/>
          <w:szCs w:val="22"/>
        </w:rPr>
      </w:pPr>
    </w:p>
    <w:p w14:paraId="0DCFFEA6" w14:textId="77777777" w:rsidR="006D532A" w:rsidRPr="007D5C0F" w:rsidRDefault="006D532A" w:rsidP="00D53634">
      <w:pPr>
        <w:numPr>
          <w:ilvl w:val="0"/>
          <w:numId w:val="52"/>
        </w:numPr>
        <w:ind w:left="426" w:hanging="426"/>
        <w:rPr>
          <w:color w:val="000000"/>
          <w:szCs w:val="22"/>
        </w:rPr>
      </w:pPr>
      <w:r w:rsidRPr="007D5C0F">
        <w:rPr>
          <w:color w:val="000000"/>
          <w:szCs w:val="22"/>
        </w:rPr>
        <w:t>Poprečnim nagibima površina u osnovnoj razini koridora prometnih površina obvezno je zapriječiti bilo kakvu mogućnost razlijevanja površinske vode u neposredni kontaktni prostor.</w:t>
      </w:r>
    </w:p>
    <w:p w14:paraId="7F68DF06" w14:textId="77777777" w:rsidR="006D532A" w:rsidRPr="007D5C0F" w:rsidRDefault="006D532A" w:rsidP="006D532A">
      <w:pPr>
        <w:ind w:left="426" w:hanging="426"/>
        <w:rPr>
          <w:color w:val="000000"/>
          <w:szCs w:val="22"/>
        </w:rPr>
      </w:pPr>
    </w:p>
    <w:p w14:paraId="7540D646" w14:textId="77777777" w:rsidR="006D532A" w:rsidRPr="007D5C0F" w:rsidRDefault="006D532A" w:rsidP="00D53634">
      <w:pPr>
        <w:numPr>
          <w:ilvl w:val="0"/>
          <w:numId w:val="52"/>
        </w:numPr>
        <w:ind w:left="426" w:hanging="426"/>
        <w:rPr>
          <w:color w:val="000000"/>
          <w:szCs w:val="22"/>
        </w:rPr>
      </w:pPr>
      <w:r w:rsidRPr="007D5C0F">
        <w:rPr>
          <w:color w:val="000000"/>
          <w:szCs w:val="22"/>
        </w:rPr>
        <w:t xml:space="preserve">Oborinske vode sa svih prometnih površina prikupljat će se slivnicima koji trebaju biti projektirani i izvedeni kao tipski. Stijenke slivnika trebaju biti izvedene od gotovih cijevi s </w:t>
      </w:r>
      <w:r w:rsidRPr="007D5C0F">
        <w:rPr>
          <w:color w:val="000000"/>
          <w:szCs w:val="22"/>
        </w:rPr>
        <w:lastRenderedPageBreak/>
        <w:t xml:space="preserve">betonskom oblogom oko cijevi. Debljina podloge mora biti 0,15 m. Dubina taložnice u slivniku mora biti najmanje 1,50 m. </w:t>
      </w:r>
    </w:p>
    <w:p w14:paraId="53692740" w14:textId="77777777" w:rsidR="006D532A" w:rsidRPr="007D5C0F" w:rsidRDefault="006D532A" w:rsidP="006D532A">
      <w:pPr>
        <w:ind w:left="426" w:hanging="426"/>
        <w:rPr>
          <w:color w:val="000000"/>
          <w:szCs w:val="22"/>
        </w:rPr>
      </w:pPr>
    </w:p>
    <w:p w14:paraId="0413AAC7" w14:textId="77777777" w:rsidR="006D532A" w:rsidRPr="007D5C0F" w:rsidRDefault="006D532A" w:rsidP="00D53634">
      <w:pPr>
        <w:numPr>
          <w:ilvl w:val="0"/>
          <w:numId w:val="52"/>
        </w:numPr>
        <w:ind w:left="426" w:hanging="426"/>
        <w:rPr>
          <w:color w:val="000000"/>
          <w:szCs w:val="22"/>
        </w:rPr>
      </w:pPr>
      <w:r w:rsidRPr="007D5C0F">
        <w:rPr>
          <w:color w:val="000000"/>
          <w:szCs w:val="22"/>
        </w:rPr>
        <w:t xml:space="preserve">Priključak slivnika na odvodni cjevovod mora biti izveden u vodonepropusnoj izvedbi. </w:t>
      </w:r>
    </w:p>
    <w:p w14:paraId="018B56AF" w14:textId="77777777" w:rsidR="006D532A" w:rsidRPr="007D5C0F" w:rsidRDefault="006D532A" w:rsidP="006D532A">
      <w:pPr>
        <w:ind w:left="426" w:hanging="426"/>
        <w:rPr>
          <w:color w:val="000000"/>
          <w:szCs w:val="22"/>
        </w:rPr>
      </w:pPr>
    </w:p>
    <w:p w14:paraId="59892880" w14:textId="77777777" w:rsidR="006D532A" w:rsidRPr="007D5C0F" w:rsidRDefault="006D532A" w:rsidP="00D53634">
      <w:pPr>
        <w:numPr>
          <w:ilvl w:val="0"/>
          <w:numId w:val="52"/>
        </w:numPr>
        <w:ind w:left="426" w:hanging="426"/>
        <w:rPr>
          <w:color w:val="000000"/>
          <w:szCs w:val="22"/>
        </w:rPr>
      </w:pPr>
      <w:r w:rsidRPr="007D5C0F">
        <w:rPr>
          <w:color w:val="000000"/>
          <w:szCs w:val="22"/>
        </w:rPr>
        <w:t>Slivnici ne smiju biti međusobno spojeni, a nije dozvoljeno ni uvođenje odvoda jednog slivnika u drugi. Pad priključka slivnika može iznositi najviše 30%. Ako je pad priključka veći od 15%, treba ga izvesti s betonskom podlogom i oblogom.</w:t>
      </w:r>
    </w:p>
    <w:p w14:paraId="7DE3A7CA" w14:textId="77777777" w:rsidR="006D532A" w:rsidRPr="007D5C0F" w:rsidRDefault="006D532A" w:rsidP="006D532A">
      <w:pPr>
        <w:rPr>
          <w:color w:val="000000"/>
          <w:szCs w:val="22"/>
        </w:rPr>
      </w:pPr>
    </w:p>
    <w:p w14:paraId="21A8EE44" w14:textId="77777777" w:rsidR="006D532A" w:rsidRPr="007D5C0F" w:rsidRDefault="006D532A" w:rsidP="00D53634">
      <w:pPr>
        <w:numPr>
          <w:ilvl w:val="0"/>
          <w:numId w:val="52"/>
        </w:numPr>
        <w:ind w:left="426" w:hanging="426"/>
        <w:rPr>
          <w:color w:val="000000"/>
          <w:szCs w:val="22"/>
        </w:rPr>
      </w:pPr>
      <w:r w:rsidRPr="007D5C0F">
        <w:rPr>
          <w:color w:val="000000"/>
          <w:szCs w:val="22"/>
        </w:rPr>
        <w:t xml:space="preserve">Krovne oborinske vode s građevnih čestica iz kontaktnog prostora treba procjeđivati u prirodno tlo na površini građevne čestice disperzirano, mrežom drenažnih cijevi ili koncentrirano </w:t>
      </w:r>
      <w:proofErr w:type="spellStart"/>
      <w:r w:rsidRPr="007D5C0F">
        <w:rPr>
          <w:color w:val="000000"/>
          <w:szCs w:val="22"/>
        </w:rPr>
        <w:t>upojnim</w:t>
      </w:r>
      <w:proofErr w:type="spellEnd"/>
      <w:r w:rsidRPr="007D5C0F">
        <w:rPr>
          <w:color w:val="000000"/>
          <w:szCs w:val="22"/>
        </w:rPr>
        <w:t xml:space="preserve"> bunarima.</w:t>
      </w:r>
    </w:p>
    <w:p w14:paraId="68C9602C" w14:textId="77777777" w:rsidR="006D532A" w:rsidRPr="007D5C0F" w:rsidRDefault="006D532A" w:rsidP="006D532A">
      <w:pPr>
        <w:ind w:left="426" w:hanging="426"/>
        <w:rPr>
          <w:color w:val="000000"/>
          <w:szCs w:val="22"/>
        </w:rPr>
      </w:pPr>
    </w:p>
    <w:p w14:paraId="107B5E0A" w14:textId="77777777" w:rsidR="006D532A" w:rsidRPr="007D5C0F" w:rsidRDefault="006D532A" w:rsidP="00D53634">
      <w:pPr>
        <w:numPr>
          <w:ilvl w:val="0"/>
          <w:numId w:val="52"/>
        </w:numPr>
        <w:ind w:left="426" w:hanging="426"/>
        <w:rPr>
          <w:color w:val="000000"/>
          <w:szCs w:val="22"/>
        </w:rPr>
      </w:pPr>
      <w:r w:rsidRPr="007D5C0F">
        <w:rPr>
          <w:color w:val="000000"/>
          <w:szCs w:val="22"/>
        </w:rPr>
        <w:t>Na zemljištu iznad natkrivenih vodotoka nije dozvoljena gradnja osim gradnje javnih površina prometnica.</w:t>
      </w:r>
    </w:p>
    <w:p w14:paraId="67D3683E" w14:textId="77777777" w:rsidR="006D532A" w:rsidRPr="007D5C0F" w:rsidRDefault="006D532A" w:rsidP="006D532A">
      <w:pPr>
        <w:ind w:left="426" w:hanging="426"/>
        <w:rPr>
          <w:color w:val="000000"/>
          <w:szCs w:val="22"/>
        </w:rPr>
      </w:pPr>
    </w:p>
    <w:p w14:paraId="3452FEB9" w14:textId="77777777" w:rsidR="006D532A" w:rsidRPr="007D5C0F" w:rsidRDefault="006D532A" w:rsidP="00D53634">
      <w:pPr>
        <w:numPr>
          <w:ilvl w:val="0"/>
          <w:numId w:val="52"/>
        </w:numPr>
        <w:ind w:left="426" w:hanging="426"/>
        <w:rPr>
          <w:color w:val="000000"/>
          <w:szCs w:val="22"/>
        </w:rPr>
      </w:pPr>
      <w:r w:rsidRPr="007D5C0F">
        <w:rPr>
          <w:color w:val="000000"/>
          <w:szCs w:val="22"/>
        </w:rPr>
        <w:t>Minimalni horizontalni svijetli razmak prilikom paralelnog vođenja sustava odvodnje i plinovoda iznosi 2,0 m, a za ostale komunalne instalacije 1,5 m.</w:t>
      </w:r>
    </w:p>
    <w:p w14:paraId="6F02BDC5" w14:textId="77777777" w:rsidR="006D532A" w:rsidRPr="007D5C0F" w:rsidRDefault="006D532A" w:rsidP="006D532A">
      <w:pPr>
        <w:ind w:left="426" w:hanging="426"/>
        <w:rPr>
          <w:color w:val="000000"/>
          <w:szCs w:val="22"/>
        </w:rPr>
      </w:pPr>
    </w:p>
    <w:p w14:paraId="5737221B" w14:textId="77777777" w:rsidR="006D532A" w:rsidRPr="007D5C0F" w:rsidRDefault="006D532A" w:rsidP="00D53634">
      <w:pPr>
        <w:numPr>
          <w:ilvl w:val="0"/>
          <w:numId w:val="52"/>
        </w:numPr>
        <w:ind w:left="426" w:hanging="426"/>
        <w:rPr>
          <w:color w:val="000000"/>
          <w:szCs w:val="22"/>
        </w:rPr>
      </w:pPr>
      <w:r w:rsidRPr="007D5C0F">
        <w:rPr>
          <w:color w:val="000000"/>
          <w:szCs w:val="22"/>
        </w:rPr>
        <w:t xml:space="preserve">Cjelokupan sustav odvodnje mora biti </w:t>
      </w:r>
      <w:proofErr w:type="spellStart"/>
      <w:r w:rsidRPr="007D5C0F">
        <w:rPr>
          <w:color w:val="000000"/>
          <w:szCs w:val="22"/>
        </w:rPr>
        <w:t>vodonepropusan</w:t>
      </w:r>
      <w:proofErr w:type="spellEnd"/>
      <w:r w:rsidRPr="007D5C0F">
        <w:rPr>
          <w:color w:val="000000"/>
          <w:szCs w:val="22"/>
        </w:rPr>
        <w:t xml:space="preserve"> u skladu s važećim propisima (HRN EN 1610).</w:t>
      </w:r>
    </w:p>
    <w:p w14:paraId="7924433E" w14:textId="77777777" w:rsidR="006D532A" w:rsidRPr="007D5C0F" w:rsidRDefault="006D532A" w:rsidP="006D532A">
      <w:pPr>
        <w:ind w:left="426" w:hanging="426"/>
        <w:rPr>
          <w:color w:val="000000"/>
          <w:szCs w:val="22"/>
        </w:rPr>
      </w:pPr>
    </w:p>
    <w:p w14:paraId="7F348EC4" w14:textId="77777777" w:rsidR="006D532A" w:rsidRPr="007D5C0F" w:rsidRDefault="006D532A" w:rsidP="00D53634">
      <w:pPr>
        <w:numPr>
          <w:ilvl w:val="0"/>
          <w:numId w:val="52"/>
        </w:numPr>
        <w:ind w:left="426" w:hanging="426"/>
        <w:rPr>
          <w:color w:val="000000"/>
          <w:szCs w:val="22"/>
        </w:rPr>
      </w:pPr>
      <w:r w:rsidRPr="007D5C0F">
        <w:rPr>
          <w:color w:val="000000"/>
          <w:szCs w:val="22"/>
        </w:rPr>
        <w:t>Izgradnja i rekonstrukcija sustava odvodnje moći će se izvoditi i na položajima koji nisu utvrđeni ovim planom.</w:t>
      </w:r>
    </w:p>
    <w:p w14:paraId="1E55EF1D" w14:textId="77777777" w:rsidR="006D532A" w:rsidRPr="007D5C0F" w:rsidRDefault="006D532A" w:rsidP="006D532A">
      <w:pPr>
        <w:rPr>
          <w:color w:val="000000"/>
          <w:szCs w:val="22"/>
        </w:rPr>
      </w:pPr>
    </w:p>
    <w:p w14:paraId="61C2F364" w14:textId="77777777" w:rsidR="006D532A" w:rsidRPr="007D5C0F" w:rsidRDefault="006D532A" w:rsidP="00D53634">
      <w:pPr>
        <w:numPr>
          <w:ilvl w:val="0"/>
          <w:numId w:val="52"/>
        </w:numPr>
        <w:ind w:left="426" w:hanging="426"/>
        <w:rPr>
          <w:color w:val="000000"/>
          <w:szCs w:val="22"/>
        </w:rPr>
      </w:pPr>
      <w:r w:rsidRPr="007D5C0F">
        <w:rPr>
          <w:color w:val="000000"/>
          <w:szCs w:val="22"/>
        </w:rPr>
        <w:t>Zadržava se postojeći kanal u sjeverom dijelu obuhvata UPU-a Korana i ne predviđa se njegovo izmještanje. Prije početka radova potrebno je utvrditi točan položaj i dubinu kanala te sukladno tome organizirati radove u zoni postojećeg kanala. Postojeće šahtove potrebno je visinski prilagoditi novim kotama uređenog terena.</w:t>
      </w:r>
    </w:p>
    <w:p w14:paraId="40CF2D12" w14:textId="77777777" w:rsidR="00031B02" w:rsidRPr="00D972B2" w:rsidRDefault="00031B02" w:rsidP="00031B02">
      <w:pPr>
        <w:pStyle w:val="Naslov2"/>
        <w:numPr>
          <w:ilvl w:val="0"/>
          <w:numId w:val="0"/>
        </w:numPr>
        <w:ind w:left="855" w:hanging="855"/>
      </w:pPr>
      <w:r w:rsidRPr="00D972B2">
        <w:t>3.16.3. Uređenje voda i zaštita vodnog režima</w:t>
      </w:r>
    </w:p>
    <w:p w14:paraId="6700F017" w14:textId="37A64958" w:rsidR="00031B02" w:rsidRPr="00D972B2" w:rsidRDefault="00031B02" w:rsidP="00031B02">
      <w:pPr>
        <w:pStyle w:val="Normal10"/>
        <w:jc w:val="center"/>
        <w:rPr>
          <w:rFonts w:ascii="Times New Roman" w:hAnsi="Times New Roman"/>
          <w:color w:val="000000"/>
          <w:sz w:val="22"/>
          <w:szCs w:val="22"/>
        </w:rPr>
      </w:pPr>
      <w:r w:rsidRPr="00D972B2">
        <w:rPr>
          <w:rFonts w:ascii="Times New Roman" w:hAnsi="Times New Roman"/>
          <w:color w:val="000000"/>
          <w:sz w:val="22"/>
          <w:szCs w:val="22"/>
        </w:rPr>
        <w:t xml:space="preserve">Članak </w:t>
      </w:r>
      <w:r w:rsidR="000B0D6E" w:rsidRPr="00D972B2">
        <w:rPr>
          <w:rFonts w:ascii="Times New Roman" w:hAnsi="Times New Roman"/>
          <w:color w:val="000000"/>
          <w:sz w:val="22"/>
          <w:szCs w:val="22"/>
        </w:rPr>
        <w:t>45</w:t>
      </w:r>
      <w:r w:rsidRPr="00D972B2">
        <w:rPr>
          <w:rFonts w:ascii="Times New Roman" w:hAnsi="Times New Roman"/>
          <w:color w:val="000000"/>
          <w:sz w:val="22"/>
          <w:szCs w:val="22"/>
        </w:rPr>
        <w:t>.</w:t>
      </w:r>
    </w:p>
    <w:p w14:paraId="172075BC" w14:textId="77777777" w:rsidR="00D972B2" w:rsidRDefault="00D972B2" w:rsidP="00D972B2">
      <w:pPr>
        <w:pStyle w:val="Style3"/>
        <w:numPr>
          <w:ilvl w:val="0"/>
          <w:numId w:val="0"/>
        </w:numPr>
      </w:pPr>
    </w:p>
    <w:p w14:paraId="5A7FD0E1" w14:textId="747D1F7A" w:rsidR="00D972B2" w:rsidRDefault="00031B02" w:rsidP="00D972B2">
      <w:pPr>
        <w:pStyle w:val="Style3"/>
        <w:numPr>
          <w:ilvl w:val="0"/>
          <w:numId w:val="107"/>
        </w:numPr>
      </w:pPr>
      <w:r w:rsidRPr="00D972B2">
        <w:t xml:space="preserve">Vode i vodno dobro određeni su kao vodotoci, jezera, akumulacije i retencije, uređeni i neuređeni </w:t>
      </w:r>
      <w:proofErr w:type="spellStart"/>
      <w:r w:rsidRPr="00D972B2">
        <w:t>inundacijski</w:t>
      </w:r>
      <w:proofErr w:type="spellEnd"/>
      <w:r w:rsidRPr="00D972B2">
        <w:t xml:space="preserve"> pojas te ostale površine koje čine vodno dobro. Vode i vodno dobro unutar obuhvata UPU-a je površina rijeke Korane.</w:t>
      </w:r>
    </w:p>
    <w:p w14:paraId="7F2D800E" w14:textId="77777777" w:rsidR="00D972B2" w:rsidRDefault="00D972B2" w:rsidP="00D972B2">
      <w:pPr>
        <w:pStyle w:val="Style3"/>
        <w:numPr>
          <w:ilvl w:val="0"/>
          <w:numId w:val="0"/>
        </w:numPr>
        <w:ind w:left="360"/>
      </w:pPr>
    </w:p>
    <w:p w14:paraId="00956967" w14:textId="76594A2E" w:rsidR="00031B02" w:rsidRPr="00D972B2" w:rsidRDefault="00031B02" w:rsidP="00D972B2">
      <w:pPr>
        <w:pStyle w:val="Style3"/>
        <w:numPr>
          <w:ilvl w:val="0"/>
          <w:numId w:val="107"/>
        </w:numPr>
      </w:pPr>
      <w:r w:rsidRPr="00D972B2">
        <w:t>Za građenje na građevnoj čestici koja graniči s vodotokom odnosno parcelom javnog vodnog dobra potrebno je pribaviti vodopravne uvjete.</w:t>
      </w:r>
    </w:p>
    <w:p w14:paraId="3CD1E7A8" w14:textId="7F3DC8B2" w:rsidR="00031B02" w:rsidRPr="00D972B2" w:rsidRDefault="00031B02" w:rsidP="00D972B2">
      <w:pPr>
        <w:pStyle w:val="Naslov2"/>
        <w:numPr>
          <w:ilvl w:val="0"/>
          <w:numId w:val="0"/>
        </w:numPr>
        <w:ind w:left="855" w:hanging="855"/>
      </w:pPr>
      <w:r w:rsidRPr="00D972B2">
        <w:t>3.16.4. Uvjeti za korištenje, uređenje i zaštitu prostora – područja primjene posebnih</w:t>
      </w:r>
      <w:r w:rsidR="00D972B2">
        <w:t xml:space="preserve"> mjera </w:t>
      </w:r>
    </w:p>
    <w:p w14:paraId="5BB0F6F7" w14:textId="38EF895B" w:rsidR="00031B02" w:rsidRPr="00D972B2" w:rsidRDefault="00031B02" w:rsidP="00031B02">
      <w:pPr>
        <w:pStyle w:val="Normal10"/>
        <w:jc w:val="center"/>
        <w:rPr>
          <w:rFonts w:ascii="Times New Roman" w:hAnsi="Times New Roman"/>
          <w:color w:val="000000"/>
          <w:sz w:val="22"/>
          <w:szCs w:val="22"/>
        </w:rPr>
      </w:pPr>
      <w:r w:rsidRPr="00D972B2">
        <w:rPr>
          <w:rFonts w:ascii="Times New Roman" w:hAnsi="Times New Roman"/>
          <w:color w:val="000000"/>
          <w:sz w:val="22"/>
          <w:szCs w:val="22"/>
        </w:rPr>
        <w:t xml:space="preserve">Članak </w:t>
      </w:r>
      <w:r w:rsidR="000B0D6E" w:rsidRPr="00D972B2">
        <w:rPr>
          <w:rFonts w:ascii="Times New Roman" w:hAnsi="Times New Roman"/>
          <w:color w:val="000000"/>
          <w:sz w:val="22"/>
          <w:szCs w:val="22"/>
        </w:rPr>
        <w:t>46</w:t>
      </w:r>
      <w:r w:rsidRPr="00D972B2">
        <w:rPr>
          <w:rFonts w:ascii="Times New Roman" w:hAnsi="Times New Roman"/>
          <w:color w:val="000000"/>
          <w:sz w:val="22"/>
          <w:szCs w:val="22"/>
        </w:rPr>
        <w:t>.</w:t>
      </w:r>
    </w:p>
    <w:p w14:paraId="587543C5" w14:textId="77777777" w:rsidR="000F4050" w:rsidRPr="00D972B2" w:rsidRDefault="000F4050" w:rsidP="00031B02">
      <w:pPr>
        <w:pStyle w:val="Normal10"/>
        <w:jc w:val="center"/>
        <w:rPr>
          <w:rFonts w:ascii="Times New Roman" w:hAnsi="Times New Roman"/>
          <w:color w:val="000000"/>
          <w:sz w:val="22"/>
          <w:szCs w:val="22"/>
        </w:rPr>
      </w:pPr>
    </w:p>
    <w:p w14:paraId="40D970ED" w14:textId="2858B181" w:rsidR="00D972B2" w:rsidRDefault="00031B02" w:rsidP="00D972B2">
      <w:pPr>
        <w:pStyle w:val="Style3"/>
        <w:numPr>
          <w:ilvl w:val="0"/>
          <w:numId w:val="108"/>
        </w:numPr>
      </w:pPr>
      <w:r w:rsidRPr="00D972B2">
        <w:t>Područje obuhvata Plana nalazi se u II i III. Zoni zaštite izvorišta (zona ograničenja i</w:t>
      </w:r>
      <w:r w:rsidR="000F4050" w:rsidRPr="00D972B2">
        <w:t xml:space="preserve"> </w:t>
      </w:r>
      <w:r w:rsidRPr="00D972B2">
        <w:t>nadzora) te su ograničenja u korištenju prostora određena Pravilnikom o uvjetima za utvrđivanje zona sanitarne zaštite izvorišta (NN 66/11, 47/13).</w:t>
      </w:r>
    </w:p>
    <w:p w14:paraId="6D9E5DA7" w14:textId="77777777" w:rsidR="007907FF" w:rsidRDefault="007907FF" w:rsidP="007907FF">
      <w:pPr>
        <w:pStyle w:val="Style3"/>
        <w:numPr>
          <w:ilvl w:val="0"/>
          <w:numId w:val="0"/>
        </w:numPr>
        <w:ind w:left="360"/>
      </w:pPr>
    </w:p>
    <w:p w14:paraId="0333B3DA" w14:textId="3BF75DB3" w:rsidR="00031B02" w:rsidRDefault="00031B02" w:rsidP="00D972B2">
      <w:pPr>
        <w:pStyle w:val="Style3"/>
        <w:numPr>
          <w:ilvl w:val="0"/>
          <w:numId w:val="108"/>
        </w:numPr>
      </w:pPr>
      <w:r w:rsidRPr="00D972B2">
        <w:t xml:space="preserve">Na području II. zone zabranjuje se: </w:t>
      </w:r>
    </w:p>
    <w:p w14:paraId="71876A17" w14:textId="57AE150E" w:rsidR="00031B02" w:rsidRPr="00D972B2" w:rsidRDefault="00031B02" w:rsidP="000F4050">
      <w:pPr>
        <w:pStyle w:val="Style4"/>
      </w:pPr>
      <w:r w:rsidRPr="00D972B2">
        <w:t xml:space="preserve">ispuštanje otpadnih voda (sanitarnih, tehnoloških, </w:t>
      </w:r>
      <w:proofErr w:type="spellStart"/>
      <w:r w:rsidRPr="00D972B2">
        <w:t>procjednih</w:t>
      </w:r>
      <w:proofErr w:type="spellEnd"/>
      <w:r w:rsidRPr="00D972B2">
        <w:t xml:space="preserve"> i oborinskih s prometnih površina)</w:t>
      </w:r>
      <w:r w:rsidR="000F4050" w:rsidRPr="00D972B2">
        <w:t xml:space="preserve"> </w:t>
      </w:r>
      <w:r w:rsidRPr="00D972B2">
        <w:t xml:space="preserve">na tlo i u podzemlje, </w:t>
      </w:r>
    </w:p>
    <w:p w14:paraId="10C1DB7A" w14:textId="7CF9A9F3" w:rsidR="00031B02" w:rsidRPr="00D972B2" w:rsidRDefault="00031B02" w:rsidP="000F4050">
      <w:pPr>
        <w:pStyle w:val="Style4"/>
      </w:pPr>
      <w:r w:rsidRPr="00D972B2">
        <w:t>uvođenje djelatnosti u kojima se upotrebljavaju opasne tvari ili one nastaju kao otpad, gradnja lokalnih prometnica bez oborinske odvodnje s odvođenjem izvan II. zone,</w:t>
      </w:r>
    </w:p>
    <w:p w14:paraId="780D8C4B" w14:textId="485E4192" w:rsidR="00031B02" w:rsidRPr="00D972B2" w:rsidRDefault="00031B02" w:rsidP="000F4050">
      <w:pPr>
        <w:pStyle w:val="Style4"/>
      </w:pPr>
      <w:r w:rsidRPr="00D972B2">
        <w:lastRenderedPageBreak/>
        <w:t>skidanje i odvoz pokrovnog sloja zemlje osim na mjestima izgradnje građevina najdublje 1 m</w:t>
      </w:r>
      <w:r w:rsidR="000F4050" w:rsidRPr="00D972B2">
        <w:t xml:space="preserve"> </w:t>
      </w:r>
      <w:r w:rsidRPr="00D972B2">
        <w:t xml:space="preserve">iznad najviše kote visoke podzemne vode, </w:t>
      </w:r>
    </w:p>
    <w:p w14:paraId="7EE61011" w14:textId="77777777" w:rsidR="000F4050" w:rsidRPr="00D972B2" w:rsidRDefault="00031B02" w:rsidP="000F4050">
      <w:pPr>
        <w:pStyle w:val="Style4"/>
      </w:pPr>
      <w:r w:rsidRPr="00D972B2">
        <w:t xml:space="preserve">upotreba herbicida na bazi </w:t>
      </w:r>
      <w:proofErr w:type="spellStart"/>
      <w:r w:rsidRPr="00D972B2">
        <w:t>atrazina</w:t>
      </w:r>
      <w:proofErr w:type="spellEnd"/>
      <w:r w:rsidRPr="00D972B2">
        <w:t xml:space="preserve">, </w:t>
      </w:r>
    </w:p>
    <w:p w14:paraId="0A041E67" w14:textId="77777777" w:rsidR="000F4050" w:rsidRPr="00D972B2" w:rsidRDefault="00031B02" w:rsidP="000F4050">
      <w:pPr>
        <w:pStyle w:val="Style4"/>
      </w:pPr>
      <w:r w:rsidRPr="00D972B2">
        <w:t xml:space="preserve">prijevoz opasnih tvari lokalnim cestama, autocestama i magistralnim cestama (državnim i županijskim cestama) i željezničkim prugama bez provođenja propisanih mjera zaštite u skladu s propisom o prijevozu opasnih tvari i izvan odobrenih koridora te dobivenih odobrenja i suglasnosti, </w:t>
      </w:r>
    </w:p>
    <w:p w14:paraId="52712CDB" w14:textId="77777777" w:rsidR="004B7208" w:rsidRDefault="00031B02" w:rsidP="004B7208">
      <w:pPr>
        <w:pStyle w:val="Style4"/>
      </w:pPr>
      <w:r w:rsidRPr="00D972B2">
        <w:t>izgradnja zdenaca izvan sustava javne opskrbe vodom.</w:t>
      </w:r>
    </w:p>
    <w:p w14:paraId="60191275" w14:textId="77777777" w:rsidR="004B7208" w:rsidRDefault="004B7208" w:rsidP="004B7208">
      <w:pPr>
        <w:pStyle w:val="Style4"/>
        <w:numPr>
          <w:ilvl w:val="0"/>
          <w:numId w:val="0"/>
        </w:numPr>
        <w:ind w:left="426"/>
      </w:pPr>
    </w:p>
    <w:p w14:paraId="4FEBAF14" w14:textId="160A6887" w:rsidR="00D972B2" w:rsidRPr="00D972B2" w:rsidRDefault="007907FF" w:rsidP="007907FF">
      <w:pPr>
        <w:pStyle w:val="Style4"/>
        <w:numPr>
          <w:ilvl w:val="0"/>
          <w:numId w:val="108"/>
        </w:numPr>
      </w:pPr>
      <w:r>
        <w:t xml:space="preserve"> </w:t>
      </w:r>
      <w:r w:rsidR="00D972B2" w:rsidRPr="00D972B2">
        <w:t xml:space="preserve">Na području III. zone zabranjuje se: </w:t>
      </w:r>
    </w:p>
    <w:p w14:paraId="45111E79" w14:textId="63BA5EC8" w:rsidR="00031B02" w:rsidRPr="00D972B2" w:rsidRDefault="00031B02" w:rsidP="000F4050">
      <w:pPr>
        <w:pStyle w:val="Style4"/>
      </w:pPr>
      <w:r w:rsidRPr="00D972B2">
        <w:t xml:space="preserve">ispuštanje nepročišćenih otpadnih voda (sanitarnih, tehnoloških, </w:t>
      </w:r>
      <w:proofErr w:type="spellStart"/>
      <w:r w:rsidRPr="00D972B2">
        <w:t>procjednih</w:t>
      </w:r>
      <w:proofErr w:type="spellEnd"/>
      <w:r w:rsidRPr="00D972B2">
        <w:t xml:space="preserve"> i oborinskih prometnih površina) na tlo i u podzemlje, </w:t>
      </w:r>
    </w:p>
    <w:p w14:paraId="3CCAE7DE" w14:textId="03D5723B" w:rsidR="00031B02" w:rsidRPr="00D972B2" w:rsidRDefault="00031B02" w:rsidP="000F4050">
      <w:pPr>
        <w:pStyle w:val="Style4"/>
      </w:pPr>
      <w:r w:rsidRPr="00D972B2">
        <w:t xml:space="preserve">građenje prometnica bez oborinske odvodnje i odgovarajućeg pročišćavanja prije ispuštanja u najbliži vodotok na područjima bez izgrađenoga javnoga sustava odvodnje, </w:t>
      </w:r>
    </w:p>
    <w:p w14:paraId="4F2DF64E" w14:textId="4850F68F" w:rsidR="00031B02" w:rsidRPr="00D972B2" w:rsidRDefault="00031B02" w:rsidP="000F4050">
      <w:pPr>
        <w:pStyle w:val="Style4"/>
      </w:pPr>
      <w:r w:rsidRPr="00D972B2">
        <w:t xml:space="preserve">građenje prometnica bez sustava oborinske odvodnje i priključenja na javni sustav odvodnje na područjima gdje je taj sustav izgrađen, </w:t>
      </w:r>
    </w:p>
    <w:p w14:paraId="314EF331" w14:textId="27042947" w:rsidR="00031B02" w:rsidRPr="00D972B2" w:rsidRDefault="00031B02" w:rsidP="000F4050">
      <w:pPr>
        <w:pStyle w:val="Style4"/>
      </w:pPr>
      <w:r w:rsidRPr="00D972B2">
        <w:t xml:space="preserve">otvaranje djelatnosti u kojima se upotrebljavaju opasne tvari ili one nastaju kao otpad bez priključenja na javni sustav odvodnje, </w:t>
      </w:r>
    </w:p>
    <w:p w14:paraId="3CD46502" w14:textId="3771D8CE" w:rsidR="00031B02" w:rsidRPr="00D972B2" w:rsidRDefault="00031B02" w:rsidP="000F4050">
      <w:pPr>
        <w:pStyle w:val="Style4"/>
      </w:pPr>
      <w:r w:rsidRPr="00D972B2">
        <w:t xml:space="preserve">skidanje i odvoz pokrovnog sloja zemlje osim na mjestima izgradnje građevina, </w:t>
      </w:r>
    </w:p>
    <w:p w14:paraId="3B33DF22" w14:textId="32F6FCBF" w:rsidR="00031B02" w:rsidRPr="00D972B2" w:rsidRDefault="00031B02" w:rsidP="000F4050">
      <w:pPr>
        <w:pStyle w:val="Style4"/>
      </w:pPr>
      <w:r w:rsidRPr="00D972B2">
        <w:t xml:space="preserve">prijevoz opasnih tvari lokalnim cestama bez provođenja odgovarajućih mjera zaštite u skladu s propisom o prijevozu opasnih tvari i izvan odobrenih koridora, </w:t>
      </w:r>
    </w:p>
    <w:p w14:paraId="0F002497" w14:textId="7FF4E0AC" w:rsidR="006D532A" w:rsidRPr="00D972B2" w:rsidRDefault="00031B02" w:rsidP="000F4050">
      <w:pPr>
        <w:pStyle w:val="Style4"/>
      </w:pPr>
      <w:r w:rsidRPr="00D972B2">
        <w:t xml:space="preserve">upotreba herbicida na bazi </w:t>
      </w:r>
      <w:proofErr w:type="spellStart"/>
      <w:r w:rsidRPr="00D972B2">
        <w:t>atrazina</w:t>
      </w:r>
      <w:proofErr w:type="spellEnd"/>
      <w:r w:rsidRPr="00D972B2">
        <w:t>.</w:t>
      </w:r>
    </w:p>
    <w:p w14:paraId="13885F7E" w14:textId="77777777" w:rsidR="006D532A" w:rsidRPr="00D972B2" w:rsidRDefault="006D532A" w:rsidP="00D53634">
      <w:pPr>
        <w:pStyle w:val="Naslov1"/>
        <w:numPr>
          <w:ilvl w:val="0"/>
          <w:numId w:val="56"/>
        </w:numPr>
        <w:ind w:left="567" w:hanging="567"/>
        <w:rPr>
          <w:color w:val="000000"/>
          <w:szCs w:val="22"/>
        </w:rPr>
      </w:pPr>
      <w:r w:rsidRPr="00D972B2">
        <w:rPr>
          <w:szCs w:val="22"/>
        </w:rPr>
        <w:t xml:space="preserve"> </w:t>
      </w:r>
      <w:r w:rsidRPr="00D972B2">
        <w:rPr>
          <w:color w:val="000000"/>
          <w:szCs w:val="22"/>
        </w:rPr>
        <w:t>UVJETI UREĐENJA ZELENIH POVRŠINA</w:t>
      </w:r>
    </w:p>
    <w:p w14:paraId="71C425CF" w14:textId="05BF84C2" w:rsidR="006D532A" w:rsidRPr="007D5C0F" w:rsidRDefault="006D532A" w:rsidP="0081734F">
      <w:pPr>
        <w:pStyle w:val="Normal1"/>
        <w:jc w:val="center"/>
        <w:rPr>
          <w:rFonts w:ascii="Times New Roman" w:hAnsi="Times New Roman"/>
          <w:color w:val="000000"/>
          <w:szCs w:val="22"/>
        </w:rPr>
      </w:pPr>
      <w:r w:rsidRPr="007D5C0F">
        <w:rPr>
          <w:rFonts w:ascii="Times New Roman" w:hAnsi="Times New Roman"/>
          <w:color w:val="000000"/>
          <w:szCs w:val="22"/>
        </w:rPr>
        <w:t xml:space="preserve">Članak </w:t>
      </w:r>
      <w:bookmarkEnd w:id="15"/>
      <w:bookmarkEnd w:id="16"/>
      <w:bookmarkEnd w:id="17"/>
      <w:r w:rsidR="000B0D6E" w:rsidRPr="007907FF">
        <w:rPr>
          <w:rFonts w:ascii="Times New Roman" w:hAnsi="Times New Roman"/>
          <w:color w:val="000000"/>
          <w:szCs w:val="22"/>
        </w:rPr>
        <w:t>47</w:t>
      </w:r>
      <w:r w:rsidRPr="007907FF">
        <w:rPr>
          <w:rFonts w:ascii="Times New Roman" w:hAnsi="Times New Roman"/>
          <w:color w:val="000000"/>
          <w:szCs w:val="22"/>
        </w:rPr>
        <w:t>.</w:t>
      </w:r>
    </w:p>
    <w:p w14:paraId="0CEB6984" w14:textId="77777777" w:rsidR="006D532A" w:rsidRPr="007D5C0F" w:rsidRDefault="006D532A" w:rsidP="006D532A">
      <w:pPr>
        <w:pStyle w:val="Normal1"/>
        <w:jc w:val="left"/>
        <w:rPr>
          <w:rFonts w:ascii="Times New Roman" w:hAnsi="Times New Roman"/>
          <w:color w:val="000000"/>
          <w:szCs w:val="22"/>
        </w:rPr>
      </w:pPr>
    </w:p>
    <w:p w14:paraId="3E3BB569" w14:textId="77777777" w:rsidR="006D532A" w:rsidRPr="007D5C0F" w:rsidRDefault="006D532A" w:rsidP="00D53634">
      <w:pPr>
        <w:numPr>
          <w:ilvl w:val="0"/>
          <w:numId w:val="53"/>
        </w:numPr>
        <w:ind w:left="426" w:hanging="426"/>
        <w:rPr>
          <w:color w:val="000000"/>
          <w:szCs w:val="22"/>
        </w:rPr>
      </w:pPr>
      <w:r w:rsidRPr="007D5C0F">
        <w:rPr>
          <w:color w:val="000000"/>
          <w:szCs w:val="22"/>
        </w:rPr>
        <w:t>Javne zelene površine u obuhvatu Plana uređuju se na površinama prikazanim na kartografskom prikazu: 1. Korištenje i namjena površina u mjerilu 1 : 2000, a to su:</w:t>
      </w:r>
    </w:p>
    <w:p w14:paraId="13AB496D" w14:textId="77777777" w:rsidR="006D532A" w:rsidRPr="007D5C0F" w:rsidRDefault="006D532A" w:rsidP="00D53634">
      <w:pPr>
        <w:numPr>
          <w:ilvl w:val="0"/>
          <w:numId w:val="86"/>
        </w:numPr>
        <w:ind w:left="426" w:hanging="426"/>
        <w:rPr>
          <w:color w:val="000000"/>
          <w:szCs w:val="22"/>
        </w:rPr>
      </w:pPr>
      <w:r w:rsidRPr="007D5C0F">
        <w:rPr>
          <w:color w:val="000000"/>
          <w:szCs w:val="22"/>
        </w:rPr>
        <w:t xml:space="preserve">javni perivoj </w:t>
      </w:r>
      <w:r w:rsidRPr="007D5C0F">
        <w:rPr>
          <w:b/>
          <w:bCs/>
          <w:color w:val="000000"/>
          <w:szCs w:val="22"/>
        </w:rPr>
        <w:t>(Z1)</w:t>
      </w:r>
      <w:r w:rsidRPr="007D5C0F">
        <w:rPr>
          <w:color w:val="000000"/>
          <w:szCs w:val="22"/>
        </w:rPr>
        <w:t xml:space="preserve"> </w:t>
      </w:r>
    </w:p>
    <w:p w14:paraId="2D2C8AA1" w14:textId="77777777" w:rsidR="006D532A" w:rsidRPr="007D5C0F" w:rsidRDefault="006D532A" w:rsidP="00D53634">
      <w:pPr>
        <w:numPr>
          <w:ilvl w:val="0"/>
          <w:numId w:val="86"/>
        </w:numPr>
        <w:ind w:left="426" w:hanging="426"/>
        <w:rPr>
          <w:color w:val="000000"/>
          <w:szCs w:val="22"/>
        </w:rPr>
      </w:pPr>
      <w:r w:rsidRPr="007D5C0F">
        <w:rPr>
          <w:color w:val="000000"/>
          <w:szCs w:val="22"/>
        </w:rPr>
        <w:t xml:space="preserve">gradski gajevi i šume </w:t>
      </w:r>
      <w:r w:rsidRPr="007D5C0F">
        <w:rPr>
          <w:b/>
          <w:bCs/>
          <w:color w:val="000000"/>
          <w:szCs w:val="22"/>
        </w:rPr>
        <w:t>(Z3).</w:t>
      </w:r>
    </w:p>
    <w:p w14:paraId="20CF0687" w14:textId="77777777" w:rsidR="006D532A" w:rsidRPr="007D5C0F" w:rsidRDefault="006D532A" w:rsidP="006D532A">
      <w:pPr>
        <w:pStyle w:val="Naslov2"/>
        <w:numPr>
          <w:ilvl w:val="0"/>
          <w:numId w:val="0"/>
        </w:numPr>
      </w:pPr>
      <w:r w:rsidRPr="007D5C0F">
        <w:t>4.1. Javni perivoj (Z1)</w:t>
      </w:r>
    </w:p>
    <w:p w14:paraId="413A19D2" w14:textId="0605F05A" w:rsidR="006D532A" w:rsidRPr="007D5C0F" w:rsidRDefault="006D532A" w:rsidP="007907FF">
      <w:pPr>
        <w:pStyle w:val="Normal1"/>
        <w:jc w:val="center"/>
        <w:rPr>
          <w:rFonts w:ascii="Times New Roman" w:hAnsi="Times New Roman"/>
          <w:color w:val="000000"/>
          <w:szCs w:val="22"/>
        </w:rPr>
      </w:pPr>
      <w:r w:rsidRPr="007907FF">
        <w:rPr>
          <w:rFonts w:ascii="Times New Roman" w:hAnsi="Times New Roman"/>
          <w:color w:val="000000"/>
          <w:szCs w:val="22"/>
        </w:rPr>
        <w:t>Članak 4</w:t>
      </w:r>
      <w:r w:rsidR="000B0D6E" w:rsidRPr="007907FF">
        <w:rPr>
          <w:rFonts w:ascii="Times New Roman" w:hAnsi="Times New Roman"/>
          <w:color w:val="000000"/>
          <w:szCs w:val="22"/>
        </w:rPr>
        <w:t>8</w:t>
      </w:r>
      <w:r w:rsidRPr="007907FF">
        <w:rPr>
          <w:rFonts w:ascii="Times New Roman" w:hAnsi="Times New Roman"/>
          <w:color w:val="000000"/>
          <w:szCs w:val="22"/>
        </w:rPr>
        <w:t>.</w:t>
      </w:r>
    </w:p>
    <w:p w14:paraId="6CFD70A4" w14:textId="77777777" w:rsidR="006D532A" w:rsidRPr="007D5C0F" w:rsidRDefault="006D532A" w:rsidP="006D532A">
      <w:pPr>
        <w:pStyle w:val="Normal1"/>
        <w:jc w:val="left"/>
        <w:rPr>
          <w:rFonts w:ascii="Times New Roman" w:hAnsi="Times New Roman"/>
          <w:color w:val="808080"/>
          <w:szCs w:val="22"/>
        </w:rPr>
      </w:pPr>
    </w:p>
    <w:p w14:paraId="51D73E3C" w14:textId="77777777" w:rsidR="006D532A" w:rsidRPr="007D5C0F" w:rsidRDefault="006D532A" w:rsidP="00D53634">
      <w:pPr>
        <w:numPr>
          <w:ilvl w:val="0"/>
          <w:numId w:val="54"/>
        </w:numPr>
        <w:ind w:left="426" w:hanging="426"/>
        <w:rPr>
          <w:color w:val="000000"/>
          <w:szCs w:val="22"/>
        </w:rPr>
      </w:pPr>
      <w:r w:rsidRPr="007D5C0F">
        <w:rPr>
          <w:color w:val="000000"/>
          <w:szCs w:val="22"/>
        </w:rPr>
        <w:t xml:space="preserve">Javni perivoj </w:t>
      </w:r>
      <w:r w:rsidRPr="007D5C0F">
        <w:rPr>
          <w:b/>
          <w:bCs/>
          <w:color w:val="000000"/>
          <w:szCs w:val="22"/>
        </w:rPr>
        <w:t>(Z1)</w:t>
      </w:r>
      <w:r w:rsidRPr="007D5C0F">
        <w:rPr>
          <w:color w:val="000000"/>
          <w:szCs w:val="22"/>
        </w:rPr>
        <w:t xml:space="preserve"> izdvojeni su zeleni otoci koji se uređuju kao mali botanički vrt u sredini ŠRC-a Korana.</w:t>
      </w:r>
    </w:p>
    <w:p w14:paraId="497B6AF9" w14:textId="77777777" w:rsidR="006D532A" w:rsidRPr="007D5C0F" w:rsidRDefault="006D532A" w:rsidP="00D53634">
      <w:pPr>
        <w:numPr>
          <w:ilvl w:val="0"/>
          <w:numId w:val="54"/>
        </w:numPr>
        <w:ind w:left="426" w:hanging="426"/>
        <w:rPr>
          <w:color w:val="000000"/>
          <w:szCs w:val="22"/>
        </w:rPr>
      </w:pPr>
      <w:r w:rsidRPr="007D5C0F">
        <w:rPr>
          <w:color w:val="000000"/>
          <w:szCs w:val="22"/>
        </w:rPr>
        <w:t>Na karti 4.2. Oblici korištenja uvjeti i način gradnje zeleni otoci označeni su rednim brojevima 11 i 8, prilikom čijih uređenja vrijede sljedeća detaljna pravila:</w:t>
      </w:r>
    </w:p>
    <w:p w14:paraId="1EC3B0DE" w14:textId="77777777" w:rsidR="006D532A" w:rsidRPr="007D5C0F" w:rsidRDefault="006D532A" w:rsidP="00D53634">
      <w:pPr>
        <w:numPr>
          <w:ilvl w:val="0"/>
          <w:numId w:val="49"/>
        </w:numPr>
        <w:ind w:left="426" w:hanging="426"/>
        <w:rPr>
          <w:color w:val="000000"/>
          <w:szCs w:val="22"/>
        </w:rPr>
      </w:pPr>
      <w:r w:rsidRPr="007D5C0F">
        <w:rPr>
          <w:color w:val="000000"/>
          <w:szCs w:val="22"/>
        </w:rPr>
        <w:t xml:space="preserve">prije uređenja čestica obvezna je izrada detaljnog krajobraznog projekta s raznim grupama i vrstama zelenila </w:t>
      </w:r>
      <w:proofErr w:type="spellStart"/>
      <w:r w:rsidRPr="007D5C0F">
        <w:rPr>
          <w:color w:val="000000"/>
          <w:szCs w:val="22"/>
        </w:rPr>
        <w:t>krakterističnim</w:t>
      </w:r>
      <w:proofErr w:type="spellEnd"/>
      <w:r w:rsidRPr="007D5C0F">
        <w:rPr>
          <w:color w:val="000000"/>
          <w:szCs w:val="22"/>
        </w:rPr>
        <w:t xml:space="preserve"> za mali botanički vrt, poželjno po principima autohtone fluvijalne flore;</w:t>
      </w:r>
    </w:p>
    <w:p w14:paraId="54650964" w14:textId="77777777" w:rsidR="006D532A" w:rsidRPr="007907FF" w:rsidRDefault="006D532A" w:rsidP="00D53634">
      <w:pPr>
        <w:numPr>
          <w:ilvl w:val="0"/>
          <w:numId w:val="49"/>
        </w:numPr>
        <w:ind w:left="426" w:hanging="426"/>
        <w:rPr>
          <w:color w:val="000000"/>
          <w:szCs w:val="22"/>
        </w:rPr>
      </w:pPr>
      <w:r w:rsidRPr="007D5C0F">
        <w:rPr>
          <w:color w:val="000000"/>
          <w:szCs w:val="22"/>
        </w:rPr>
        <w:t xml:space="preserve">iznimno je dozvoljena gradnja građevine u smislu prostora za zimsko izlaganje bilja kao što je </w:t>
      </w:r>
      <w:r w:rsidRPr="007907FF">
        <w:rPr>
          <w:color w:val="000000"/>
          <w:szCs w:val="22"/>
        </w:rPr>
        <w:t xml:space="preserve">staklenik – </w:t>
      </w:r>
      <w:proofErr w:type="spellStart"/>
      <w:r w:rsidRPr="007907FF">
        <w:rPr>
          <w:color w:val="000000"/>
          <w:szCs w:val="22"/>
        </w:rPr>
        <w:t>oranžerija</w:t>
      </w:r>
      <w:proofErr w:type="spellEnd"/>
      <w:r w:rsidRPr="007907FF">
        <w:rPr>
          <w:color w:val="000000"/>
          <w:szCs w:val="22"/>
        </w:rPr>
        <w:t xml:space="preserve"> – paviljon tlocrtne površine do 600 m</w:t>
      </w:r>
      <w:r w:rsidRPr="007907FF">
        <w:rPr>
          <w:color w:val="000000"/>
          <w:szCs w:val="22"/>
          <w:vertAlign w:val="superscript"/>
        </w:rPr>
        <w:t>2</w:t>
      </w:r>
      <w:r w:rsidRPr="007907FF">
        <w:rPr>
          <w:color w:val="000000"/>
          <w:szCs w:val="22"/>
        </w:rPr>
        <w:t xml:space="preserve"> i maksimalne visine od </w:t>
      </w:r>
      <w:proofErr w:type="spellStart"/>
      <w:r w:rsidRPr="007907FF">
        <w:rPr>
          <w:color w:val="000000"/>
          <w:szCs w:val="22"/>
        </w:rPr>
        <w:t>zaravnanog</w:t>
      </w:r>
      <w:proofErr w:type="spellEnd"/>
      <w:r w:rsidRPr="007907FF">
        <w:rPr>
          <w:color w:val="000000"/>
          <w:szCs w:val="22"/>
        </w:rPr>
        <w:t xml:space="preserve"> terena do 15 m;</w:t>
      </w:r>
    </w:p>
    <w:p w14:paraId="0E7E8FC4" w14:textId="0EC646E4" w:rsidR="00132AD0" w:rsidRPr="007907FF" w:rsidRDefault="006D532A" w:rsidP="00D53634">
      <w:pPr>
        <w:numPr>
          <w:ilvl w:val="0"/>
          <w:numId w:val="49"/>
        </w:numPr>
        <w:ind w:left="426" w:hanging="426"/>
        <w:rPr>
          <w:color w:val="000000"/>
          <w:szCs w:val="22"/>
        </w:rPr>
      </w:pPr>
      <w:r w:rsidRPr="007907FF">
        <w:rPr>
          <w:color w:val="000000"/>
          <w:szCs w:val="22"/>
        </w:rPr>
        <w:t xml:space="preserve">dozvoljena je gradnja sjenica, odrina, pergola, nadstrešnica, staza u funkciji šetnje i promatranja bilja u </w:t>
      </w:r>
      <w:r w:rsidR="00132AD0" w:rsidRPr="007907FF">
        <w:rPr>
          <w:color w:val="000000"/>
          <w:szCs w:val="22"/>
        </w:rPr>
        <w:t>'</w:t>
      </w:r>
      <w:r w:rsidRPr="007907FF">
        <w:rPr>
          <w:color w:val="000000"/>
          <w:szCs w:val="22"/>
        </w:rPr>
        <w:t>malom botaničkom vrtu</w:t>
      </w:r>
      <w:r w:rsidR="00132AD0" w:rsidRPr="007907FF">
        <w:rPr>
          <w:color w:val="000000"/>
          <w:szCs w:val="22"/>
        </w:rPr>
        <w:t xml:space="preserve">' </w:t>
      </w:r>
    </w:p>
    <w:p w14:paraId="43262BE0" w14:textId="54EDF2E9" w:rsidR="006D532A" w:rsidRPr="007907FF" w:rsidRDefault="00132AD0" w:rsidP="00D53634">
      <w:pPr>
        <w:numPr>
          <w:ilvl w:val="0"/>
          <w:numId w:val="49"/>
        </w:numPr>
        <w:ind w:left="426" w:hanging="426"/>
        <w:rPr>
          <w:color w:val="000000"/>
          <w:szCs w:val="22"/>
        </w:rPr>
      </w:pPr>
      <w:r w:rsidRPr="007907FF">
        <w:rPr>
          <w:color w:val="000000"/>
          <w:szCs w:val="22"/>
        </w:rPr>
        <w:t xml:space="preserve">dozvoljena je gradnja pratećih infrastrukturnih priključaka za </w:t>
      </w:r>
      <w:proofErr w:type="spellStart"/>
      <w:r w:rsidRPr="007907FF">
        <w:rPr>
          <w:color w:val="000000"/>
          <w:szCs w:val="22"/>
        </w:rPr>
        <w:t>oranžeriju</w:t>
      </w:r>
      <w:proofErr w:type="spellEnd"/>
      <w:r w:rsidRPr="007907FF">
        <w:rPr>
          <w:color w:val="000000"/>
          <w:szCs w:val="22"/>
        </w:rPr>
        <w:t>, pergole nadstrešnice.</w:t>
      </w:r>
    </w:p>
    <w:p w14:paraId="2A6E1574" w14:textId="77777777" w:rsidR="006D532A" w:rsidRPr="007D5C0F" w:rsidRDefault="006D532A" w:rsidP="006D532A">
      <w:pPr>
        <w:rPr>
          <w:color w:val="000000"/>
          <w:szCs w:val="22"/>
        </w:rPr>
      </w:pPr>
    </w:p>
    <w:p w14:paraId="5C39DE41" w14:textId="77777777" w:rsidR="006D532A" w:rsidRPr="007D5C0F" w:rsidRDefault="006D532A" w:rsidP="006D532A">
      <w:pPr>
        <w:pStyle w:val="Naslov2"/>
        <w:numPr>
          <w:ilvl w:val="0"/>
          <w:numId w:val="0"/>
        </w:numPr>
      </w:pPr>
      <w:r w:rsidRPr="007D5C0F">
        <w:t xml:space="preserve">4.2. Gradski gajevi i šume (Z3) </w:t>
      </w:r>
    </w:p>
    <w:p w14:paraId="105A6518" w14:textId="5802CB13" w:rsidR="006D532A" w:rsidRPr="007D5C0F" w:rsidRDefault="006D532A" w:rsidP="007907FF">
      <w:pPr>
        <w:jc w:val="center"/>
        <w:rPr>
          <w:color w:val="000000"/>
          <w:szCs w:val="22"/>
        </w:rPr>
      </w:pPr>
      <w:r w:rsidRPr="007907FF">
        <w:rPr>
          <w:szCs w:val="22"/>
        </w:rPr>
        <w:t>Članak 4</w:t>
      </w:r>
      <w:r w:rsidR="000B0D6E" w:rsidRPr="007907FF">
        <w:rPr>
          <w:szCs w:val="22"/>
        </w:rPr>
        <w:t>9</w:t>
      </w:r>
      <w:r w:rsidRPr="007907FF">
        <w:rPr>
          <w:szCs w:val="22"/>
        </w:rPr>
        <w:t>.</w:t>
      </w:r>
    </w:p>
    <w:p w14:paraId="76E4F7F2" w14:textId="77777777" w:rsidR="006D532A" w:rsidRPr="007D5C0F" w:rsidRDefault="006D532A" w:rsidP="00D53634">
      <w:pPr>
        <w:numPr>
          <w:ilvl w:val="0"/>
          <w:numId w:val="76"/>
        </w:numPr>
        <w:ind w:left="426" w:hanging="426"/>
        <w:rPr>
          <w:color w:val="000000"/>
          <w:szCs w:val="22"/>
        </w:rPr>
      </w:pPr>
      <w:r w:rsidRPr="007D5C0F">
        <w:rPr>
          <w:color w:val="000000"/>
          <w:szCs w:val="22"/>
        </w:rPr>
        <w:lastRenderedPageBreak/>
        <w:t>Zelena površina gradskih gajeva i šuma (</w:t>
      </w:r>
      <w:r w:rsidRPr="007D5C0F">
        <w:rPr>
          <w:b/>
          <w:bCs/>
          <w:color w:val="000000"/>
          <w:szCs w:val="22"/>
        </w:rPr>
        <w:t>Z3</w:t>
      </w:r>
      <w:r w:rsidRPr="007D5C0F">
        <w:rPr>
          <w:color w:val="000000"/>
          <w:szCs w:val="22"/>
        </w:rPr>
        <w:t>) izdvojeni su zeleni otoci važni za panoramsku vrijednost krajobraza, na kojem se nalazi postojeća krajobrazna vegetacija karakteristična za obalni pojas rijeke Korane.</w:t>
      </w:r>
    </w:p>
    <w:p w14:paraId="490901E3" w14:textId="77777777" w:rsidR="006D532A" w:rsidRPr="007D5C0F" w:rsidRDefault="006D532A" w:rsidP="00D53634">
      <w:pPr>
        <w:numPr>
          <w:ilvl w:val="0"/>
          <w:numId w:val="76"/>
        </w:numPr>
        <w:ind w:left="426" w:hanging="426"/>
        <w:rPr>
          <w:color w:val="000000"/>
          <w:szCs w:val="22"/>
        </w:rPr>
      </w:pPr>
      <w:r w:rsidRPr="007D5C0F">
        <w:rPr>
          <w:color w:val="000000"/>
          <w:szCs w:val="22"/>
        </w:rPr>
        <w:t>Na karti 4.2. Oblici korištenja uvjeti i način gradnje zeleni otoci označeni su rednim brojevima 4 i 6, a prilikom njihova uređenja vrijede sljedeća detaljna pravila:</w:t>
      </w:r>
    </w:p>
    <w:p w14:paraId="799A4EC8" w14:textId="77777777" w:rsidR="006D532A" w:rsidRPr="007D5C0F" w:rsidRDefault="006D532A" w:rsidP="00D53634">
      <w:pPr>
        <w:numPr>
          <w:ilvl w:val="0"/>
          <w:numId w:val="49"/>
        </w:numPr>
        <w:ind w:left="426" w:hanging="426"/>
        <w:rPr>
          <w:color w:val="000000"/>
          <w:szCs w:val="22"/>
        </w:rPr>
      </w:pPr>
      <w:r w:rsidRPr="007D5C0F">
        <w:rPr>
          <w:color w:val="000000"/>
          <w:szCs w:val="22"/>
        </w:rPr>
        <w:t xml:space="preserve">prije uređenja čestica obvezna je izrada studije </w:t>
      </w:r>
      <w:proofErr w:type="spellStart"/>
      <w:r w:rsidRPr="007D5C0F">
        <w:rPr>
          <w:color w:val="000000"/>
          <w:szCs w:val="22"/>
        </w:rPr>
        <w:t>vitaliteta</w:t>
      </w:r>
      <w:proofErr w:type="spellEnd"/>
      <w:r w:rsidRPr="007D5C0F">
        <w:rPr>
          <w:color w:val="000000"/>
          <w:szCs w:val="22"/>
        </w:rPr>
        <w:t xml:space="preserve"> za pojedinačna stabla, a potom i detaljnog krajobraznog projekta s raznim grupama i vrstama zelenila karakterističnim za fluvijalnu floru i u smislu poticanja bioraznolikosti;</w:t>
      </w:r>
    </w:p>
    <w:p w14:paraId="2FCD4F62" w14:textId="77777777" w:rsidR="006D532A" w:rsidRPr="007D5C0F" w:rsidRDefault="006D532A" w:rsidP="00D53634">
      <w:pPr>
        <w:numPr>
          <w:ilvl w:val="0"/>
          <w:numId w:val="49"/>
        </w:numPr>
        <w:ind w:left="426" w:hanging="426"/>
        <w:rPr>
          <w:color w:val="000000"/>
          <w:szCs w:val="22"/>
        </w:rPr>
      </w:pPr>
      <w:r w:rsidRPr="007D5C0F">
        <w:rPr>
          <w:color w:val="000000"/>
          <w:szCs w:val="22"/>
        </w:rPr>
        <w:t xml:space="preserve">dozvoljeno je uređenje prostora urbanim </w:t>
      </w:r>
      <w:proofErr w:type="spellStart"/>
      <w:r w:rsidRPr="007D5C0F">
        <w:rPr>
          <w:color w:val="000000"/>
          <w:szCs w:val="22"/>
        </w:rPr>
        <w:t>mobilijarem</w:t>
      </w:r>
      <w:proofErr w:type="spellEnd"/>
      <w:r w:rsidRPr="007D5C0F">
        <w:rPr>
          <w:color w:val="000000"/>
          <w:szCs w:val="22"/>
        </w:rPr>
        <w:t xml:space="preserve"> u smislu korištenja kao izletišta – piknik parka;</w:t>
      </w:r>
    </w:p>
    <w:p w14:paraId="726B3ED6" w14:textId="77777777" w:rsidR="006D532A" w:rsidRPr="007D5C0F" w:rsidRDefault="006D532A" w:rsidP="00D53634">
      <w:pPr>
        <w:numPr>
          <w:ilvl w:val="0"/>
          <w:numId w:val="49"/>
        </w:numPr>
        <w:ind w:left="426" w:hanging="426"/>
        <w:rPr>
          <w:color w:val="000000"/>
          <w:szCs w:val="22"/>
        </w:rPr>
      </w:pPr>
      <w:r w:rsidRPr="007D5C0F">
        <w:rPr>
          <w:szCs w:val="22"/>
        </w:rPr>
        <w:t>moguća je gradnja zemljanih sportskih i dječjih igrališta;</w:t>
      </w:r>
    </w:p>
    <w:p w14:paraId="17568896" w14:textId="77777777" w:rsidR="006D532A" w:rsidRPr="007D5C0F" w:rsidRDefault="006D532A" w:rsidP="00D53634">
      <w:pPr>
        <w:numPr>
          <w:ilvl w:val="0"/>
          <w:numId w:val="49"/>
        </w:numPr>
        <w:ind w:left="426" w:hanging="426"/>
        <w:rPr>
          <w:color w:val="000000"/>
          <w:szCs w:val="22"/>
        </w:rPr>
      </w:pPr>
      <w:r w:rsidRPr="007D5C0F">
        <w:rPr>
          <w:color w:val="000000"/>
          <w:szCs w:val="22"/>
        </w:rPr>
        <w:t xml:space="preserve">unutar prostora </w:t>
      </w:r>
      <w:r w:rsidRPr="007D5C0F">
        <w:rPr>
          <w:b/>
          <w:bCs/>
          <w:color w:val="000000"/>
          <w:szCs w:val="22"/>
        </w:rPr>
        <w:t>(Z3</w:t>
      </w:r>
      <w:r w:rsidRPr="007D5C0F">
        <w:rPr>
          <w:b/>
          <w:bCs/>
          <w:color w:val="000000"/>
          <w:szCs w:val="22"/>
          <w:vertAlign w:val="subscript"/>
        </w:rPr>
        <w:t xml:space="preserve"> </w:t>
      </w:r>
      <w:r w:rsidRPr="007D5C0F">
        <w:rPr>
          <w:b/>
          <w:bCs/>
          <w:color w:val="000000"/>
          <w:szCs w:val="22"/>
        </w:rPr>
        <w:t>)</w:t>
      </w:r>
      <w:r w:rsidRPr="007D5C0F">
        <w:rPr>
          <w:b/>
          <w:bCs/>
          <w:color w:val="000000"/>
          <w:szCs w:val="22"/>
          <w:vertAlign w:val="subscript"/>
        </w:rPr>
        <w:t xml:space="preserve"> </w:t>
      </w:r>
      <w:r w:rsidRPr="007D5C0F">
        <w:rPr>
          <w:color w:val="000000"/>
          <w:szCs w:val="22"/>
        </w:rPr>
        <w:t>nije dozvoljena gradnja zgrada.</w:t>
      </w:r>
    </w:p>
    <w:p w14:paraId="6DC2AB3F" w14:textId="77777777" w:rsidR="006D532A" w:rsidRPr="007907FF" w:rsidRDefault="006D532A" w:rsidP="006D532A">
      <w:pPr>
        <w:pStyle w:val="Naslov2"/>
        <w:numPr>
          <w:ilvl w:val="0"/>
          <w:numId w:val="0"/>
        </w:numPr>
        <w:ind w:left="709" w:hanging="709"/>
      </w:pPr>
      <w:r w:rsidRPr="007907FF">
        <w:t xml:space="preserve">4.3. Ostale zelene površine  </w:t>
      </w:r>
    </w:p>
    <w:p w14:paraId="60307809" w14:textId="1C2B83F1" w:rsidR="006D532A" w:rsidRPr="007907FF" w:rsidRDefault="006D532A" w:rsidP="006D532A">
      <w:pPr>
        <w:pStyle w:val="Normal1"/>
        <w:ind w:left="3600" w:firstLine="720"/>
        <w:jc w:val="left"/>
        <w:rPr>
          <w:rFonts w:ascii="Times New Roman" w:hAnsi="Times New Roman"/>
          <w:color w:val="000000"/>
          <w:szCs w:val="22"/>
        </w:rPr>
      </w:pPr>
      <w:bookmarkStart w:id="18" w:name="_Hlk84852528"/>
      <w:r w:rsidRPr="007907FF">
        <w:rPr>
          <w:rFonts w:ascii="Times New Roman" w:hAnsi="Times New Roman"/>
          <w:color w:val="000000"/>
          <w:szCs w:val="22"/>
        </w:rPr>
        <w:t xml:space="preserve">Članak </w:t>
      </w:r>
      <w:r w:rsidR="00DD41E8" w:rsidRPr="007907FF">
        <w:rPr>
          <w:rFonts w:ascii="Times New Roman" w:hAnsi="Times New Roman"/>
          <w:color w:val="000000"/>
          <w:szCs w:val="22"/>
        </w:rPr>
        <w:t>50.</w:t>
      </w:r>
    </w:p>
    <w:bookmarkEnd w:id="18"/>
    <w:p w14:paraId="3E79DDB1" w14:textId="77777777" w:rsidR="006D532A" w:rsidRPr="007907FF" w:rsidRDefault="006D532A" w:rsidP="006D532A">
      <w:pPr>
        <w:rPr>
          <w:szCs w:val="22"/>
        </w:rPr>
      </w:pPr>
    </w:p>
    <w:p w14:paraId="0F1E3E55" w14:textId="4EBF92F3" w:rsidR="00107BA5" w:rsidRPr="007907FF" w:rsidRDefault="00107BA5" w:rsidP="00D53634">
      <w:pPr>
        <w:numPr>
          <w:ilvl w:val="0"/>
          <w:numId w:val="77"/>
        </w:numPr>
        <w:ind w:left="426" w:hanging="426"/>
        <w:rPr>
          <w:color w:val="000000"/>
          <w:szCs w:val="22"/>
        </w:rPr>
      </w:pPr>
      <w:r w:rsidRPr="007907FF">
        <w:rPr>
          <w:color w:val="000000"/>
          <w:szCs w:val="22"/>
        </w:rPr>
        <w:t>Ostale zelene površine su neizgrađene površine tj. prirodni teren na građevin</w:t>
      </w:r>
      <w:r w:rsidR="001845ED" w:rsidRPr="007907FF">
        <w:rPr>
          <w:color w:val="000000"/>
          <w:szCs w:val="22"/>
        </w:rPr>
        <w:t>ski</w:t>
      </w:r>
      <w:r w:rsidRPr="007907FF">
        <w:rPr>
          <w:color w:val="000000"/>
          <w:szCs w:val="22"/>
        </w:rPr>
        <w:t>m česticama ('zelenim otocima').</w:t>
      </w:r>
    </w:p>
    <w:p w14:paraId="643AA2C5" w14:textId="49D86EC4" w:rsidR="006D532A" w:rsidRPr="007D5C0F" w:rsidRDefault="006D532A" w:rsidP="00D53634">
      <w:pPr>
        <w:numPr>
          <w:ilvl w:val="0"/>
          <w:numId w:val="77"/>
        </w:numPr>
        <w:ind w:left="426" w:hanging="426"/>
        <w:rPr>
          <w:color w:val="000000"/>
          <w:szCs w:val="22"/>
        </w:rPr>
      </w:pPr>
      <w:r w:rsidRPr="007D5C0F">
        <w:rPr>
          <w:color w:val="000000"/>
          <w:szCs w:val="22"/>
        </w:rPr>
        <w:t xml:space="preserve">Obvezno je uređenje čestica na zelenim otocima pažljivim odabirom hortikulturnog bilja kako bi ŠRC Korana izgledao kao cjelovito oblikovno i funkcionalno uređena površina uz rijeku. </w:t>
      </w:r>
    </w:p>
    <w:p w14:paraId="388346BE" w14:textId="77777777" w:rsidR="006D532A" w:rsidRPr="007D5C0F" w:rsidRDefault="006D532A" w:rsidP="00D53634">
      <w:pPr>
        <w:numPr>
          <w:ilvl w:val="0"/>
          <w:numId w:val="77"/>
        </w:numPr>
        <w:ind w:left="426" w:hanging="426"/>
        <w:rPr>
          <w:color w:val="000000"/>
          <w:szCs w:val="22"/>
        </w:rPr>
      </w:pPr>
      <w:r w:rsidRPr="007D5C0F">
        <w:rPr>
          <w:color w:val="000000"/>
          <w:szCs w:val="22"/>
        </w:rPr>
        <w:t>Preporučuje je izrada hortikulturnog projekta.</w:t>
      </w:r>
    </w:p>
    <w:p w14:paraId="1F3DC56F" w14:textId="77777777" w:rsidR="006D532A" w:rsidRPr="007D5C0F" w:rsidRDefault="006D532A" w:rsidP="00D53634">
      <w:pPr>
        <w:numPr>
          <w:ilvl w:val="0"/>
          <w:numId w:val="77"/>
        </w:numPr>
        <w:ind w:left="426" w:hanging="426"/>
        <w:rPr>
          <w:color w:val="000000"/>
          <w:szCs w:val="22"/>
        </w:rPr>
      </w:pPr>
      <w:r w:rsidRPr="007D5C0F">
        <w:rPr>
          <w:color w:val="000000"/>
          <w:szCs w:val="22"/>
        </w:rPr>
        <w:t>Unutar parkovno uređenih površina dozvoljena je izgradnja komunalnih građevina, manjih paviljona s ugostiteljskim sadržajima, kioska i sl. u funkciji korištenja parka.</w:t>
      </w:r>
    </w:p>
    <w:p w14:paraId="1FCC0812" w14:textId="77777777" w:rsidR="006D532A" w:rsidRPr="007D5C0F" w:rsidRDefault="006D532A" w:rsidP="00D53634">
      <w:pPr>
        <w:numPr>
          <w:ilvl w:val="0"/>
          <w:numId w:val="77"/>
        </w:numPr>
        <w:ind w:left="426" w:hanging="426"/>
        <w:rPr>
          <w:color w:val="000000"/>
          <w:szCs w:val="22"/>
        </w:rPr>
      </w:pPr>
      <w:r w:rsidRPr="007D5C0F">
        <w:rPr>
          <w:color w:val="000000"/>
          <w:szCs w:val="22"/>
        </w:rPr>
        <w:t xml:space="preserve">Površine uz rijeku koje povremeno ostaju pod vodom mogu se koristiti kao parkovne površine za sportske i </w:t>
      </w:r>
      <w:proofErr w:type="spellStart"/>
      <w:r w:rsidRPr="007D5C0F">
        <w:rPr>
          <w:color w:val="000000"/>
          <w:szCs w:val="22"/>
        </w:rPr>
        <w:t>rekrecijske</w:t>
      </w:r>
      <w:proofErr w:type="spellEnd"/>
      <w:r w:rsidRPr="007D5C0F">
        <w:rPr>
          <w:color w:val="000000"/>
          <w:szCs w:val="22"/>
        </w:rPr>
        <w:t xml:space="preserve"> aktivnosti, odnosno za sadržaje neposredno povezane s vodom (gradska kupališta, tuševi, kabine, sanitarni uređaji, tribine za vodene sportove, pješačke, biciklističke i trim staze, šetnice, uređena otvorena sportska i dječja igrališta i sl.).</w:t>
      </w:r>
    </w:p>
    <w:p w14:paraId="715E5EB9" w14:textId="77777777" w:rsidR="006D532A" w:rsidRPr="007D5C0F" w:rsidRDefault="006D532A" w:rsidP="00D53634">
      <w:pPr>
        <w:numPr>
          <w:ilvl w:val="0"/>
          <w:numId w:val="77"/>
        </w:numPr>
        <w:ind w:left="426" w:hanging="426"/>
        <w:rPr>
          <w:color w:val="000000"/>
          <w:szCs w:val="22"/>
        </w:rPr>
      </w:pPr>
      <w:r w:rsidRPr="007D5C0F">
        <w:rPr>
          <w:color w:val="000000"/>
          <w:szCs w:val="22"/>
        </w:rPr>
        <w:t xml:space="preserve">Javne zelene površine potrebno je visokom i niskom vegetacijom formirati kao ambijentalne cjeline za boravak i odmor stanovnika, odnosno cjelovito hortikulturno urediti </w:t>
      </w:r>
      <w:r w:rsidRPr="007D5C0F">
        <w:rPr>
          <w:rFonts w:eastAsia="ArialMT"/>
          <w:color w:val="000000"/>
          <w:szCs w:val="22"/>
          <w:lang w:eastAsia="hr-HR"/>
        </w:rPr>
        <w:t>sadnjom autohtone vegetacije</w:t>
      </w:r>
      <w:r w:rsidRPr="007D5C0F">
        <w:rPr>
          <w:color w:val="000000"/>
          <w:szCs w:val="22"/>
        </w:rPr>
        <w:t xml:space="preserve">. </w:t>
      </w:r>
    </w:p>
    <w:p w14:paraId="4C64C449" w14:textId="77777777" w:rsidR="006D532A" w:rsidRPr="007D5C0F" w:rsidRDefault="006D532A" w:rsidP="00D53634">
      <w:pPr>
        <w:numPr>
          <w:ilvl w:val="0"/>
          <w:numId w:val="77"/>
        </w:numPr>
        <w:ind w:left="426" w:hanging="426"/>
        <w:rPr>
          <w:color w:val="000000"/>
          <w:szCs w:val="22"/>
        </w:rPr>
      </w:pPr>
      <w:r w:rsidRPr="007D5C0F">
        <w:rPr>
          <w:color w:val="000000"/>
          <w:szCs w:val="22"/>
        </w:rPr>
        <w:t>Ograde na sportskim igralištima treba cjelovito urediti, predvidjeti uporabu puzavica i živica.</w:t>
      </w:r>
    </w:p>
    <w:p w14:paraId="50CAFFB5" w14:textId="77777777" w:rsidR="006D532A" w:rsidRPr="007D5C0F" w:rsidRDefault="006D532A" w:rsidP="00D53634">
      <w:pPr>
        <w:numPr>
          <w:ilvl w:val="0"/>
          <w:numId w:val="77"/>
        </w:numPr>
        <w:ind w:left="426" w:hanging="426"/>
        <w:rPr>
          <w:color w:val="000000"/>
          <w:szCs w:val="22"/>
        </w:rPr>
      </w:pPr>
      <w:r w:rsidRPr="007D5C0F">
        <w:rPr>
          <w:color w:val="000000"/>
          <w:szCs w:val="22"/>
        </w:rPr>
        <w:t>Površine ispod nadvožnjaka potrebno je uključiti u adekvatno i cjelovito uređenje zelenih otoka i šetnice, ozelenjenim blagim kosinama.</w:t>
      </w:r>
    </w:p>
    <w:p w14:paraId="16C09EC5" w14:textId="77777777" w:rsidR="006D532A" w:rsidRPr="007D5C0F" w:rsidRDefault="006D532A" w:rsidP="00D53634">
      <w:pPr>
        <w:numPr>
          <w:ilvl w:val="0"/>
          <w:numId w:val="77"/>
        </w:numPr>
        <w:ind w:left="426" w:hanging="426"/>
        <w:rPr>
          <w:color w:val="000000"/>
          <w:szCs w:val="22"/>
        </w:rPr>
      </w:pPr>
      <w:r w:rsidRPr="007D5C0F">
        <w:rPr>
          <w:color w:val="222222"/>
          <w:szCs w:val="22"/>
          <w:lang w:eastAsia="en-GB"/>
        </w:rPr>
        <w:t xml:space="preserve">Prilikom uređenja javnih zelenih površina unutar obuhvata ŠRC-a Korana potrebno je osmisliti cjelovito oblikovno i funkcionalno rješenje urbanog </w:t>
      </w:r>
      <w:proofErr w:type="spellStart"/>
      <w:r w:rsidRPr="007D5C0F">
        <w:rPr>
          <w:color w:val="222222"/>
          <w:szCs w:val="22"/>
          <w:lang w:eastAsia="en-GB"/>
        </w:rPr>
        <w:t>mobilijara</w:t>
      </w:r>
      <w:proofErr w:type="spellEnd"/>
      <w:r w:rsidRPr="007D5C0F">
        <w:rPr>
          <w:color w:val="222222"/>
          <w:szCs w:val="22"/>
          <w:lang w:eastAsia="en-GB"/>
        </w:rPr>
        <w:t xml:space="preserve"> (klupa, košarica za otpad, rasvjete i sl.) i </w:t>
      </w:r>
      <w:proofErr w:type="spellStart"/>
      <w:r w:rsidRPr="007D5C0F">
        <w:rPr>
          <w:color w:val="222222"/>
          <w:szCs w:val="22"/>
          <w:lang w:eastAsia="en-GB"/>
        </w:rPr>
        <w:t>signalistike</w:t>
      </w:r>
      <w:proofErr w:type="spellEnd"/>
      <w:r w:rsidRPr="007D5C0F">
        <w:rPr>
          <w:color w:val="222222"/>
          <w:szCs w:val="22"/>
          <w:lang w:eastAsia="en-GB"/>
        </w:rPr>
        <w:t xml:space="preserve"> (smjerokaza) radi postizanja cjelovitog identiteta kompletnog obuhvata</w:t>
      </w:r>
      <w:r w:rsidRPr="007D5C0F">
        <w:rPr>
          <w:szCs w:val="22"/>
        </w:rPr>
        <w:t>.</w:t>
      </w:r>
    </w:p>
    <w:p w14:paraId="7697A123" w14:textId="77777777" w:rsidR="006D532A" w:rsidRPr="007D5C0F" w:rsidRDefault="006D532A" w:rsidP="006D532A">
      <w:pPr>
        <w:rPr>
          <w:color w:val="808080"/>
          <w:szCs w:val="22"/>
        </w:rPr>
      </w:pPr>
    </w:p>
    <w:p w14:paraId="320DB70C" w14:textId="77777777" w:rsidR="006D532A" w:rsidRPr="007D5C0F" w:rsidRDefault="006D532A" w:rsidP="006D532A">
      <w:pPr>
        <w:pStyle w:val="Naslov1"/>
        <w:rPr>
          <w:szCs w:val="22"/>
        </w:rPr>
      </w:pPr>
      <w:bookmarkStart w:id="19" w:name="_Toc102807705"/>
      <w:bookmarkStart w:id="20" w:name="_Toc103139640"/>
      <w:bookmarkStart w:id="21" w:name="_Toc107384326"/>
      <w:bookmarkStart w:id="22" w:name="_Toc118685668"/>
      <w:bookmarkStart w:id="23" w:name="_Toc123037453"/>
      <w:bookmarkStart w:id="24" w:name="_Toc177729973"/>
      <w:r w:rsidRPr="007D5C0F">
        <w:rPr>
          <w:szCs w:val="22"/>
        </w:rPr>
        <w:t>5.</w:t>
      </w:r>
      <w:r w:rsidRPr="007D5C0F">
        <w:rPr>
          <w:szCs w:val="22"/>
        </w:rPr>
        <w:tab/>
        <w:t>MJERE ZAŠTITE PRIRODNIH VRIJEDNOSTI I KULTURNO-POVIJESNIH CJELINA I GRAĐEVINA TE AMBIJENTALNIH VRIJEDNOSTI</w:t>
      </w:r>
      <w:bookmarkEnd w:id="19"/>
      <w:bookmarkEnd w:id="20"/>
      <w:bookmarkEnd w:id="21"/>
      <w:bookmarkEnd w:id="22"/>
      <w:bookmarkEnd w:id="23"/>
      <w:bookmarkEnd w:id="24"/>
    </w:p>
    <w:p w14:paraId="53342099" w14:textId="3A975627" w:rsidR="006D532A" w:rsidRPr="007D5C0F" w:rsidRDefault="006D532A" w:rsidP="00107BA5">
      <w:pPr>
        <w:pStyle w:val="Normal1"/>
        <w:jc w:val="center"/>
        <w:rPr>
          <w:rFonts w:ascii="Times New Roman" w:hAnsi="Times New Roman"/>
          <w:color w:val="000000"/>
          <w:szCs w:val="22"/>
        </w:rPr>
      </w:pPr>
      <w:r w:rsidRPr="007907FF">
        <w:rPr>
          <w:rFonts w:ascii="Times New Roman" w:hAnsi="Times New Roman"/>
          <w:color w:val="000000"/>
          <w:szCs w:val="22"/>
        </w:rPr>
        <w:t xml:space="preserve">Članak </w:t>
      </w:r>
      <w:r w:rsidR="000B0D6E" w:rsidRPr="007907FF">
        <w:rPr>
          <w:rFonts w:ascii="Times New Roman" w:hAnsi="Times New Roman"/>
          <w:szCs w:val="22"/>
        </w:rPr>
        <w:t>5</w:t>
      </w:r>
      <w:r w:rsidR="00E358A0" w:rsidRPr="007907FF">
        <w:rPr>
          <w:rFonts w:ascii="Times New Roman" w:hAnsi="Times New Roman"/>
          <w:szCs w:val="22"/>
        </w:rPr>
        <w:t>1</w:t>
      </w:r>
      <w:r w:rsidR="000B0D6E" w:rsidRPr="007907FF">
        <w:rPr>
          <w:rFonts w:ascii="Times New Roman" w:hAnsi="Times New Roman"/>
          <w:szCs w:val="22"/>
        </w:rPr>
        <w:t>.</w:t>
      </w:r>
    </w:p>
    <w:p w14:paraId="11D3743D" w14:textId="77777777" w:rsidR="006D532A" w:rsidRPr="007D5C0F" w:rsidRDefault="006D532A" w:rsidP="006D532A">
      <w:pPr>
        <w:pStyle w:val="Normal1"/>
        <w:jc w:val="left"/>
        <w:rPr>
          <w:rFonts w:ascii="Times New Roman" w:hAnsi="Times New Roman"/>
          <w:color w:val="000000"/>
          <w:szCs w:val="22"/>
        </w:rPr>
      </w:pPr>
    </w:p>
    <w:p w14:paraId="64A706BF" w14:textId="77777777" w:rsidR="007907FF" w:rsidRDefault="006D532A" w:rsidP="007907FF">
      <w:pPr>
        <w:pStyle w:val="Style3"/>
        <w:numPr>
          <w:ilvl w:val="0"/>
          <w:numId w:val="110"/>
        </w:numPr>
      </w:pPr>
      <w:r w:rsidRPr="007D5C0F">
        <w:t>Zone zaštite područja prirodnih vrijednosti i kulturno-povijesnih cjelina prikazane su na kartografskom prikazu 3.1. Uvjeti korištenja, uređenja i zaštite površina – Prirodna i kulturno-povijesna baština.</w:t>
      </w:r>
    </w:p>
    <w:p w14:paraId="1D6DF996" w14:textId="77777777" w:rsidR="007907FF" w:rsidRDefault="00031B02" w:rsidP="007907FF">
      <w:pPr>
        <w:pStyle w:val="Style3"/>
        <w:numPr>
          <w:ilvl w:val="0"/>
          <w:numId w:val="110"/>
        </w:numPr>
      </w:pPr>
      <w:r w:rsidRPr="007907FF">
        <w:rPr>
          <w:color w:val="000000"/>
        </w:rPr>
        <w:t>Dio obuhvata Plana je tok rijeke Korane koji je na listi zaštićenih područja ekološke mreže NATURA 2000  (HR 2000595 Korana).Područje korita i obale zaštićene su temeljem Zakona o zaštiti prirode. Sjeverni dio obuhvata Plana je na dijelu zone zaštite ''C'' Kulturno-povijesne urbanističke cjeline grada Karlovca, upisane u Registar kulturnih dobara RH pod registarskom oznakom Z-2993.</w:t>
      </w:r>
      <w:r w:rsidRPr="007907FF">
        <w:rPr>
          <w:noProof/>
        </w:rPr>
        <w:t xml:space="preserve"> </w:t>
      </w:r>
      <w:r w:rsidRPr="007907FF">
        <w:t xml:space="preserve">  </w:t>
      </w:r>
    </w:p>
    <w:p w14:paraId="0BE9C92C" w14:textId="77777777" w:rsidR="007907FF" w:rsidRPr="007907FF" w:rsidRDefault="006D532A" w:rsidP="007907FF">
      <w:pPr>
        <w:pStyle w:val="Style3"/>
        <w:numPr>
          <w:ilvl w:val="0"/>
          <w:numId w:val="110"/>
        </w:numPr>
      </w:pPr>
      <w:r w:rsidRPr="007907FF">
        <w:rPr>
          <w:color w:val="000000"/>
        </w:rPr>
        <w:t xml:space="preserve">Rijeku Koranu na potezu – od Rakovca do Gaze – nije moguće čuvati, uređivati i doživljavati kao netaknutu prirodu već kao pretežito pejzažni gradski prostor s rekreacijskim, sportskim, </w:t>
      </w:r>
      <w:r w:rsidRPr="007907FF">
        <w:rPr>
          <w:color w:val="000000"/>
        </w:rPr>
        <w:lastRenderedPageBreak/>
        <w:t>kupališnim i perivojnim sadržajima. Svi takvi sadržaji jesu artificijelni prostori, ali ih treba uređivati i izgrađivati uz poštovanje ambijenta i obvezno nastojanje kreiranja novih vrijednosti u prostoru Grada Karlovca.</w:t>
      </w:r>
    </w:p>
    <w:p w14:paraId="664F6EB4" w14:textId="77777777" w:rsidR="007907FF" w:rsidRPr="007907FF" w:rsidRDefault="00031B02" w:rsidP="007907FF">
      <w:pPr>
        <w:pStyle w:val="Style3"/>
        <w:numPr>
          <w:ilvl w:val="0"/>
          <w:numId w:val="110"/>
        </w:numPr>
      </w:pPr>
      <w:r w:rsidRPr="007907FF">
        <w:rPr>
          <w:color w:val="000000"/>
        </w:rPr>
        <w:t>Pri uređenju rijeke Korane potrebno je ishoditi uvjete nadležne javne ustanove za upravljanje zaštićenim prirodnim vrijednostima</w:t>
      </w:r>
    </w:p>
    <w:p w14:paraId="6D780DF7" w14:textId="3D32F0DF" w:rsidR="006D532A" w:rsidRPr="007907FF" w:rsidRDefault="006D532A" w:rsidP="007907FF">
      <w:pPr>
        <w:pStyle w:val="Style3"/>
        <w:numPr>
          <w:ilvl w:val="0"/>
          <w:numId w:val="110"/>
        </w:numPr>
      </w:pPr>
      <w:r w:rsidRPr="007907FF">
        <w:t xml:space="preserve">Konzervatorske </w:t>
      </w:r>
      <w:r w:rsidRPr="007907FF">
        <w:rPr>
          <w:color w:val="000000"/>
        </w:rPr>
        <w:t xml:space="preserve">smjernice za uređenje i zaštitu prostora i Smjernice zaštite krajobraznih vrijednosti </w:t>
      </w:r>
      <w:r w:rsidRPr="007907FF">
        <w:t xml:space="preserve">donose se na temelju izrađene konzervatorske stručne podloge iz članka 2. stavka (3) alineje 2. ovih Odredbi. </w:t>
      </w:r>
    </w:p>
    <w:p w14:paraId="31BCB4FE" w14:textId="77777777" w:rsidR="006D532A" w:rsidRPr="007D5C0F" w:rsidRDefault="006D532A" w:rsidP="006D532A">
      <w:pPr>
        <w:ind w:left="360"/>
        <w:rPr>
          <w:szCs w:val="22"/>
        </w:rPr>
      </w:pPr>
    </w:p>
    <w:p w14:paraId="2F783C48" w14:textId="0D48DFF4" w:rsidR="006D532A" w:rsidRPr="007D5C0F" w:rsidRDefault="006D532A" w:rsidP="006D532A">
      <w:pPr>
        <w:pStyle w:val="Naslov"/>
        <w:jc w:val="left"/>
        <w:rPr>
          <w:rFonts w:ascii="Times New Roman" w:hAnsi="Times New Roman" w:cs="Times New Roman"/>
          <w:b/>
          <w:bCs/>
          <w:sz w:val="22"/>
          <w:szCs w:val="22"/>
        </w:rPr>
      </w:pPr>
      <w:r w:rsidRPr="007D5C0F">
        <w:rPr>
          <w:rFonts w:ascii="Times New Roman" w:hAnsi="Times New Roman" w:cs="Times New Roman"/>
          <w:b/>
          <w:bCs/>
          <w:sz w:val="22"/>
          <w:szCs w:val="22"/>
        </w:rPr>
        <w:t>5.1. Konzervatorske smjernice za uređenje i zaštitu prostora</w:t>
      </w:r>
    </w:p>
    <w:p w14:paraId="3FC44DB6" w14:textId="77777777" w:rsidR="0081734F" w:rsidRPr="007D5C0F" w:rsidRDefault="0081734F" w:rsidP="006D532A">
      <w:pPr>
        <w:pStyle w:val="Naslov"/>
        <w:jc w:val="left"/>
        <w:rPr>
          <w:rFonts w:ascii="Times New Roman" w:hAnsi="Times New Roman" w:cs="Times New Roman"/>
          <w:b/>
          <w:bCs/>
          <w:sz w:val="22"/>
          <w:szCs w:val="22"/>
        </w:rPr>
      </w:pPr>
    </w:p>
    <w:p w14:paraId="4005B55B" w14:textId="6241233B" w:rsidR="0081734F" w:rsidRPr="007D5C0F" w:rsidRDefault="0081734F" w:rsidP="0081734F">
      <w:pPr>
        <w:pStyle w:val="Normal1"/>
        <w:jc w:val="center"/>
        <w:rPr>
          <w:rFonts w:ascii="Times New Roman" w:hAnsi="Times New Roman"/>
          <w:color w:val="000000"/>
          <w:szCs w:val="22"/>
        </w:rPr>
      </w:pPr>
      <w:r w:rsidRPr="007907FF">
        <w:rPr>
          <w:rFonts w:ascii="Times New Roman" w:hAnsi="Times New Roman"/>
          <w:color w:val="000000"/>
          <w:szCs w:val="22"/>
        </w:rPr>
        <w:t xml:space="preserve">Članak </w:t>
      </w:r>
      <w:r w:rsidR="000B0D6E" w:rsidRPr="007907FF">
        <w:rPr>
          <w:rFonts w:ascii="Times New Roman" w:hAnsi="Times New Roman"/>
          <w:szCs w:val="22"/>
        </w:rPr>
        <w:t>5</w:t>
      </w:r>
      <w:r w:rsidR="00E358A0" w:rsidRPr="007907FF">
        <w:rPr>
          <w:rFonts w:ascii="Times New Roman" w:hAnsi="Times New Roman"/>
          <w:szCs w:val="22"/>
        </w:rPr>
        <w:t>2</w:t>
      </w:r>
      <w:r w:rsidR="000B0D6E" w:rsidRPr="007907FF">
        <w:rPr>
          <w:rFonts w:ascii="Times New Roman" w:hAnsi="Times New Roman"/>
          <w:szCs w:val="22"/>
        </w:rPr>
        <w:t>.</w:t>
      </w:r>
    </w:p>
    <w:p w14:paraId="32AD5EFD" w14:textId="77777777" w:rsidR="006D532A" w:rsidRPr="007D5C0F" w:rsidRDefault="006D532A" w:rsidP="006D532A">
      <w:pPr>
        <w:pStyle w:val="Naslov"/>
        <w:jc w:val="left"/>
        <w:rPr>
          <w:rFonts w:ascii="Times New Roman" w:hAnsi="Times New Roman" w:cs="Times New Roman"/>
          <w:b/>
          <w:bCs/>
          <w:sz w:val="22"/>
          <w:szCs w:val="22"/>
        </w:rPr>
      </w:pPr>
    </w:p>
    <w:p w14:paraId="4021D8AA" w14:textId="6DA661AA" w:rsidR="006D532A" w:rsidRPr="007D5C0F" w:rsidRDefault="006D532A" w:rsidP="00D53634">
      <w:pPr>
        <w:numPr>
          <w:ilvl w:val="0"/>
          <w:numId w:val="95"/>
        </w:numPr>
        <w:ind w:left="426" w:hanging="426"/>
        <w:rPr>
          <w:szCs w:val="22"/>
        </w:rPr>
      </w:pPr>
      <w:r w:rsidRPr="007D5C0F">
        <w:rPr>
          <w:szCs w:val="22"/>
        </w:rPr>
        <w:t>U sklopu obuhvata konzervatorske stručne podloge ne postoje kulturna dobra upisana u Registar kulturnih dobara Republike Hrvatske, te se kroz konzervatorsku stručnu podlogu ne evidentiraju građevine koje bi se predložile za upis.</w:t>
      </w:r>
    </w:p>
    <w:p w14:paraId="76DFF576" w14:textId="77777777" w:rsidR="00E945DA" w:rsidRPr="007907FF" w:rsidRDefault="00E945DA" w:rsidP="00E945DA">
      <w:pPr>
        <w:numPr>
          <w:ilvl w:val="0"/>
          <w:numId w:val="95"/>
        </w:numPr>
        <w:ind w:left="426" w:hanging="426"/>
        <w:rPr>
          <w:szCs w:val="22"/>
        </w:rPr>
      </w:pPr>
      <w:r w:rsidRPr="007907FF">
        <w:rPr>
          <w:szCs w:val="22"/>
        </w:rPr>
        <w:t xml:space="preserve">Opća načela zaštite su: </w:t>
      </w:r>
    </w:p>
    <w:p w14:paraId="08D8A402" w14:textId="77777777" w:rsidR="00E945DA" w:rsidRPr="007907FF" w:rsidRDefault="00E945DA" w:rsidP="00660DA4">
      <w:pPr>
        <w:pStyle w:val="Style4"/>
      </w:pPr>
      <w:r w:rsidRPr="007907FF">
        <w:t xml:space="preserve">očuvanje i zaštita prirodnoga krajolika kao temeljne vrijednosti prostora; </w:t>
      </w:r>
    </w:p>
    <w:p w14:paraId="7A18A92E" w14:textId="77777777" w:rsidR="00E945DA" w:rsidRPr="007907FF" w:rsidRDefault="00E945DA" w:rsidP="00660DA4">
      <w:pPr>
        <w:pStyle w:val="Style4"/>
      </w:pPr>
      <w:r w:rsidRPr="007907FF">
        <w:t>zadržavanje povijesnih trasa putova (mostovi);</w:t>
      </w:r>
    </w:p>
    <w:p w14:paraId="1F1F3C5B" w14:textId="77777777" w:rsidR="00E945DA" w:rsidRPr="007907FF" w:rsidRDefault="00E945DA" w:rsidP="00660DA4">
      <w:pPr>
        <w:pStyle w:val="Style4"/>
      </w:pPr>
      <w:r w:rsidRPr="007907FF">
        <w:t xml:space="preserve">očuvanje i obnova svih povijesnih građevina spomeničkih svojstava, kao nositelja prepoznatljivosti prostora; </w:t>
      </w:r>
    </w:p>
    <w:p w14:paraId="0C5B1F3E" w14:textId="77777777" w:rsidR="00E945DA" w:rsidRPr="007907FF" w:rsidRDefault="00E945DA" w:rsidP="00660DA4">
      <w:pPr>
        <w:pStyle w:val="Style4"/>
      </w:pPr>
      <w:r w:rsidRPr="007907FF">
        <w:t xml:space="preserve">očuvanje povijesne slike, volumena (gabarita) i obrisa naselja, naslijeđenih vrijednosti krajolika i slikovitih pogleda (vizura); </w:t>
      </w:r>
    </w:p>
    <w:p w14:paraId="1ECA3922" w14:textId="77777777" w:rsidR="00E945DA" w:rsidRPr="007907FF" w:rsidRDefault="00E945DA" w:rsidP="00660DA4">
      <w:pPr>
        <w:pStyle w:val="Style4"/>
      </w:pPr>
      <w:r w:rsidRPr="007907FF">
        <w:t xml:space="preserve">zadržavanje i očuvanje prepoznatljivih toponima; </w:t>
      </w:r>
    </w:p>
    <w:p w14:paraId="4EFE9C40" w14:textId="77777777" w:rsidR="00E945DA" w:rsidRPr="007907FF" w:rsidRDefault="00E945DA" w:rsidP="00660DA4">
      <w:pPr>
        <w:pStyle w:val="Style4"/>
      </w:pPr>
      <w:r w:rsidRPr="007907FF">
        <w:t>osiguranje ravnoteže i sklada između urbaniziranog izgrađenog i prirodnog neizgrađenog prostora;</w:t>
      </w:r>
    </w:p>
    <w:p w14:paraId="22FD9F96" w14:textId="0CFB64A8" w:rsidR="00E945DA" w:rsidRPr="007907FF" w:rsidRDefault="00E945DA" w:rsidP="00660DA4">
      <w:pPr>
        <w:pStyle w:val="Style4"/>
      </w:pPr>
      <w:r w:rsidRPr="007907FF">
        <w:t>visina novih građevina ne smije dominirati u odnosu na povijesnu jezgru Karlovca.</w:t>
      </w:r>
    </w:p>
    <w:p w14:paraId="6D81D9E8" w14:textId="042B8C3E" w:rsidR="006D532A" w:rsidRPr="007907FF" w:rsidRDefault="006D532A" w:rsidP="00D53634">
      <w:pPr>
        <w:numPr>
          <w:ilvl w:val="0"/>
          <w:numId w:val="95"/>
        </w:numPr>
        <w:ind w:left="426" w:hanging="426"/>
        <w:rPr>
          <w:strike/>
          <w:szCs w:val="22"/>
        </w:rPr>
      </w:pPr>
      <w:r w:rsidRPr="007D5C0F">
        <w:rPr>
          <w:szCs w:val="22"/>
        </w:rPr>
        <w:t xml:space="preserve">Unutar obuhvata izrade Plana, na sjeverozapadnom rubu u dužini cca 400 m, nalazi se zona zaštite ''C'' Kulturno-povijesne urbanističke cjeline Grada Karlovca za koju se propisuju sljedeće </w:t>
      </w:r>
      <w:r w:rsidRPr="007907FF">
        <w:rPr>
          <w:szCs w:val="22"/>
        </w:rPr>
        <w:t>smjernice</w:t>
      </w:r>
      <w:r w:rsidR="007907FF" w:rsidRPr="007907FF">
        <w:rPr>
          <w:szCs w:val="22"/>
        </w:rPr>
        <w:t>:</w:t>
      </w:r>
    </w:p>
    <w:p w14:paraId="654D69F1" w14:textId="77777777" w:rsidR="00E945DA" w:rsidRPr="007907FF" w:rsidRDefault="00E945DA" w:rsidP="00660DA4">
      <w:pPr>
        <w:pStyle w:val="Style4"/>
      </w:pPr>
      <w:r w:rsidRPr="007907FF">
        <w:t xml:space="preserve">u zoni zaštite ''C'' (ambijentalna zaštita) prihvatljive su sve intervencije uz pridržavanje osnovnih načela zaštite kulturno-povijesne cjeline; </w:t>
      </w:r>
    </w:p>
    <w:p w14:paraId="65E62C46" w14:textId="77777777" w:rsidR="00E945DA" w:rsidRPr="007907FF" w:rsidRDefault="00E945DA" w:rsidP="00660DA4">
      <w:pPr>
        <w:pStyle w:val="Style4"/>
      </w:pPr>
      <w:r w:rsidRPr="007907FF">
        <w:t>pri radovima na uređenju prostora prihvatljive su metode obnove postojećih struktura i izgradnja novih uz uvjet očuvanja ambijentalnih karakteristika kulturno-povijesne cjeline, napose tradicijskih oblika, krajobraznog karaktera i harmoničnog sklada cjeline.</w:t>
      </w:r>
    </w:p>
    <w:p w14:paraId="4A3D5E95" w14:textId="77777777" w:rsidR="00E945DA" w:rsidRPr="007907FF" w:rsidRDefault="00E945DA" w:rsidP="00E945DA">
      <w:pPr>
        <w:numPr>
          <w:ilvl w:val="0"/>
          <w:numId w:val="95"/>
        </w:numPr>
        <w:ind w:left="426" w:hanging="426"/>
        <w:rPr>
          <w:szCs w:val="22"/>
        </w:rPr>
      </w:pPr>
      <w:r w:rsidRPr="007907FF">
        <w:rPr>
          <w:szCs w:val="22"/>
        </w:rPr>
        <w:t>U obuhvatu izrade UPU-a prihvatljive su sve intervencije uz pridržavanje osnovnih načela zaštite Kulturno-povijesne urbanističke cjeline grada Karlovca:</w:t>
      </w:r>
    </w:p>
    <w:p w14:paraId="2F625C36" w14:textId="77777777" w:rsidR="00E945DA" w:rsidRPr="007907FF" w:rsidRDefault="00E945DA" w:rsidP="00660DA4">
      <w:pPr>
        <w:pStyle w:val="Style4"/>
      </w:pPr>
      <w:r w:rsidRPr="007907FF">
        <w:t>očuvanje neizgrađenih površina te strukturom i krajobrazne cjelovitosti kao i osobitosti svih oblika vodenih površina kroz mjerilo izgrađenog okoliša;</w:t>
      </w:r>
    </w:p>
    <w:p w14:paraId="6B78548A" w14:textId="77777777" w:rsidR="00E945DA" w:rsidRPr="007907FF" w:rsidRDefault="00E945DA" w:rsidP="00660DA4">
      <w:pPr>
        <w:pStyle w:val="Style4"/>
      </w:pPr>
      <w:r w:rsidRPr="007907FF">
        <w:t>u planiranju prostora potrebno je optimalno koristiti lokaciju s minimalnom izgradnjom koja je uklopljena u pejsaž;</w:t>
      </w:r>
    </w:p>
    <w:p w14:paraId="02501292" w14:textId="77777777" w:rsidR="00E945DA" w:rsidRPr="007907FF" w:rsidRDefault="00E945DA" w:rsidP="00660DA4">
      <w:pPr>
        <w:pStyle w:val="Style4"/>
      </w:pPr>
      <w:r w:rsidRPr="007907FF">
        <w:t>nije dozvoljena gradnja građevina koje svojom visinom konkuriraju i nadvisuju građevine s lijeve strane obale;</w:t>
      </w:r>
    </w:p>
    <w:p w14:paraId="54E515D2" w14:textId="77777777" w:rsidR="00E945DA" w:rsidRPr="007907FF" w:rsidRDefault="00E945DA" w:rsidP="00660DA4">
      <w:pPr>
        <w:pStyle w:val="Style4"/>
      </w:pPr>
      <w:r w:rsidRPr="007907FF">
        <w:t>u sjevernom dijelu planirati gradnju građevina koje svojom visinom i tlocrtnom veličinom neće narušavati koranske vidike s lijeve (sjeverne) obale Korane; visoke građevine (sportske dvorane i sl.) treba smjestiti u južni dio odnosno u produžetku postojećeg stadiona i igrališta (istočno od stadiona i igrališta);</w:t>
      </w:r>
    </w:p>
    <w:p w14:paraId="73830EA0" w14:textId="77777777" w:rsidR="00E945DA" w:rsidRPr="007907FF" w:rsidRDefault="00E945DA" w:rsidP="00660DA4">
      <w:pPr>
        <w:pStyle w:val="Style4"/>
      </w:pPr>
      <w:r w:rsidRPr="007907FF">
        <w:t>nove građevine moguće je planirati na način da se njihovom postavom, smještajem, volumenom, primjenom materijala završnog oblikovanja, kao i kvalitetom oblikovanja ne naruše postojeći ambijenti i vizure uspostavljajući kvalitetan odnos postojeće i nove gradnje;</w:t>
      </w:r>
    </w:p>
    <w:p w14:paraId="05D51234" w14:textId="77777777" w:rsidR="00E945DA" w:rsidRPr="007907FF" w:rsidRDefault="00E945DA" w:rsidP="00660DA4">
      <w:pPr>
        <w:pStyle w:val="Style4"/>
      </w:pPr>
      <w:r w:rsidRPr="007907FF">
        <w:t>na vodnim površinama nije dozvoljena gradnja novih građevina, osim građevina sustava zaštite od štetnog djelovanja voda, sportsko-rekreacijskih građevina, kupališta i građevina infrastrukturnih sustava;</w:t>
      </w:r>
    </w:p>
    <w:p w14:paraId="5A2814F4" w14:textId="77777777" w:rsidR="00E945DA" w:rsidRPr="007907FF" w:rsidRDefault="00E945DA" w:rsidP="00660DA4">
      <w:pPr>
        <w:pStyle w:val="Style4"/>
      </w:pPr>
      <w:r w:rsidRPr="007907FF">
        <w:t xml:space="preserve">površine uz rijeku koje povremeno ostaju pod vodom mogu se koristiti kao parkovne površine, površine za sportske i rekreativne aktivnosti, odnosno kao infrastrukturno i sadržajno uređen </w:t>
      </w:r>
      <w:r w:rsidRPr="007907FF">
        <w:lastRenderedPageBreak/>
        <w:t>prostor neposredno povezan s vodom (kupališta, tuševi, kabine, sanitarni uređaji, tribine za vodene sportove, pješačke, biciklističke i trim staze, šetnice, uređena otvorena sportska igrališta i sl.);</w:t>
      </w:r>
    </w:p>
    <w:p w14:paraId="4EB8BA18" w14:textId="77777777" w:rsidR="00E945DA" w:rsidRPr="007907FF" w:rsidRDefault="00E945DA" w:rsidP="00660DA4">
      <w:pPr>
        <w:pStyle w:val="Style4"/>
      </w:pPr>
      <w:r w:rsidRPr="007907FF">
        <w:t>ograde  planirati samo ako su uvjetovane posebnim propisima (požel</w:t>
      </w:r>
      <w:r w:rsidRPr="007907FF">
        <w:softHyphen/>
        <w:t>jna je uporaba zelenih ograda)</w:t>
      </w:r>
    </w:p>
    <w:p w14:paraId="1FC80250" w14:textId="77777777" w:rsidR="00E945DA" w:rsidRPr="007907FF" w:rsidRDefault="00E945DA" w:rsidP="00660DA4">
      <w:pPr>
        <w:pStyle w:val="Style4"/>
      </w:pPr>
      <w:r w:rsidRPr="007907FF">
        <w:t>pri radovima na uređenju prostora prihvatljive su metode obnove postojećih struktura i izgradnja novih uz uvjet očuvanja karakteristika kulturnog krajolika;</w:t>
      </w:r>
    </w:p>
    <w:p w14:paraId="78A17689" w14:textId="570D7780" w:rsidR="00E945DA" w:rsidRPr="007907FF" w:rsidRDefault="00E945DA" w:rsidP="00E945DA">
      <w:pPr>
        <w:numPr>
          <w:ilvl w:val="0"/>
          <w:numId w:val="95"/>
        </w:numPr>
        <w:ind w:left="426" w:hanging="426"/>
        <w:rPr>
          <w:strike/>
          <w:szCs w:val="22"/>
        </w:rPr>
      </w:pPr>
      <w:r w:rsidRPr="007907FF">
        <w:rPr>
          <w:szCs w:val="22"/>
        </w:rPr>
        <w:t>za svaku novu izgradnju u zoni zaštite ''C'' potrebno je ishoditi posebne uvjete Ministarstva kulture, Uprave za zaštitu kulturne i prirodne baštine, Konzervatorskog odjela u Karlovcu</w:t>
      </w:r>
    </w:p>
    <w:p w14:paraId="133CF2D8" w14:textId="77777777" w:rsidR="006D532A" w:rsidRPr="007D5C0F" w:rsidRDefault="006D532A" w:rsidP="006D532A">
      <w:pPr>
        <w:pStyle w:val="Naslov1"/>
        <w:rPr>
          <w:szCs w:val="22"/>
        </w:rPr>
      </w:pPr>
      <w:r w:rsidRPr="007D5C0F">
        <w:rPr>
          <w:szCs w:val="22"/>
        </w:rPr>
        <w:t>5.2. Smjernice zaštite krajobraznih vrijednosti</w:t>
      </w:r>
    </w:p>
    <w:p w14:paraId="243D0F81" w14:textId="7272189F" w:rsidR="006D532A" w:rsidRPr="007D5C0F" w:rsidRDefault="006D532A" w:rsidP="006D532A">
      <w:pPr>
        <w:pStyle w:val="Normal1"/>
        <w:ind w:left="3600" w:firstLine="720"/>
        <w:jc w:val="left"/>
        <w:rPr>
          <w:rFonts w:ascii="Times New Roman" w:hAnsi="Times New Roman"/>
          <w:color w:val="000000"/>
          <w:szCs w:val="22"/>
        </w:rPr>
      </w:pPr>
      <w:r w:rsidRPr="007907FF">
        <w:rPr>
          <w:rFonts w:ascii="Times New Roman" w:hAnsi="Times New Roman"/>
          <w:color w:val="000000"/>
          <w:szCs w:val="22"/>
        </w:rPr>
        <w:t>Članak</w:t>
      </w:r>
      <w:r w:rsidR="000B0D6E" w:rsidRPr="007907FF">
        <w:rPr>
          <w:rFonts w:ascii="Times New Roman" w:hAnsi="Times New Roman"/>
          <w:color w:val="000000"/>
          <w:szCs w:val="22"/>
        </w:rPr>
        <w:t xml:space="preserve"> </w:t>
      </w:r>
      <w:r w:rsidR="000B0D6E" w:rsidRPr="007907FF">
        <w:rPr>
          <w:rFonts w:ascii="Times New Roman" w:hAnsi="Times New Roman"/>
          <w:szCs w:val="22"/>
        </w:rPr>
        <w:t>5</w:t>
      </w:r>
      <w:r w:rsidR="00E358A0" w:rsidRPr="007907FF">
        <w:rPr>
          <w:rFonts w:ascii="Times New Roman" w:hAnsi="Times New Roman"/>
          <w:szCs w:val="22"/>
        </w:rPr>
        <w:t>3</w:t>
      </w:r>
      <w:r w:rsidR="000B0D6E" w:rsidRPr="007907FF">
        <w:rPr>
          <w:rFonts w:ascii="Times New Roman" w:hAnsi="Times New Roman"/>
          <w:szCs w:val="22"/>
        </w:rPr>
        <w:t>.</w:t>
      </w:r>
    </w:p>
    <w:p w14:paraId="558882D5" w14:textId="77777777" w:rsidR="006D532A" w:rsidRPr="007D5C0F" w:rsidRDefault="006D532A" w:rsidP="006D532A">
      <w:pPr>
        <w:rPr>
          <w:color w:val="000000"/>
          <w:szCs w:val="22"/>
          <w:u w:val="single"/>
        </w:rPr>
      </w:pPr>
      <w:r w:rsidRPr="007D5C0F">
        <w:rPr>
          <w:color w:val="000000"/>
          <w:szCs w:val="22"/>
          <w:u w:val="single"/>
        </w:rPr>
        <w:t xml:space="preserve"> </w:t>
      </w:r>
    </w:p>
    <w:p w14:paraId="0D76FC41" w14:textId="76D95616" w:rsidR="006D532A" w:rsidRPr="007D5C0F" w:rsidRDefault="006D532A" w:rsidP="00EF60E1">
      <w:pPr>
        <w:pStyle w:val="Odlomakpopisa"/>
        <w:numPr>
          <w:ilvl w:val="0"/>
          <w:numId w:val="98"/>
        </w:numPr>
        <w:spacing w:after="240"/>
        <w:ind w:left="426" w:hanging="426"/>
        <w:contextualSpacing/>
        <w:rPr>
          <w:color w:val="000000"/>
          <w:szCs w:val="22"/>
        </w:rPr>
      </w:pPr>
      <w:r w:rsidRPr="007D5C0F">
        <w:rPr>
          <w:szCs w:val="22"/>
        </w:rPr>
        <w:t xml:space="preserve">Generalnim urbanističkim planom </w:t>
      </w:r>
      <w:r w:rsidR="00D81DFF" w:rsidRPr="007D5C0F">
        <w:rPr>
          <w:szCs w:val="22"/>
        </w:rPr>
        <w:t>g</w:t>
      </w:r>
      <w:r w:rsidRPr="007D5C0F">
        <w:rPr>
          <w:szCs w:val="22"/>
        </w:rPr>
        <w:t>rada Karlovca prostor u obuhvatu UPU-a zaštićen je kao prirodni krajobraz PK 2 – dolina rijeke Korane, a na njemu se nalazi točka i potez značajan za panoramske vrijednosti krajobraza.</w:t>
      </w:r>
    </w:p>
    <w:p w14:paraId="28B7F0A7" w14:textId="116A6A72" w:rsidR="006D532A" w:rsidRPr="007907FF" w:rsidRDefault="006D532A" w:rsidP="00D53634">
      <w:pPr>
        <w:pStyle w:val="Odlomakpopisa"/>
        <w:numPr>
          <w:ilvl w:val="0"/>
          <w:numId w:val="98"/>
        </w:numPr>
        <w:spacing w:after="240"/>
        <w:ind w:left="426" w:hanging="426"/>
        <w:contextualSpacing/>
        <w:rPr>
          <w:color w:val="000000"/>
          <w:szCs w:val="22"/>
        </w:rPr>
      </w:pPr>
      <w:r w:rsidRPr="007D5C0F">
        <w:rPr>
          <w:color w:val="000000"/>
          <w:szCs w:val="22"/>
        </w:rPr>
        <w:t>Za prostor obuhvata izrađena je krajobrazna stručna podloga članka 2. stavka (3) alineje 3. ovih Odredbi kojom su valorizirani osobito vrijedni predjeli i njihove mjere zaštite,</w:t>
      </w:r>
      <w:r w:rsidRPr="007D5C0F">
        <w:rPr>
          <w:szCs w:val="22"/>
        </w:rPr>
        <w:t xml:space="preserve"> očuvanje te zaštita prirodnog </w:t>
      </w:r>
      <w:r w:rsidRPr="007907FF">
        <w:rPr>
          <w:szCs w:val="22"/>
        </w:rPr>
        <w:t xml:space="preserve">i kultiviranog krajolika. </w:t>
      </w:r>
    </w:p>
    <w:p w14:paraId="3620803D" w14:textId="77777777" w:rsidR="00E945DA" w:rsidRPr="007907FF" w:rsidRDefault="00E945DA" w:rsidP="00EC298A">
      <w:pPr>
        <w:pStyle w:val="Odlomakpopisa"/>
        <w:numPr>
          <w:ilvl w:val="0"/>
          <w:numId w:val="103"/>
        </w:numPr>
        <w:spacing w:after="240"/>
        <w:ind w:left="426" w:hanging="426"/>
        <w:contextualSpacing/>
        <w:rPr>
          <w:szCs w:val="22"/>
        </w:rPr>
      </w:pPr>
      <w:r w:rsidRPr="007907FF">
        <w:rPr>
          <w:szCs w:val="22"/>
        </w:rPr>
        <w:t>očuvati i zaštititi prirodni i kultivirani krajolik kao temeljne vrijednosti prostora, očuvati vrijednosti krajobraza i slikovite poglede (vizure);</w:t>
      </w:r>
    </w:p>
    <w:p w14:paraId="3A825C6C" w14:textId="751BFE3E" w:rsidR="00E945DA" w:rsidRPr="007907FF" w:rsidRDefault="00E945DA" w:rsidP="00E945DA">
      <w:pPr>
        <w:pStyle w:val="Odlomakpopisa"/>
        <w:numPr>
          <w:ilvl w:val="0"/>
          <w:numId w:val="103"/>
        </w:numPr>
        <w:spacing w:after="240"/>
        <w:ind w:left="426" w:hanging="426"/>
        <w:contextualSpacing/>
        <w:rPr>
          <w:szCs w:val="22"/>
        </w:rPr>
      </w:pPr>
      <w:r w:rsidRPr="007907FF">
        <w:rPr>
          <w:szCs w:val="22"/>
        </w:rPr>
        <w:t>prostorne cjeline perivojnih i sportsko-rekreacijskih kontaktnih područja (</w:t>
      </w:r>
      <w:proofErr w:type="spellStart"/>
      <w:r w:rsidRPr="007907FF">
        <w:rPr>
          <w:szCs w:val="22"/>
        </w:rPr>
        <w:t>Vrbanićev</w:t>
      </w:r>
      <w:proofErr w:type="spellEnd"/>
      <w:r w:rsidRPr="007907FF">
        <w:rPr>
          <w:szCs w:val="22"/>
        </w:rPr>
        <w:t xml:space="preserve"> perivoj, gradsko kupalište i </w:t>
      </w:r>
      <w:proofErr w:type="spellStart"/>
      <w:r w:rsidRPr="007907FF">
        <w:rPr>
          <w:szCs w:val="22"/>
        </w:rPr>
        <w:t>Foginovo</w:t>
      </w:r>
      <w:proofErr w:type="spellEnd"/>
      <w:r w:rsidRPr="007907FF">
        <w:rPr>
          <w:szCs w:val="22"/>
        </w:rPr>
        <w:t xml:space="preserve"> kupalište) potrebno je povezati s postojećim i planiranim sadržajima kako bi se ostvario kon</w:t>
      </w:r>
      <w:r w:rsidRPr="007907FF">
        <w:rPr>
          <w:szCs w:val="22"/>
        </w:rPr>
        <w:softHyphen/>
        <w:t>tinuitet javnih gradskih prostora;</w:t>
      </w:r>
    </w:p>
    <w:p w14:paraId="3398027F" w14:textId="77777777" w:rsidR="006D532A" w:rsidRPr="007D5C0F" w:rsidRDefault="006D532A" w:rsidP="00D53634">
      <w:pPr>
        <w:pStyle w:val="Odlomakpopisa"/>
        <w:numPr>
          <w:ilvl w:val="0"/>
          <w:numId w:val="98"/>
        </w:numPr>
        <w:spacing w:after="240"/>
        <w:ind w:left="426" w:hanging="426"/>
        <w:contextualSpacing/>
        <w:rPr>
          <w:color w:val="000000"/>
          <w:szCs w:val="22"/>
        </w:rPr>
      </w:pPr>
      <w:r w:rsidRPr="007D5C0F">
        <w:rPr>
          <w:szCs w:val="22"/>
        </w:rPr>
        <w:t>Za uređenje prostora unutar Plana definiraju se sljedeće smjernice:</w:t>
      </w:r>
    </w:p>
    <w:p w14:paraId="69A49515" w14:textId="77777777" w:rsidR="006D532A" w:rsidRPr="007D5C0F" w:rsidRDefault="006D532A" w:rsidP="00D53634">
      <w:pPr>
        <w:pStyle w:val="Odlomakpopisa"/>
        <w:numPr>
          <w:ilvl w:val="0"/>
          <w:numId w:val="97"/>
        </w:numPr>
        <w:spacing w:after="240"/>
        <w:ind w:left="426" w:hanging="426"/>
        <w:contextualSpacing/>
        <w:rPr>
          <w:color w:val="000000"/>
          <w:szCs w:val="22"/>
        </w:rPr>
      </w:pPr>
      <w:r w:rsidRPr="007D5C0F">
        <w:rPr>
          <w:szCs w:val="22"/>
        </w:rPr>
        <w:t xml:space="preserve">podržati razvoj funkcija gradskog kupališta uz mogućnost minimalnih fizičkih intervencija u dijelu riječnog/obalnog krajobraza, osobito radi definiranja sustava obrane od poplave; </w:t>
      </w:r>
    </w:p>
    <w:p w14:paraId="69F82363" w14:textId="77777777" w:rsidR="006D532A" w:rsidRPr="007D5C0F" w:rsidRDefault="006D532A" w:rsidP="00D53634">
      <w:pPr>
        <w:pStyle w:val="Odlomakpopisa"/>
        <w:numPr>
          <w:ilvl w:val="0"/>
          <w:numId w:val="97"/>
        </w:numPr>
        <w:spacing w:after="240"/>
        <w:ind w:left="426" w:hanging="426"/>
        <w:contextualSpacing/>
        <w:rPr>
          <w:color w:val="000000"/>
          <w:szCs w:val="22"/>
        </w:rPr>
      </w:pPr>
      <w:r w:rsidRPr="007D5C0F">
        <w:rPr>
          <w:szCs w:val="22"/>
        </w:rPr>
        <w:t>očuvati i poboljšati krajobrazni identitet prostora obuhvata UPU-a ŠRC-a Korana, posebno njegov obalni pojas uz rijeku Koranu;</w:t>
      </w:r>
    </w:p>
    <w:p w14:paraId="6F728838" w14:textId="77777777" w:rsidR="006D532A" w:rsidRPr="007D5C0F" w:rsidRDefault="006D532A" w:rsidP="00D53634">
      <w:pPr>
        <w:pStyle w:val="Odlomakpopisa"/>
        <w:numPr>
          <w:ilvl w:val="0"/>
          <w:numId w:val="97"/>
        </w:numPr>
        <w:spacing w:after="240"/>
        <w:ind w:left="426" w:hanging="426"/>
        <w:contextualSpacing/>
        <w:rPr>
          <w:color w:val="000000"/>
          <w:szCs w:val="22"/>
        </w:rPr>
      </w:pPr>
      <w:r w:rsidRPr="007D5C0F">
        <w:rPr>
          <w:szCs w:val="22"/>
        </w:rPr>
        <w:t>prilikom gradnje potrebno je maksimalno očuvati postojeća stabla i uklopiti ih u buduće krajobrazno uređenje uz prethodnu evaluaciju istih;</w:t>
      </w:r>
    </w:p>
    <w:p w14:paraId="17E0C4D5" w14:textId="77777777" w:rsidR="006D532A" w:rsidRPr="007D5C0F" w:rsidRDefault="006D532A" w:rsidP="00D53634">
      <w:pPr>
        <w:pStyle w:val="Odlomakpopisa"/>
        <w:numPr>
          <w:ilvl w:val="0"/>
          <w:numId w:val="97"/>
        </w:numPr>
        <w:spacing w:after="240"/>
        <w:ind w:left="426" w:hanging="426"/>
        <w:contextualSpacing/>
        <w:rPr>
          <w:color w:val="000000"/>
          <w:szCs w:val="22"/>
        </w:rPr>
      </w:pPr>
      <w:r w:rsidRPr="007D5C0F">
        <w:rPr>
          <w:szCs w:val="22"/>
        </w:rPr>
        <w:t xml:space="preserve">očuvati elemente prirodne topografije kao što je autohtoni vegetacijski pokrov u okviru njihovih sadašnjih površina i u što većem stupnju njihove prirodnosti; </w:t>
      </w:r>
    </w:p>
    <w:p w14:paraId="24EBD5DB" w14:textId="77777777" w:rsidR="006D532A" w:rsidRPr="007D5C0F" w:rsidRDefault="006D532A" w:rsidP="00D53634">
      <w:pPr>
        <w:pStyle w:val="Odlomakpopisa"/>
        <w:numPr>
          <w:ilvl w:val="0"/>
          <w:numId w:val="97"/>
        </w:numPr>
        <w:spacing w:after="240"/>
        <w:ind w:left="426" w:hanging="426"/>
        <w:contextualSpacing/>
        <w:rPr>
          <w:color w:val="000000"/>
          <w:szCs w:val="22"/>
        </w:rPr>
      </w:pPr>
      <w:r w:rsidRPr="007D5C0F">
        <w:rPr>
          <w:szCs w:val="22"/>
        </w:rPr>
        <w:t xml:space="preserve">očuvati postojeće zaštitno krajobrazno zelenilo koje se formira u obliku drvoreda uz Koranu i pojedinačnih stabala koja imaju visoku ambijentalnu vrijednost; </w:t>
      </w:r>
    </w:p>
    <w:p w14:paraId="0677E810" w14:textId="5A18D50E" w:rsidR="006D532A" w:rsidRPr="007D5C0F" w:rsidRDefault="006D532A" w:rsidP="00D53634">
      <w:pPr>
        <w:pStyle w:val="Odlomakpopisa"/>
        <w:numPr>
          <w:ilvl w:val="0"/>
          <w:numId w:val="97"/>
        </w:numPr>
        <w:spacing w:after="240"/>
        <w:ind w:left="426" w:hanging="426"/>
        <w:contextualSpacing/>
        <w:rPr>
          <w:color w:val="000000"/>
          <w:szCs w:val="22"/>
        </w:rPr>
      </w:pPr>
      <w:r w:rsidRPr="007D5C0F">
        <w:rPr>
          <w:szCs w:val="22"/>
        </w:rPr>
        <w:t xml:space="preserve">koristiti autohtone vrste bilja u uređivanju zelenih površina područja; </w:t>
      </w:r>
    </w:p>
    <w:p w14:paraId="05B2640A" w14:textId="3DD2F19F" w:rsidR="00FB6977" w:rsidRPr="007907FF" w:rsidRDefault="00FB6977" w:rsidP="00D53634">
      <w:pPr>
        <w:pStyle w:val="Odlomakpopisa"/>
        <w:numPr>
          <w:ilvl w:val="0"/>
          <w:numId w:val="97"/>
        </w:numPr>
        <w:spacing w:after="240"/>
        <w:ind w:left="426" w:hanging="426"/>
        <w:contextualSpacing/>
        <w:rPr>
          <w:color w:val="000000"/>
          <w:szCs w:val="22"/>
        </w:rPr>
      </w:pPr>
      <w:r w:rsidRPr="007907FF">
        <w:rPr>
          <w:szCs w:val="22"/>
        </w:rPr>
        <w:t>pri uređenju rijeke Korane potrebno je ishoditi uvjete nadležne javne ustanove za upravljanje zaštićenim prirodnim vrijednostima</w:t>
      </w:r>
    </w:p>
    <w:p w14:paraId="410E5573" w14:textId="77777777" w:rsidR="006D532A" w:rsidRPr="007D5C0F" w:rsidRDefault="006D532A" w:rsidP="00D53634">
      <w:pPr>
        <w:pStyle w:val="Odlomakpopisa"/>
        <w:numPr>
          <w:ilvl w:val="0"/>
          <w:numId w:val="97"/>
        </w:numPr>
        <w:spacing w:after="240"/>
        <w:ind w:left="426" w:hanging="426"/>
        <w:contextualSpacing/>
        <w:rPr>
          <w:color w:val="000000"/>
          <w:szCs w:val="22"/>
        </w:rPr>
      </w:pPr>
      <w:r w:rsidRPr="007D5C0F">
        <w:rPr>
          <w:szCs w:val="22"/>
        </w:rPr>
        <w:t xml:space="preserve">urediti javne zelene površine te uspostaviti cezure između područja različite namjene ili tipologije gradnje; cezure mogu biti prirodne, od visoke vegetacije ili kombinacija javnih, pješačkih i kolno-pješačkih površina i zelenih površina; </w:t>
      </w:r>
    </w:p>
    <w:p w14:paraId="5DF0F9FD" w14:textId="77777777" w:rsidR="006D532A" w:rsidRPr="007D5C0F" w:rsidRDefault="006D532A" w:rsidP="00D53634">
      <w:pPr>
        <w:pStyle w:val="Odlomakpopisa"/>
        <w:numPr>
          <w:ilvl w:val="0"/>
          <w:numId w:val="97"/>
        </w:numPr>
        <w:spacing w:after="240"/>
        <w:ind w:left="426" w:hanging="426"/>
        <w:contextualSpacing/>
        <w:rPr>
          <w:color w:val="000000"/>
          <w:szCs w:val="22"/>
        </w:rPr>
      </w:pPr>
      <w:r w:rsidRPr="007D5C0F">
        <w:rPr>
          <w:szCs w:val="22"/>
        </w:rPr>
        <w:t xml:space="preserve">interpretirati i prezentirati krajobraz vodenih i ugroženih staništa te očuvati kulturni krajobraz uz Koranu; </w:t>
      </w:r>
    </w:p>
    <w:p w14:paraId="00B33741" w14:textId="77777777" w:rsidR="006D532A" w:rsidRPr="007D5C0F" w:rsidRDefault="006D532A" w:rsidP="00D53634">
      <w:pPr>
        <w:pStyle w:val="Odlomakpopisa"/>
        <w:numPr>
          <w:ilvl w:val="0"/>
          <w:numId w:val="97"/>
        </w:numPr>
        <w:spacing w:after="240"/>
        <w:ind w:left="426" w:hanging="426"/>
        <w:contextualSpacing/>
        <w:rPr>
          <w:color w:val="000000"/>
          <w:szCs w:val="22"/>
        </w:rPr>
      </w:pPr>
      <w:r w:rsidRPr="007D5C0F">
        <w:rPr>
          <w:szCs w:val="22"/>
        </w:rPr>
        <w:t>planirati rekreacijske i sportsko-rekreacijske aktivnosti te društvena i tematska događanja s mogućnošću turističkog boravka, uz istovremeno poticanje i sveobuhvatan doživljaj prirode i njenih procesa;</w:t>
      </w:r>
    </w:p>
    <w:p w14:paraId="765B7201" w14:textId="77777777" w:rsidR="006D532A" w:rsidRPr="007D5C0F" w:rsidRDefault="006D532A" w:rsidP="00D53634">
      <w:pPr>
        <w:pStyle w:val="Odlomakpopisa"/>
        <w:numPr>
          <w:ilvl w:val="0"/>
          <w:numId w:val="97"/>
        </w:numPr>
        <w:spacing w:after="240"/>
        <w:ind w:left="426" w:hanging="426"/>
        <w:contextualSpacing/>
        <w:rPr>
          <w:color w:val="000000"/>
          <w:szCs w:val="22"/>
        </w:rPr>
      </w:pPr>
      <w:r w:rsidRPr="007D5C0F">
        <w:rPr>
          <w:szCs w:val="22"/>
        </w:rPr>
        <w:t>planirati fizičke intervencije koje pridonose prostornoj integraciji u smislu harmoničnog povezivanja postojećih krajobraznih vrijednosti i potencijala s funkcijama i sadržajima programske tipologije (multifunkcionalni paviljoni i sl.);</w:t>
      </w:r>
    </w:p>
    <w:p w14:paraId="2D3195D0" w14:textId="77777777" w:rsidR="006D532A" w:rsidRPr="007D5C0F" w:rsidRDefault="006D532A" w:rsidP="00D53634">
      <w:pPr>
        <w:pStyle w:val="Odlomakpopisa"/>
        <w:numPr>
          <w:ilvl w:val="0"/>
          <w:numId w:val="97"/>
        </w:numPr>
        <w:spacing w:after="240"/>
        <w:ind w:left="426" w:hanging="426"/>
        <w:contextualSpacing/>
        <w:rPr>
          <w:color w:val="000000"/>
          <w:szCs w:val="22"/>
        </w:rPr>
      </w:pPr>
      <w:r w:rsidRPr="007D5C0F">
        <w:rPr>
          <w:color w:val="000000"/>
          <w:szCs w:val="22"/>
        </w:rPr>
        <w:t xml:space="preserve">očuvanje i zaštita prirodnoga krajolika kao temeljne vrijednosti prostora; </w:t>
      </w:r>
    </w:p>
    <w:p w14:paraId="624D1EE8" w14:textId="77777777" w:rsidR="006D532A" w:rsidRPr="007D5C0F" w:rsidRDefault="006D532A" w:rsidP="00D53634">
      <w:pPr>
        <w:pStyle w:val="Odlomakpopisa"/>
        <w:numPr>
          <w:ilvl w:val="0"/>
          <w:numId w:val="97"/>
        </w:numPr>
        <w:spacing w:after="240"/>
        <w:ind w:left="426" w:hanging="426"/>
        <w:contextualSpacing/>
        <w:rPr>
          <w:color w:val="000000"/>
          <w:szCs w:val="22"/>
        </w:rPr>
      </w:pPr>
      <w:r w:rsidRPr="007D5C0F">
        <w:rPr>
          <w:color w:val="000000"/>
          <w:szCs w:val="22"/>
        </w:rPr>
        <w:t>zadržavanje i očuvanje prepoznatljivih toponima.</w:t>
      </w:r>
    </w:p>
    <w:p w14:paraId="43A79C06" w14:textId="77777777" w:rsidR="006D532A" w:rsidRPr="007D5C0F" w:rsidRDefault="006D532A" w:rsidP="006D532A">
      <w:pPr>
        <w:pStyle w:val="Naslov1"/>
        <w:rPr>
          <w:szCs w:val="22"/>
        </w:rPr>
      </w:pPr>
      <w:r w:rsidRPr="007D5C0F">
        <w:rPr>
          <w:szCs w:val="22"/>
        </w:rPr>
        <w:lastRenderedPageBreak/>
        <w:t>6.</w:t>
      </w:r>
      <w:r w:rsidRPr="007D5C0F">
        <w:rPr>
          <w:szCs w:val="22"/>
        </w:rPr>
        <w:tab/>
        <w:t>POSTUPANJE S OTPADOM</w:t>
      </w:r>
    </w:p>
    <w:p w14:paraId="101961AF" w14:textId="3ADC9881" w:rsidR="006D532A" w:rsidRPr="007D5C0F" w:rsidRDefault="006D532A" w:rsidP="006D532A">
      <w:pPr>
        <w:pStyle w:val="Normal1"/>
        <w:ind w:left="3600" w:firstLine="720"/>
        <w:jc w:val="left"/>
        <w:rPr>
          <w:rFonts w:ascii="Times New Roman" w:hAnsi="Times New Roman"/>
          <w:color w:val="000000"/>
          <w:szCs w:val="22"/>
        </w:rPr>
      </w:pPr>
      <w:r w:rsidRPr="007907FF">
        <w:rPr>
          <w:rFonts w:ascii="Times New Roman" w:hAnsi="Times New Roman"/>
          <w:color w:val="000000"/>
          <w:szCs w:val="22"/>
        </w:rPr>
        <w:t xml:space="preserve">Članak </w:t>
      </w:r>
      <w:r w:rsidR="005402F8" w:rsidRPr="007907FF">
        <w:rPr>
          <w:rFonts w:ascii="Times New Roman" w:hAnsi="Times New Roman"/>
          <w:szCs w:val="22"/>
        </w:rPr>
        <w:t>5</w:t>
      </w:r>
      <w:r w:rsidR="00E358A0" w:rsidRPr="007907FF">
        <w:rPr>
          <w:rFonts w:ascii="Times New Roman" w:hAnsi="Times New Roman"/>
          <w:szCs w:val="22"/>
        </w:rPr>
        <w:t>4</w:t>
      </w:r>
      <w:r w:rsidR="005402F8" w:rsidRPr="007907FF">
        <w:rPr>
          <w:rFonts w:ascii="Times New Roman" w:hAnsi="Times New Roman"/>
          <w:szCs w:val="22"/>
        </w:rPr>
        <w:t>.</w:t>
      </w:r>
    </w:p>
    <w:p w14:paraId="38C51F56" w14:textId="77777777" w:rsidR="006D532A" w:rsidRPr="007D5C0F" w:rsidRDefault="006D532A" w:rsidP="006D532A">
      <w:pPr>
        <w:pStyle w:val="Normal1"/>
        <w:ind w:left="3600" w:firstLine="720"/>
        <w:jc w:val="left"/>
        <w:rPr>
          <w:rFonts w:ascii="Times New Roman" w:hAnsi="Times New Roman"/>
          <w:color w:val="000000"/>
          <w:szCs w:val="22"/>
        </w:rPr>
      </w:pPr>
    </w:p>
    <w:p w14:paraId="7D4FF8E2" w14:textId="77777777" w:rsidR="006D532A" w:rsidRPr="007D5C0F" w:rsidRDefault="006D532A" w:rsidP="00D53634">
      <w:pPr>
        <w:numPr>
          <w:ilvl w:val="0"/>
          <w:numId w:val="55"/>
        </w:numPr>
        <w:ind w:left="426" w:hanging="426"/>
        <w:rPr>
          <w:color w:val="000000"/>
          <w:szCs w:val="22"/>
        </w:rPr>
      </w:pPr>
      <w:r w:rsidRPr="007D5C0F">
        <w:rPr>
          <w:color w:val="000000"/>
          <w:szCs w:val="22"/>
        </w:rPr>
        <w:t>Unutar područja obuhvata Plana pretpostavlja se nastanak samo komunalnog otpada, koji treba uključiti u sustav odvojenog sakupljanja komunalnog otpada (metali, papir, staklo, plastika, biootpad) za cijelo područje obuhvata Plana, a sve prema Zakonu o gospodarenju otpadom.</w:t>
      </w:r>
    </w:p>
    <w:p w14:paraId="000C03B8" w14:textId="77777777" w:rsidR="006D532A" w:rsidRPr="007D5C0F" w:rsidRDefault="006D532A" w:rsidP="006D532A">
      <w:pPr>
        <w:ind w:left="426" w:hanging="426"/>
        <w:rPr>
          <w:color w:val="000000"/>
          <w:szCs w:val="22"/>
        </w:rPr>
      </w:pPr>
    </w:p>
    <w:p w14:paraId="67F76902" w14:textId="77777777" w:rsidR="006D532A" w:rsidRPr="007D5C0F" w:rsidRDefault="006D532A" w:rsidP="00D53634">
      <w:pPr>
        <w:numPr>
          <w:ilvl w:val="0"/>
          <w:numId w:val="55"/>
        </w:numPr>
        <w:ind w:left="426" w:hanging="426"/>
        <w:rPr>
          <w:color w:val="000000"/>
          <w:szCs w:val="22"/>
        </w:rPr>
      </w:pPr>
      <w:r w:rsidRPr="007D5C0F">
        <w:rPr>
          <w:color w:val="000000"/>
          <w:szCs w:val="22"/>
        </w:rPr>
        <w:t xml:space="preserve">Komunalni otpad potrebno je prikupljati u tipiziranim spremnicima za otpad sukladno propisima. </w:t>
      </w:r>
    </w:p>
    <w:p w14:paraId="1984504A" w14:textId="77777777" w:rsidR="006D532A" w:rsidRPr="007D5C0F" w:rsidRDefault="006D532A" w:rsidP="006D532A">
      <w:pPr>
        <w:ind w:left="426" w:hanging="426"/>
        <w:rPr>
          <w:color w:val="000000"/>
          <w:szCs w:val="22"/>
        </w:rPr>
      </w:pPr>
    </w:p>
    <w:p w14:paraId="0408F0D7" w14:textId="75EF89AA" w:rsidR="006D532A" w:rsidRPr="007907FF" w:rsidRDefault="00D04402" w:rsidP="00D53634">
      <w:pPr>
        <w:numPr>
          <w:ilvl w:val="0"/>
          <w:numId w:val="55"/>
        </w:numPr>
        <w:ind w:left="426" w:hanging="426"/>
        <w:rPr>
          <w:color w:val="000000"/>
          <w:szCs w:val="22"/>
        </w:rPr>
      </w:pPr>
      <w:proofErr w:type="spellStart"/>
      <w:r w:rsidRPr="007907FF">
        <w:rPr>
          <w:rFonts w:eastAsiaTheme="minorHAnsi"/>
          <w:color w:val="000000"/>
          <w:szCs w:val="22"/>
          <w:lang w:val="en-GB"/>
        </w:rPr>
        <w:t>Spremnike</w:t>
      </w:r>
      <w:proofErr w:type="spellEnd"/>
      <w:r w:rsidRPr="007907FF">
        <w:rPr>
          <w:rFonts w:eastAsiaTheme="minorHAnsi"/>
          <w:color w:val="000000"/>
          <w:szCs w:val="22"/>
          <w:lang w:val="en-GB"/>
        </w:rPr>
        <w:t xml:space="preserve"> za </w:t>
      </w:r>
      <w:proofErr w:type="spellStart"/>
      <w:r w:rsidRPr="007907FF">
        <w:rPr>
          <w:rFonts w:eastAsiaTheme="minorHAnsi"/>
          <w:color w:val="000000"/>
          <w:szCs w:val="22"/>
          <w:lang w:val="en-GB"/>
        </w:rPr>
        <w:t>sakupljanje</w:t>
      </w:r>
      <w:proofErr w:type="spellEnd"/>
      <w:r w:rsidRPr="007907FF">
        <w:rPr>
          <w:rFonts w:eastAsiaTheme="minorHAnsi"/>
          <w:color w:val="000000"/>
          <w:szCs w:val="22"/>
          <w:lang w:val="en-GB"/>
        </w:rPr>
        <w:t xml:space="preserve"> </w:t>
      </w:r>
      <w:proofErr w:type="spellStart"/>
      <w:r w:rsidRPr="007907FF">
        <w:rPr>
          <w:rFonts w:eastAsiaTheme="minorHAnsi"/>
          <w:color w:val="000000"/>
          <w:szCs w:val="22"/>
          <w:lang w:val="en-GB"/>
        </w:rPr>
        <w:t>otpada</w:t>
      </w:r>
      <w:proofErr w:type="spellEnd"/>
      <w:r w:rsidRPr="007907FF">
        <w:rPr>
          <w:rFonts w:eastAsiaTheme="minorHAnsi"/>
          <w:color w:val="000000"/>
          <w:szCs w:val="22"/>
          <w:lang w:val="en-GB"/>
        </w:rPr>
        <w:t xml:space="preserve"> (</w:t>
      </w:r>
      <w:proofErr w:type="spellStart"/>
      <w:r w:rsidRPr="007907FF">
        <w:rPr>
          <w:rFonts w:eastAsiaTheme="minorHAnsi"/>
          <w:color w:val="000000"/>
          <w:szCs w:val="22"/>
          <w:lang w:val="en-GB"/>
        </w:rPr>
        <w:t>miješanog</w:t>
      </w:r>
      <w:proofErr w:type="spellEnd"/>
      <w:r w:rsidRPr="007907FF">
        <w:rPr>
          <w:rFonts w:eastAsiaTheme="minorHAnsi"/>
          <w:color w:val="000000"/>
          <w:szCs w:val="22"/>
          <w:lang w:val="en-GB"/>
        </w:rPr>
        <w:t xml:space="preserve"> </w:t>
      </w:r>
      <w:proofErr w:type="spellStart"/>
      <w:r w:rsidRPr="007907FF">
        <w:rPr>
          <w:rFonts w:eastAsiaTheme="minorHAnsi"/>
          <w:color w:val="000000"/>
          <w:szCs w:val="22"/>
          <w:lang w:val="en-GB"/>
        </w:rPr>
        <w:t>komunalnog</w:t>
      </w:r>
      <w:proofErr w:type="spellEnd"/>
      <w:r w:rsidRPr="007907FF">
        <w:rPr>
          <w:rFonts w:eastAsiaTheme="minorHAnsi"/>
          <w:color w:val="000000"/>
          <w:szCs w:val="22"/>
          <w:lang w:val="en-GB"/>
        </w:rPr>
        <w:t xml:space="preserve"> </w:t>
      </w:r>
      <w:proofErr w:type="spellStart"/>
      <w:r w:rsidRPr="007907FF">
        <w:rPr>
          <w:rFonts w:eastAsiaTheme="minorHAnsi"/>
          <w:color w:val="000000"/>
          <w:szCs w:val="22"/>
          <w:lang w:val="en-GB"/>
        </w:rPr>
        <w:t>otpada</w:t>
      </w:r>
      <w:proofErr w:type="spellEnd"/>
      <w:r w:rsidRPr="007907FF">
        <w:rPr>
          <w:rFonts w:eastAsiaTheme="minorHAnsi"/>
          <w:color w:val="000000"/>
          <w:szCs w:val="22"/>
          <w:lang w:val="en-GB"/>
        </w:rPr>
        <w:t xml:space="preserve"> </w:t>
      </w:r>
      <w:proofErr w:type="spellStart"/>
      <w:r w:rsidRPr="007907FF">
        <w:rPr>
          <w:rFonts w:eastAsiaTheme="minorHAnsi"/>
          <w:color w:val="000000"/>
          <w:szCs w:val="22"/>
          <w:lang w:val="en-GB"/>
        </w:rPr>
        <w:t>i</w:t>
      </w:r>
      <w:proofErr w:type="spellEnd"/>
      <w:r w:rsidRPr="007907FF">
        <w:rPr>
          <w:rFonts w:eastAsiaTheme="minorHAnsi"/>
          <w:color w:val="000000"/>
          <w:szCs w:val="22"/>
          <w:lang w:val="en-GB"/>
        </w:rPr>
        <w:t xml:space="preserve"> </w:t>
      </w:r>
      <w:proofErr w:type="spellStart"/>
      <w:r w:rsidRPr="007907FF">
        <w:rPr>
          <w:rFonts w:eastAsiaTheme="minorHAnsi"/>
          <w:color w:val="000000"/>
          <w:szCs w:val="22"/>
          <w:lang w:val="en-GB"/>
        </w:rPr>
        <w:t>odvojeno</w:t>
      </w:r>
      <w:proofErr w:type="spellEnd"/>
      <w:r w:rsidRPr="007907FF">
        <w:rPr>
          <w:rFonts w:eastAsiaTheme="minorHAnsi"/>
          <w:color w:val="000000"/>
          <w:szCs w:val="22"/>
          <w:lang w:val="en-GB"/>
        </w:rPr>
        <w:t xml:space="preserve"> </w:t>
      </w:r>
      <w:proofErr w:type="spellStart"/>
      <w:r w:rsidRPr="007907FF">
        <w:rPr>
          <w:rFonts w:eastAsiaTheme="minorHAnsi"/>
          <w:color w:val="000000"/>
          <w:szCs w:val="22"/>
          <w:lang w:val="en-GB"/>
        </w:rPr>
        <w:t>prikupljenog</w:t>
      </w:r>
      <w:proofErr w:type="spellEnd"/>
      <w:r w:rsidRPr="007907FF">
        <w:rPr>
          <w:rFonts w:eastAsiaTheme="minorHAnsi"/>
          <w:color w:val="000000"/>
          <w:szCs w:val="22"/>
          <w:lang w:val="en-GB"/>
        </w:rPr>
        <w:t xml:space="preserve"> </w:t>
      </w:r>
      <w:proofErr w:type="spellStart"/>
      <w:r w:rsidRPr="007907FF">
        <w:rPr>
          <w:rFonts w:eastAsiaTheme="minorHAnsi"/>
          <w:color w:val="000000"/>
          <w:szCs w:val="22"/>
          <w:lang w:val="en-GB"/>
        </w:rPr>
        <w:t>otpada</w:t>
      </w:r>
      <w:proofErr w:type="spellEnd"/>
      <w:r w:rsidRPr="007907FF">
        <w:rPr>
          <w:rFonts w:eastAsiaTheme="minorHAnsi"/>
          <w:color w:val="000000"/>
          <w:szCs w:val="22"/>
          <w:lang w:val="en-GB"/>
        </w:rPr>
        <w:t xml:space="preserve">) </w:t>
      </w:r>
      <w:proofErr w:type="spellStart"/>
      <w:r w:rsidRPr="007907FF">
        <w:rPr>
          <w:rFonts w:eastAsiaTheme="minorHAnsi"/>
          <w:color w:val="000000"/>
          <w:szCs w:val="22"/>
          <w:lang w:val="en-GB"/>
        </w:rPr>
        <w:t>potrebno</w:t>
      </w:r>
      <w:proofErr w:type="spellEnd"/>
      <w:r w:rsidRPr="007907FF">
        <w:rPr>
          <w:rFonts w:eastAsiaTheme="minorHAnsi"/>
          <w:color w:val="000000"/>
          <w:szCs w:val="22"/>
          <w:lang w:val="en-GB"/>
        </w:rPr>
        <w:t xml:space="preserve"> j</w:t>
      </w:r>
      <w:r w:rsidR="006D532A" w:rsidRPr="007907FF">
        <w:rPr>
          <w:color w:val="000000"/>
          <w:szCs w:val="22"/>
        </w:rPr>
        <w:t xml:space="preserve">e postaviti tako da se osigura odgovarajući prostor, ograđen i zaključan, kojim se neće ometati kolni i pješački promet te koji će biti opremljen na način da se spriječi rasipanje i/ili prolijevanje otpada kao i širenje prašine, buke i mirisa, omeđen tamponom zelenila ili sl. </w:t>
      </w:r>
    </w:p>
    <w:p w14:paraId="660C264B" w14:textId="77777777" w:rsidR="006D532A" w:rsidRPr="007D5C0F" w:rsidRDefault="006D532A" w:rsidP="006D532A">
      <w:pPr>
        <w:pStyle w:val="Odlomakpopisa"/>
        <w:rPr>
          <w:color w:val="000000"/>
          <w:szCs w:val="22"/>
        </w:rPr>
      </w:pPr>
    </w:p>
    <w:p w14:paraId="7B26024E" w14:textId="3F75778D" w:rsidR="006D532A" w:rsidRPr="007D5C0F" w:rsidRDefault="006D532A" w:rsidP="00D53634">
      <w:pPr>
        <w:numPr>
          <w:ilvl w:val="0"/>
          <w:numId w:val="55"/>
        </w:numPr>
        <w:rPr>
          <w:color w:val="000000"/>
          <w:szCs w:val="22"/>
        </w:rPr>
      </w:pPr>
      <w:r w:rsidRPr="007D5C0F">
        <w:rPr>
          <w:color w:val="222222"/>
          <w:szCs w:val="22"/>
          <w:lang w:eastAsia="en-GB"/>
        </w:rPr>
        <w:t>Prilikom uređenja prostora za komunalni otpad unutar obuhvata ŠRC-a Korana potrebno je osmisliti cjelovito oblikovno i funkcionalno rješenje (</w:t>
      </w:r>
      <w:r w:rsidRPr="007907FF">
        <w:rPr>
          <w:color w:val="222222"/>
          <w:szCs w:val="22"/>
          <w:lang w:eastAsia="en-GB"/>
        </w:rPr>
        <w:t>košarica za otpad)</w:t>
      </w:r>
      <w:r w:rsidRPr="007D5C0F">
        <w:rPr>
          <w:color w:val="222222"/>
          <w:szCs w:val="22"/>
          <w:lang w:eastAsia="en-GB"/>
        </w:rPr>
        <w:t xml:space="preserve"> radi postizanja cjelovitog identiteta kompletnog obuhvata</w:t>
      </w:r>
      <w:r w:rsidRPr="007D5C0F">
        <w:rPr>
          <w:szCs w:val="22"/>
        </w:rPr>
        <w:t>.</w:t>
      </w:r>
    </w:p>
    <w:p w14:paraId="7C335C39" w14:textId="77777777" w:rsidR="006D532A" w:rsidRPr="007D5C0F" w:rsidRDefault="006D532A" w:rsidP="006D532A">
      <w:pPr>
        <w:ind w:left="426" w:hanging="426"/>
        <w:rPr>
          <w:color w:val="000000"/>
          <w:szCs w:val="22"/>
        </w:rPr>
      </w:pPr>
    </w:p>
    <w:p w14:paraId="5965FA81" w14:textId="77777777" w:rsidR="006D532A" w:rsidRPr="007D5C0F" w:rsidRDefault="006D532A" w:rsidP="00D53634">
      <w:pPr>
        <w:numPr>
          <w:ilvl w:val="0"/>
          <w:numId w:val="55"/>
        </w:numPr>
        <w:ind w:left="426" w:hanging="426"/>
        <w:rPr>
          <w:color w:val="000000"/>
          <w:szCs w:val="22"/>
        </w:rPr>
      </w:pPr>
      <w:r w:rsidRPr="007D5C0F">
        <w:rPr>
          <w:color w:val="000000"/>
          <w:szCs w:val="22"/>
        </w:rPr>
        <w:t>Spremnike za skupljanje komunalnog otpada i spremnike za odvojeno sakupljanje otpada treba smjestiti na parcelu građevine za svaku građevinu pojedinačno prema posebnim uvjetima nadležnog javnopravnog tijela.</w:t>
      </w:r>
    </w:p>
    <w:p w14:paraId="3848142F" w14:textId="77777777" w:rsidR="006D532A" w:rsidRPr="007D5C0F" w:rsidRDefault="006D532A" w:rsidP="006D532A">
      <w:pPr>
        <w:rPr>
          <w:color w:val="000000"/>
          <w:szCs w:val="22"/>
          <w:lang w:eastAsia="hr-HR"/>
        </w:rPr>
      </w:pPr>
    </w:p>
    <w:p w14:paraId="403B2970" w14:textId="77777777" w:rsidR="006D532A" w:rsidRPr="007D5C0F" w:rsidRDefault="006D532A" w:rsidP="00D53634">
      <w:pPr>
        <w:numPr>
          <w:ilvl w:val="0"/>
          <w:numId w:val="55"/>
        </w:numPr>
        <w:ind w:left="426" w:hanging="426"/>
        <w:rPr>
          <w:color w:val="000000"/>
          <w:szCs w:val="22"/>
          <w:lang w:eastAsia="hr-HR"/>
        </w:rPr>
      </w:pPr>
      <w:r w:rsidRPr="007D5C0F">
        <w:rPr>
          <w:color w:val="000000"/>
          <w:szCs w:val="22"/>
        </w:rPr>
        <w:t>Cjeloviti sustav gospodarenja otpadom predviđen je kao sustav podložan promjenama i unapređivanjima na temelju istraživanja i prijedloga trgovačkog društva, odnosno gradskoga tijela nadležnog za gospodarenje otpadom.</w:t>
      </w:r>
      <w:bookmarkStart w:id="25" w:name="_Toc123037455"/>
      <w:bookmarkStart w:id="26" w:name="_Toc177729975"/>
    </w:p>
    <w:p w14:paraId="38B189C6" w14:textId="77777777" w:rsidR="006D532A" w:rsidRPr="007D5C0F" w:rsidRDefault="006D532A" w:rsidP="006D532A">
      <w:pPr>
        <w:pStyle w:val="Odlomakpopisa"/>
        <w:rPr>
          <w:color w:val="808080"/>
          <w:szCs w:val="22"/>
          <w:lang w:eastAsia="hr-HR"/>
        </w:rPr>
      </w:pPr>
    </w:p>
    <w:p w14:paraId="0DFF53D7" w14:textId="77777777" w:rsidR="006D532A" w:rsidRPr="007D5C0F" w:rsidRDefault="006D532A" w:rsidP="006D532A">
      <w:pPr>
        <w:pStyle w:val="Naslov1"/>
        <w:rPr>
          <w:color w:val="808080"/>
          <w:szCs w:val="22"/>
          <w:lang w:eastAsia="hr-HR"/>
        </w:rPr>
      </w:pPr>
      <w:r w:rsidRPr="007D5C0F">
        <w:rPr>
          <w:szCs w:val="22"/>
        </w:rPr>
        <w:t>7.</w:t>
      </w:r>
      <w:r w:rsidRPr="007D5C0F">
        <w:rPr>
          <w:szCs w:val="22"/>
        </w:rPr>
        <w:tab/>
      </w:r>
      <w:r w:rsidRPr="007D5C0F">
        <w:rPr>
          <w:color w:val="000000"/>
          <w:szCs w:val="22"/>
        </w:rPr>
        <w:t>MJERE SPREČAVANJA NEPOVOLJNOG UTJECAJA NA OKOLIŠ</w:t>
      </w:r>
    </w:p>
    <w:bookmarkEnd w:id="25"/>
    <w:bookmarkEnd w:id="26"/>
    <w:p w14:paraId="17400998" w14:textId="12515572" w:rsidR="006D532A" w:rsidRPr="007D5C0F" w:rsidRDefault="006D532A" w:rsidP="006D532A">
      <w:pPr>
        <w:pStyle w:val="Normal1"/>
        <w:ind w:left="3600" w:firstLine="720"/>
        <w:jc w:val="left"/>
        <w:rPr>
          <w:rFonts w:ascii="Times New Roman" w:hAnsi="Times New Roman"/>
          <w:color w:val="000000"/>
          <w:szCs w:val="22"/>
        </w:rPr>
      </w:pPr>
      <w:r w:rsidRPr="007907FF">
        <w:rPr>
          <w:rFonts w:ascii="Times New Roman" w:hAnsi="Times New Roman"/>
          <w:color w:val="000000"/>
          <w:szCs w:val="22"/>
        </w:rPr>
        <w:t xml:space="preserve">Članak </w:t>
      </w:r>
      <w:r w:rsidR="005402F8" w:rsidRPr="007907FF">
        <w:rPr>
          <w:rFonts w:ascii="Times New Roman" w:hAnsi="Times New Roman"/>
          <w:szCs w:val="22"/>
        </w:rPr>
        <w:t>5</w:t>
      </w:r>
      <w:r w:rsidR="00E358A0" w:rsidRPr="007907FF">
        <w:rPr>
          <w:rFonts w:ascii="Times New Roman" w:hAnsi="Times New Roman"/>
          <w:szCs w:val="22"/>
        </w:rPr>
        <w:t>5</w:t>
      </w:r>
      <w:r w:rsidR="005402F8" w:rsidRPr="007907FF">
        <w:rPr>
          <w:rFonts w:ascii="Times New Roman" w:hAnsi="Times New Roman"/>
          <w:szCs w:val="22"/>
        </w:rPr>
        <w:t>.</w:t>
      </w:r>
    </w:p>
    <w:p w14:paraId="0EBCBF53" w14:textId="77777777" w:rsidR="006D532A" w:rsidRPr="007D5C0F" w:rsidRDefault="006D532A" w:rsidP="006D532A">
      <w:pPr>
        <w:pStyle w:val="Normal1"/>
        <w:ind w:left="3600" w:firstLine="720"/>
        <w:jc w:val="left"/>
        <w:rPr>
          <w:rFonts w:ascii="Times New Roman" w:hAnsi="Times New Roman"/>
          <w:color w:val="000000"/>
          <w:szCs w:val="22"/>
        </w:rPr>
      </w:pPr>
    </w:p>
    <w:p w14:paraId="7A0481FB" w14:textId="77777777" w:rsidR="006D532A" w:rsidRPr="007D5C0F" w:rsidRDefault="006D532A" w:rsidP="00D53634">
      <w:pPr>
        <w:numPr>
          <w:ilvl w:val="0"/>
          <w:numId w:val="57"/>
        </w:numPr>
        <w:ind w:left="426" w:hanging="426"/>
        <w:rPr>
          <w:color w:val="000000"/>
          <w:szCs w:val="22"/>
        </w:rPr>
      </w:pPr>
      <w:r w:rsidRPr="007D5C0F">
        <w:rPr>
          <w:color w:val="000000"/>
          <w:szCs w:val="22"/>
        </w:rPr>
        <w:t>Na području obuhvata Plana ne predviđa se razvoj djelatnosti koje ugrožavaju zdravlje ljudi i štetno djeluju na okoliš.</w:t>
      </w:r>
    </w:p>
    <w:p w14:paraId="19FB682E" w14:textId="77777777" w:rsidR="006D532A" w:rsidRPr="007D5C0F" w:rsidRDefault="006D532A" w:rsidP="006D532A">
      <w:pPr>
        <w:ind w:left="426" w:hanging="426"/>
        <w:rPr>
          <w:color w:val="000000"/>
          <w:szCs w:val="22"/>
        </w:rPr>
      </w:pPr>
    </w:p>
    <w:p w14:paraId="5CD87910" w14:textId="77777777" w:rsidR="006D532A" w:rsidRPr="007D5C0F" w:rsidRDefault="006D532A" w:rsidP="00D53634">
      <w:pPr>
        <w:numPr>
          <w:ilvl w:val="0"/>
          <w:numId w:val="57"/>
        </w:numPr>
        <w:ind w:left="426" w:hanging="426"/>
        <w:rPr>
          <w:color w:val="000000"/>
          <w:szCs w:val="22"/>
        </w:rPr>
      </w:pPr>
      <w:r w:rsidRPr="007D5C0F">
        <w:rPr>
          <w:color w:val="000000"/>
          <w:szCs w:val="22"/>
        </w:rPr>
        <w:t>Mjere sanacije, očuvanja i unapređenja okoliša i njegovih ugroženih dijelova provodit će se u skladu s važećim zakonima, odlukama i propisima koji su relevantni za ovu problematiku.</w:t>
      </w:r>
    </w:p>
    <w:p w14:paraId="77A9382C" w14:textId="77777777" w:rsidR="006D532A" w:rsidRPr="007D5C0F" w:rsidRDefault="006D532A" w:rsidP="006D532A">
      <w:pPr>
        <w:ind w:left="426" w:hanging="426"/>
        <w:rPr>
          <w:color w:val="000000"/>
          <w:szCs w:val="22"/>
        </w:rPr>
      </w:pPr>
    </w:p>
    <w:p w14:paraId="31DCD643" w14:textId="77777777" w:rsidR="006D532A" w:rsidRPr="007D5C0F" w:rsidRDefault="006D532A" w:rsidP="00D53634">
      <w:pPr>
        <w:numPr>
          <w:ilvl w:val="0"/>
          <w:numId w:val="57"/>
        </w:numPr>
        <w:ind w:left="426" w:hanging="426"/>
        <w:rPr>
          <w:color w:val="000000"/>
          <w:szCs w:val="22"/>
        </w:rPr>
      </w:pPr>
      <w:r w:rsidRPr="007D5C0F">
        <w:rPr>
          <w:color w:val="000000"/>
          <w:szCs w:val="22"/>
        </w:rPr>
        <w:t>Unutar područja obuhvata Plana ne mogu se graditi građevine koje bi svojim postojanjem ili upotrebom, neposredno ili potencijalno, ugrožavale život i rad ljudi i svih sastavnica okoliša, odnosno vrijednosti iznad dozvoljenih granica utvrđenih posebnim propisima. Također, ne može se uređivati ili koristiti zemljište na način koji bi mogao izazvati posljedice u tom smislu.</w:t>
      </w:r>
    </w:p>
    <w:p w14:paraId="00149FEF" w14:textId="77777777" w:rsidR="006D532A" w:rsidRPr="007D5C0F" w:rsidRDefault="006D532A" w:rsidP="006D532A">
      <w:pPr>
        <w:ind w:left="426" w:hanging="426"/>
        <w:rPr>
          <w:color w:val="808080"/>
          <w:szCs w:val="22"/>
        </w:rPr>
      </w:pPr>
    </w:p>
    <w:p w14:paraId="32485444" w14:textId="77777777" w:rsidR="006D532A" w:rsidRPr="007D5C0F" w:rsidRDefault="006D532A" w:rsidP="00D53634">
      <w:pPr>
        <w:numPr>
          <w:ilvl w:val="0"/>
          <w:numId w:val="57"/>
        </w:numPr>
        <w:ind w:left="426" w:hanging="426"/>
        <w:rPr>
          <w:color w:val="000000"/>
          <w:szCs w:val="22"/>
        </w:rPr>
      </w:pPr>
      <w:r w:rsidRPr="007D5C0F">
        <w:rPr>
          <w:color w:val="000000"/>
          <w:szCs w:val="22"/>
        </w:rPr>
        <w:t>Ovim Urbanističkim planom utvrđene su mjere koje se na području obuhvata trebaju ostvariti sa svrhom sanacije, zaštite i unapređenje stanja okoliša i provedbe mjera zaštita prirode:</w:t>
      </w:r>
    </w:p>
    <w:p w14:paraId="1BD57046" w14:textId="77777777" w:rsidR="006D532A" w:rsidRPr="007D5C0F" w:rsidRDefault="006D532A" w:rsidP="006D532A">
      <w:pPr>
        <w:pStyle w:val="Odlomakpopisa"/>
        <w:ind w:left="426" w:hanging="426"/>
        <w:rPr>
          <w:color w:val="000000"/>
          <w:szCs w:val="22"/>
        </w:rPr>
      </w:pPr>
    </w:p>
    <w:p w14:paraId="6640FE0D" w14:textId="77777777" w:rsidR="006D532A" w:rsidRPr="007D5C0F" w:rsidRDefault="006D532A" w:rsidP="00D53634">
      <w:pPr>
        <w:numPr>
          <w:ilvl w:val="0"/>
          <w:numId w:val="87"/>
        </w:numPr>
        <w:ind w:left="426" w:hanging="426"/>
        <w:rPr>
          <w:color w:val="000000"/>
          <w:szCs w:val="22"/>
        </w:rPr>
      </w:pPr>
      <w:r w:rsidRPr="007D5C0F">
        <w:rPr>
          <w:color w:val="000000"/>
          <w:szCs w:val="22"/>
        </w:rPr>
        <w:t xml:space="preserve">provedba mjera zaštite zraka; </w:t>
      </w:r>
    </w:p>
    <w:p w14:paraId="665F23A5" w14:textId="77777777" w:rsidR="006D532A" w:rsidRPr="007D5C0F" w:rsidRDefault="006D532A" w:rsidP="00D53634">
      <w:pPr>
        <w:numPr>
          <w:ilvl w:val="0"/>
          <w:numId w:val="87"/>
        </w:numPr>
        <w:ind w:left="426" w:hanging="426"/>
        <w:rPr>
          <w:color w:val="000000"/>
          <w:szCs w:val="22"/>
        </w:rPr>
      </w:pPr>
      <w:r w:rsidRPr="007D5C0F">
        <w:rPr>
          <w:color w:val="000000"/>
          <w:szCs w:val="22"/>
        </w:rPr>
        <w:t xml:space="preserve">provedba mjera zaštite tla; </w:t>
      </w:r>
    </w:p>
    <w:p w14:paraId="6AE7527F" w14:textId="77777777" w:rsidR="006D532A" w:rsidRPr="007D5C0F" w:rsidRDefault="006D532A" w:rsidP="00D53634">
      <w:pPr>
        <w:numPr>
          <w:ilvl w:val="0"/>
          <w:numId w:val="87"/>
        </w:numPr>
        <w:ind w:left="426" w:hanging="426"/>
        <w:rPr>
          <w:color w:val="000000"/>
          <w:szCs w:val="22"/>
        </w:rPr>
      </w:pPr>
      <w:r w:rsidRPr="007D5C0F">
        <w:rPr>
          <w:color w:val="000000"/>
          <w:szCs w:val="22"/>
        </w:rPr>
        <w:t>provedba mjera zaštite voda;</w:t>
      </w:r>
    </w:p>
    <w:p w14:paraId="4754BF02" w14:textId="77777777" w:rsidR="006D532A" w:rsidRPr="007D5C0F" w:rsidRDefault="006D532A" w:rsidP="00D53634">
      <w:pPr>
        <w:numPr>
          <w:ilvl w:val="0"/>
          <w:numId w:val="87"/>
        </w:numPr>
        <w:ind w:left="426" w:hanging="426"/>
        <w:rPr>
          <w:color w:val="000000"/>
          <w:szCs w:val="22"/>
        </w:rPr>
      </w:pPr>
      <w:r w:rsidRPr="007D5C0F">
        <w:rPr>
          <w:color w:val="000000"/>
          <w:szCs w:val="22"/>
        </w:rPr>
        <w:t>provedba mjera zaštite od buke;</w:t>
      </w:r>
    </w:p>
    <w:p w14:paraId="193086B9" w14:textId="77777777" w:rsidR="006D532A" w:rsidRPr="007D5C0F" w:rsidRDefault="006D532A" w:rsidP="00D53634">
      <w:pPr>
        <w:numPr>
          <w:ilvl w:val="0"/>
          <w:numId w:val="87"/>
        </w:numPr>
        <w:ind w:left="426" w:hanging="426"/>
        <w:rPr>
          <w:color w:val="000000"/>
          <w:szCs w:val="22"/>
        </w:rPr>
      </w:pPr>
      <w:r w:rsidRPr="007D5C0F">
        <w:rPr>
          <w:color w:val="000000"/>
          <w:szCs w:val="22"/>
        </w:rPr>
        <w:t>provedba mjera zaštite od prirodnih i tehničko-tehnoloških nesreća i ratnih opasnosti.</w:t>
      </w:r>
    </w:p>
    <w:p w14:paraId="75AD1642" w14:textId="77777777" w:rsidR="006D532A" w:rsidRPr="007D5C0F" w:rsidRDefault="006D532A" w:rsidP="006D532A">
      <w:pPr>
        <w:pStyle w:val="Naslov2"/>
        <w:numPr>
          <w:ilvl w:val="0"/>
          <w:numId w:val="0"/>
        </w:numPr>
        <w:ind w:left="855" w:hanging="855"/>
      </w:pPr>
      <w:r w:rsidRPr="007D5C0F">
        <w:lastRenderedPageBreak/>
        <w:t xml:space="preserve">7.1. </w:t>
      </w:r>
      <w:r w:rsidRPr="007D5C0F">
        <w:tab/>
        <w:t>Mjere zaštite zraka</w:t>
      </w:r>
    </w:p>
    <w:p w14:paraId="70C84BCD" w14:textId="0866C617" w:rsidR="006D532A" w:rsidRPr="007D5C0F" w:rsidRDefault="006D532A" w:rsidP="005402F8">
      <w:pPr>
        <w:pStyle w:val="Normal1"/>
        <w:ind w:left="3600" w:firstLine="720"/>
        <w:jc w:val="left"/>
        <w:rPr>
          <w:rFonts w:ascii="Times New Roman" w:hAnsi="Times New Roman"/>
          <w:szCs w:val="22"/>
        </w:rPr>
      </w:pPr>
      <w:r w:rsidRPr="007907FF">
        <w:rPr>
          <w:rFonts w:ascii="Times New Roman" w:hAnsi="Times New Roman"/>
          <w:color w:val="000000"/>
          <w:szCs w:val="22"/>
        </w:rPr>
        <w:t xml:space="preserve">Članak </w:t>
      </w:r>
      <w:r w:rsidR="005402F8" w:rsidRPr="007907FF">
        <w:rPr>
          <w:rFonts w:ascii="Times New Roman" w:hAnsi="Times New Roman"/>
          <w:szCs w:val="22"/>
        </w:rPr>
        <w:t>5</w:t>
      </w:r>
      <w:r w:rsidR="00E358A0" w:rsidRPr="007907FF">
        <w:rPr>
          <w:rFonts w:ascii="Times New Roman" w:hAnsi="Times New Roman"/>
          <w:szCs w:val="22"/>
        </w:rPr>
        <w:t>6</w:t>
      </w:r>
      <w:r w:rsidR="005402F8" w:rsidRPr="007907FF">
        <w:rPr>
          <w:rFonts w:ascii="Times New Roman" w:hAnsi="Times New Roman"/>
          <w:szCs w:val="22"/>
        </w:rPr>
        <w:t>.</w:t>
      </w:r>
    </w:p>
    <w:p w14:paraId="492D18A0" w14:textId="77777777" w:rsidR="005402F8" w:rsidRPr="007D5C0F" w:rsidRDefault="005402F8" w:rsidP="005402F8">
      <w:pPr>
        <w:pStyle w:val="Normal1"/>
        <w:ind w:left="3600" w:firstLine="720"/>
        <w:jc w:val="left"/>
        <w:rPr>
          <w:rFonts w:ascii="Times New Roman" w:hAnsi="Times New Roman"/>
          <w:color w:val="000000"/>
          <w:szCs w:val="22"/>
        </w:rPr>
      </w:pPr>
    </w:p>
    <w:p w14:paraId="4F10DCED" w14:textId="77777777" w:rsidR="006D532A" w:rsidRPr="007D5C0F" w:rsidRDefault="006D532A" w:rsidP="00D53634">
      <w:pPr>
        <w:numPr>
          <w:ilvl w:val="0"/>
          <w:numId w:val="58"/>
        </w:numPr>
        <w:ind w:left="426" w:hanging="426"/>
        <w:rPr>
          <w:color w:val="000000"/>
          <w:szCs w:val="22"/>
        </w:rPr>
      </w:pPr>
      <w:r w:rsidRPr="007D5C0F">
        <w:rPr>
          <w:color w:val="000000"/>
          <w:szCs w:val="22"/>
        </w:rPr>
        <w:t>Zaštita zraka provodi se sukladno odredbama posebnih propisa, uz obvezno provođenje mjera za sprečavanje i smanjivanje onečišćenja zraka. Nije dozvoljeno prekoračenje preporučene vrijednosti kakvoće zraka propisane odredbama posebnih propisa ni ispuštanje u zrak onečišćujuće tvari u količini i koncentraciji višoj od propisane odredbama posebnih propisa.</w:t>
      </w:r>
    </w:p>
    <w:p w14:paraId="54F847D6" w14:textId="77777777" w:rsidR="006D532A" w:rsidRPr="007D5C0F" w:rsidRDefault="006D532A" w:rsidP="006D532A">
      <w:pPr>
        <w:ind w:left="426" w:hanging="426"/>
        <w:rPr>
          <w:color w:val="000000"/>
          <w:szCs w:val="22"/>
        </w:rPr>
      </w:pPr>
    </w:p>
    <w:p w14:paraId="53E8D17B" w14:textId="77777777" w:rsidR="006D532A" w:rsidRPr="007D5C0F" w:rsidRDefault="006D532A" w:rsidP="00D53634">
      <w:pPr>
        <w:numPr>
          <w:ilvl w:val="0"/>
          <w:numId w:val="58"/>
        </w:numPr>
        <w:ind w:left="426" w:hanging="426"/>
        <w:rPr>
          <w:color w:val="000000"/>
          <w:szCs w:val="22"/>
        </w:rPr>
      </w:pPr>
      <w:r w:rsidRPr="007D5C0F">
        <w:rPr>
          <w:color w:val="000000"/>
          <w:szCs w:val="22"/>
        </w:rPr>
        <w:t>Unutar obuhvata Plana ne mogu se smještati namjene koje svojim postojanjem i radom otežavaju i ugrožavaju okoliš.</w:t>
      </w:r>
    </w:p>
    <w:p w14:paraId="25B93560" w14:textId="77777777" w:rsidR="006D532A" w:rsidRPr="007D5C0F" w:rsidRDefault="006D532A" w:rsidP="006D532A">
      <w:pPr>
        <w:ind w:left="426" w:hanging="426"/>
        <w:rPr>
          <w:color w:val="000000"/>
          <w:szCs w:val="22"/>
        </w:rPr>
      </w:pPr>
    </w:p>
    <w:p w14:paraId="4D41679C" w14:textId="77777777" w:rsidR="006D532A" w:rsidRPr="007D5C0F" w:rsidRDefault="006D532A" w:rsidP="00D53634">
      <w:pPr>
        <w:numPr>
          <w:ilvl w:val="0"/>
          <w:numId w:val="58"/>
        </w:numPr>
        <w:ind w:left="426" w:hanging="426"/>
        <w:rPr>
          <w:color w:val="000000"/>
          <w:szCs w:val="22"/>
        </w:rPr>
      </w:pPr>
      <w:r w:rsidRPr="007D5C0F">
        <w:rPr>
          <w:color w:val="000000"/>
          <w:szCs w:val="22"/>
        </w:rPr>
        <w:t xml:space="preserve">Oblikovanjem sustava prometnica, orijentacije na javni prijevoz i bezolovna goriva osigurati će se rasterećenje urbanih naseljenih područja od intenzivnog prometa i negativnog utjecaja onečišćavanja zraka prometom. </w:t>
      </w:r>
    </w:p>
    <w:p w14:paraId="6130AD4D" w14:textId="77777777" w:rsidR="006D532A" w:rsidRPr="007D5C0F" w:rsidRDefault="006D532A" w:rsidP="006D532A">
      <w:pPr>
        <w:rPr>
          <w:color w:val="000000"/>
          <w:szCs w:val="22"/>
        </w:rPr>
      </w:pPr>
    </w:p>
    <w:p w14:paraId="237556D0" w14:textId="77777777" w:rsidR="006D532A" w:rsidRPr="007D5C0F" w:rsidRDefault="006D532A" w:rsidP="00D53634">
      <w:pPr>
        <w:numPr>
          <w:ilvl w:val="0"/>
          <w:numId w:val="58"/>
        </w:numPr>
        <w:tabs>
          <w:tab w:val="left" w:pos="426"/>
        </w:tabs>
        <w:ind w:left="426" w:hanging="426"/>
        <w:rPr>
          <w:color w:val="000000"/>
          <w:szCs w:val="22"/>
        </w:rPr>
      </w:pPr>
      <w:r w:rsidRPr="007D5C0F">
        <w:rPr>
          <w:color w:val="000000"/>
          <w:szCs w:val="22"/>
        </w:rPr>
        <w:t>Poticanjem gradnje i korištenja biciklističke mreže i pješačkih putova kao i poticanjem ekoloških načina prijevoza malih brzina (električni romobili i sl.) dodatno će se umanjiti negativni utjecaj sustava mobilnosti na kakvoću zraka u urbanom području.</w:t>
      </w:r>
    </w:p>
    <w:p w14:paraId="67903C5B" w14:textId="77777777" w:rsidR="006D532A" w:rsidRPr="007D5C0F" w:rsidRDefault="006D532A" w:rsidP="006D532A">
      <w:pPr>
        <w:ind w:left="720"/>
        <w:rPr>
          <w:color w:val="808080"/>
          <w:szCs w:val="22"/>
        </w:rPr>
      </w:pPr>
    </w:p>
    <w:p w14:paraId="23686440" w14:textId="77777777" w:rsidR="006D532A" w:rsidRPr="007D5C0F" w:rsidRDefault="006D532A" w:rsidP="006D532A">
      <w:pPr>
        <w:pStyle w:val="Naslov2"/>
        <w:numPr>
          <w:ilvl w:val="0"/>
          <w:numId w:val="0"/>
        </w:numPr>
        <w:ind w:left="855" w:hanging="855"/>
      </w:pPr>
      <w:r w:rsidRPr="007D5C0F">
        <w:t xml:space="preserve">7.2. </w:t>
      </w:r>
      <w:r w:rsidRPr="007D5C0F">
        <w:tab/>
        <w:t>Mjere zaštite tla</w:t>
      </w:r>
    </w:p>
    <w:p w14:paraId="76DAA205" w14:textId="7EE95915" w:rsidR="006D532A" w:rsidRPr="007D5C0F" w:rsidRDefault="006D532A" w:rsidP="006D532A">
      <w:pPr>
        <w:pStyle w:val="Normal1"/>
        <w:ind w:left="3600" w:firstLine="720"/>
        <w:jc w:val="left"/>
        <w:rPr>
          <w:rFonts w:ascii="Times New Roman" w:hAnsi="Times New Roman"/>
          <w:color w:val="000000"/>
          <w:szCs w:val="22"/>
        </w:rPr>
      </w:pPr>
      <w:r w:rsidRPr="007907FF">
        <w:rPr>
          <w:rFonts w:ascii="Times New Roman" w:hAnsi="Times New Roman"/>
          <w:color w:val="000000"/>
          <w:szCs w:val="22"/>
        </w:rPr>
        <w:t xml:space="preserve">Članak </w:t>
      </w:r>
      <w:r w:rsidR="005402F8" w:rsidRPr="007907FF">
        <w:rPr>
          <w:rFonts w:ascii="Times New Roman" w:hAnsi="Times New Roman"/>
          <w:szCs w:val="22"/>
        </w:rPr>
        <w:t>5</w:t>
      </w:r>
      <w:r w:rsidR="00E358A0" w:rsidRPr="007907FF">
        <w:rPr>
          <w:rFonts w:ascii="Times New Roman" w:hAnsi="Times New Roman"/>
          <w:szCs w:val="22"/>
        </w:rPr>
        <w:t>7</w:t>
      </w:r>
      <w:r w:rsidR="005402F8" w:rsidRPr="007907FF">
        <w:rPr>
          <w:rFonts w:ascii="Times New Roman" w:hAnsi="Times New Roman"/>
          <w:szCs w:val="22"/>
        </w:rPr>
        <w:t>.</w:t>
      </w:r>
    </w:p>
    <w:p w14:paraId="3C86918D" w14:textId="77777777" w:rsidR="006D532A" w:rsidRPr="007D5C0F" w:rsidRDefault="006D532A" w:rsidP="006D532A">
      <w:pPr>
        <w:pStyle w:val="Normal1"/>
        <w:ind w:left="3600" w:firstLine="720"/>
        <w:jc w:val="left"/>
        <w:rPr>
          <w:rFonts w:ascii="Times New Roman" w:hAnsi="Times New Roman"/>
          <w:color w:val="000000"/>
          <w:szCs w:val="22"/>
        </w:rPr>
      </w:pPr>
    </w:p>
    <w:p w14:paraId="118AB241" w14:textId="77777777" w:rsidR="006D532A" w:rsidRPr="007D5C0F" w:rsidRDefault="006D532A" w:rsidP="00D53634">
      <w:pPr>
        <w:numPr>
          <w:ilvl w:val="0"/>
          <w:numId w:val="59"/>
        </w:numPr>
        <w:ind w:left="426" w:hanging="426"/>
        <w:rPr>
          <w:color w:val="000000"/>
          <w:szCs w:val="22"/>
        </w:rPr>
      </w:pPr>
      <w:r w:rsidRPr="007D5C0F">
        <w:rPr>
          <w:color w:val="000000"/>
          <w:szCs w:val="22"/>
        </w:rPr>
        <w:t>Racionalnim korištenjem prostora namijenjenog gradnji, uz ograničavanje izgrađenosti parcela i planiranjem javnih parkova i perivoja, sačuvat će se tlo neizgrađenim, a time i ukupna kvaliteta neposrednoga gradskog naseljenog prostora.</w:t>
      </w:r>
    </w:p>
    <w:p w14:paraId="10E52DE6" w14:textId="77777777" w:rsidR="006D532A" w:rsidRPr="007D5C0F" w:rsidRDefault="006D532A" w:rsidP="006D532A">
      <w:pPr>
        <w:ind w:left="426" w:hanging="426"/>
        <w:rPr>
          <w:color w:val="000000"/>
          <w:szCs w:val="22"/>
        </w:rPr>
      </w:pPr>
    </w:p>
    <w:p w14:paraId="431E9291" w14:textId="77777777" w:rsidR="006D532A" w:rsidRPr="007D5C0F" w:rsidRDefault="006D532A" w:rsidP="00D53634">
      <w:pPr>
        <w:numPr>
          <w:ilvl w:val="0"/>
          <w:numId w:val="59"/>
        </w:numPr>
        <w:ind w:left="426" w:hanging="426"/>
        <w:rPr>
          <w:color w:val="000000"/>
          <w:szCs w:val="22"/>
        </w:rPr>
      </w:pPr>
      <w:r w:rsidRPr="007D5C0F">
        <w:rPr>
          <w:color w:val="000000"/>
          <w:szCs w:val="22"/>
        </w:rPr>
        <w:t>Tlo se onečišćuje neadekvatnom odvodnjom i neprimjerenim odlaganjem otpada, pa osobitu pažnju treba posvetiti modernizaciji i proširivanju mreže odvodnje otpadnih voda te kontrolirati cjeloviti sustav zbrinjavanja otpada; fizičke i pravne osobe dužne su s otpadom postupati u suglasju s pozitivnim propisima.</w:t>
      </w:r>
    </w:p>
    <w:p w14:paraId="06E99F7E" w14:textId="77777777" w:rsidR="006D532A" w:rsidRPr="007D5C0F" w:rsidRDefault="006D532A" w:rsidP="006D532A">
      <w:pPr>
        <w:pStyle w:val="Odlomakpopisa"/>
        <w:rPr>
          <w:color w:val="000000"/>
          <w:szCs w:val="22"/>
        </w:rPr>
      </w:pPr>
    </w:p>
    <w:p w14:paraId="4B985DF1" w14:textId="77777777" w:rsidR="006D532A" w:rsidRPr="007D5C0F" w:rsidRDefault="006D532A" w:rsidP="00D53634">
      <w:pPr>
        <w:numPr>
          <w:ilvl w:val="0"/>
          <w:numId w:val="59"/>
        </w:numPr>
        <w:ind w:left="426" w:hanging="426"/>
        <w:rPr>
          <w:color w:val="000000"/>
          <w:szCs w:val="22"/>
        </w:rPr>
      </w:pPr>
      <w:r w:rsidRPr="007D5C0F">
        <w:rPr>
          <w:color w:val="000000"/>
          <w:szCs w:val="22"/>
        </w:rPr>
        <w:t>Na parkirnim površinama predviđa se ugradnja separatora kako ne bi došlo do zagađenja pitke vode u blizini vodocrpilišta.</w:t>
      </w:r>
    </w:p>
    <w:p w14:paraId="2F58D718" w14:textId="77777777" w:rsidR="006D532A" w:rsidRPr="007D5C0F" w:rsidRDefault="006D532A" w:rsidP="006D532A">
      <w:pPr>
        <w:ind w:left="720"/>
        <w:rPr>
          <w:color w:val="000000"/>
          <w:szCs w:val="22"/>
        </w:rPr>
      </w:pPr>
    </w:p>
    <w:p w14:paraId="7E4086D0" w14:textId="77777777" w:rsidR="006D532A" w:rsidRPr="007D5C0F" w:rsidRDefault="006D532A" w:rsidP="006D532A">
      <w:pPr>
        <w:pStyle w:val="Naslov2"/>
        <w:numPr>
          <w:ilvl w:val="0"/>
          <w:numId w:val="0"/>
        </w:numPr>
        <w:ind w:left="855" w:hanging="855"/>
      </w:pPr>
      <w:r w:rsidRPr="007D5C0F">
        <w:t xml:space="preserve">7.3. </w:t>
      </w:r>
      <w:r w:rsidRPr="007D5C0F">
        <w:tab/>
        <w:t>Mjere zaštite voda</w:t>
      </w:r>
    </w:p>
    <w:p w14:paraId="0C80C444" w14:textId="794DF6A8" w:rsidR="006D532A" w:rsidRPr="007D5C0F" w:rsidRDefault="006D532A" w:rsidP="006D532A">
      <w:pPr>
        <w:pStyle w:val="Normal1"/>
        <w:ind w:left="3600" w:firstLine="720"/>
        <w:jc w:val="left"/>
        <w:rPr>
          <w:rFonts w:ascii="Times New Roman" w:hAnsi="Times New Roman"/>
          <w:color w:val="000000"/>
          <w:szCs w:val="22"/>
        </w:rPr>
      </w:pPr>
      <w:r w:rsidRPr="007907FF">
        <w:rPr>
          <w:rFonts w:ascii="Times New Roman" w:hAnsi="Times New Roman"/>
          <w:color w:val="000000"/>
          <w:szCs w:val="22"/>
        </w:rPr>
        <w:t xml:space="preserve">Članak </w:t>
      </w:r>
      <w:r w:rsidR="005402F8" w:rsidRPr="007907FF">
        <w:rPr>
          <w:rFonts w:ascii="Times New Roman" w:hAnsi="Times New Roman"/>
          <w:szCs w:val="22"/>
        </w:rPr>
        <w:t>5</w:t>
      </w:r>
      <w:r w:rsidR="00E358A0" w:rsidRPr="007907FF">
        <w:rPr>
          <w:rFonts w:ascii="Times New Roman" w:hAnsi="Times New Roman"/>
          <w:szCs w:val="22"/>
        </w:rPr>
        <w:t>8</w:t>
      </w:r>
      <w:r w:rsidR="005402F8" w:rsidRPr="007907FF">
        <w:rPr>
          <w:rFonts w:ascii="Times New Roman" w:hAnsi="Times New Roman"/>
          <w:szCs w:val="22"/>
        </w:rPr>
        <w:t>.</w:t>
      </w:r>
    </w:p>
    <w:p w14:paraId="42F60AFE" w14:textId="77777777" w:rsidR="006D532A" w:rsidRPr="007D5C0F" w:rsidRDefault="006D532A" w:rsidP="006D532A">
      <w:pPr>
        <w:ind w:left="426" w:hanging="426"/>
        <w:rPr>
          <w:color w:val="000000"/>
          <w:szCs w:val="22"/>
        </w:rPr>
      </w:pPr>
    </w:p>
    <w:p w14:paraId="74108524" w14:textId="77777777" w:rsidR="006D532A" w:rsidRPr="007D5C0F" w:rsidRDefault="006D532A" w:rsidP="00D53634">
      <w:pPr>
        <w:numPr>
          <w:ilvl w:val="0"/>
          <w:numId w:val="60"/>
        </w:numPr>
        <w:ind w:left="426" w:hanging="426"/>
        <w:rPr>
          <w:color w:val="000000"/>
          <w:szCs w:val="22"/>
        </w:rPr>
      </w:pPr>
      <w:r w:rsidRPr="007D5C0F">
        <w:rPr>
          <w:color w:val="000000"/>
          <w:szCs w:val="22"/>
        </w:rPr>
        <w:t>Planom se propisuje obveza provođenja mjera zaštite voda unutar cijelog područja obuhvata.</w:t>
      </w:r>
    </w:p>
    <w:p w14:paraId="38D0B23C" w14:textId="77777777" w:rsidR="006D532A" w:rsidRPr="007D5C0F" w:rsidRDefault="006D532A" w:rsidP="006D532A">
      <w:pPr>
        <w:ind w:left="426" w:hanging="426"/>
        <w:rPr>
          <w:color w:val="000000"/>
          <w:szCs w:val="22"/>
        </w:rPr>
      </w:pPr>
    </w:p>
    <w:p w14:paraId="395280E3" w14:textId="77777777" w:rsidR="006D532A" w:rsidRPr="007D5C0F" w:rsidRDefault="006D532A" w:rsidP="00D53634">
      <w:pPr>
        <w:numPr>
          <w:ilvl w:val="0"/>
          <w:numId w:val="60"/>
        </w:numPr>
        <w:ind w:left="426" w:hanging="426"/>
        <w:rPr>
          <w:color w:val="000000"/>
          <w:szCs w:val="22"/>
        </w:rPr>
      </w:pPr>
      <w:r w:rsidRPr="007D5C0F">
        <w:rPr>
          <w:color w:val="000000"/>
          <w:szCs w:val="22"/>
        </w:rPr>
        <w:t>Predviđenim mjerama zaštite obvezno je zapriječiti bilo kakvo upuštanje i/ili istjecanje otpadne vode iz uređaja za prijenos i postrojenja podsustava odvodnje otpadne vode.</w:t>
      </w:r>
    </w:p>
    <w:p w14:paraId="2D275D2E" w14:textId="77777777" w:rsidR="006D532A" w:rsidRPr="007D5C0F" w:rsidRDefault="006D532A" w:rsidP="006D532A">
      <w:pPr>
        <w:ind w:left="426" w:hanging="426"/>
        <w:rPr>
          <w:color w:val="000000"/>
          <w:szCs w:val="22"/>
        </w:rPr>
      </w:pPr>
    </w:p>
    <w:p w14:paraId="5A2E89F2" w14:textId="77777777" w:rsidR="006D532A" w:rsidRPr="007D5C0F" w:rsidRDefault="006D532A" w:rsidP="00D53634">
      <w:pPr>
        <w:numPr>
          <w:ilvl w:val="0"/>
          <w:numId w:val="60"/>
        </w:numPr>
        <w:ind w:left="426" w:hanging="426"/>
        <w:rPr>
          <w:color w:val="000000"/>
          <w:szCs w:val="22"/>
        </w:rPr>
      </w:pPr>
      <w:r w:rsidRPr="007D5C0F">
        <w:rPr>
          <w:color w:val="000000"/>
          <w:szCs w:val="22"/>
        </w:rPr>
        <w:t xml:space="preserve">Planom je, u smislu zaštite voda, kao najučinkovitija mjera predviđena izgradnja javnog razdjelnog sustava odvodnje otpadnih i oborinskih voda. </w:t>
      </w:r>
    </w:p>
    <w:p w14:paraId="466EF9C2" w14:textId="77777777" w:rsidR="006D532A" w:rsidRPr="007D5C0F" w:rsidRDefault="006D532A" w:rsidP="006D532A">
      <w:pPr>
        <w:pStyle w:val="Odlomakpopisa"/>
        <w:rPr>
          <w:color w:val="000000"/>
          <w:szCs w:val="22"/>
          <w:shd w:val="clear" w:color="auto" w:fill="FFFFFF"/>
          <w:lang w:eastAsia="en-GB"/>
        </w:rPr>
      </w:pPr>
    </w:p>
    <w:p w14:paraId="2A705015" w14:textId="77777777" w:rsidR="006D532A" w:rsidRPr="007D5C0F" w:rsidRDefault="006D532A" w:rsidP="00D53634">
      <w:pPr>
        <w:numPr>
          <w:ilvl w:val="0"/>
          <w:numId w:val="60"/>
        </w:numPr>
        <w:ind w:left="426" w:hanging="426"/>
        <w:rPr>
          <w:color w:val="000000"/>
          <w:szCs w:val="22"/>
        </w:rPr>
      </w:pPr>
      <w:r w:rsidRPr="007D5C0F">
        <w:rPr>
          <w:color w:val="000000"/>
          <w:szCs w:val="22"/>
          <w:shd w:val="clear" w:color="auto" w:fill="FFFFFF"/>
          <w:lang w:eastAsia="en-GB"/>
        </w:rPr>
        <w:t>Planom je određeno da se sve otpadne vode moraju prikupljati putem sustava odvodnje otpadnih voda i odvoditi na uređaj za pročišćavanje otpadnih voda.</w:t>
      </w:r>
    </w:p>
    <w:p w14:paraId="31BD0FD8" w14:textId="77777777" w:rsidR="006D532A" w:rsidRPr="007D5C0F" w:rsidRDefault="006D532A" w:rsidP="006D532A">
      <w:pPr>
        <w:ind w:left="720"/>
        <w:rPr>
          <w:color w:val="000000"/>
          <w:szCs w:val="22"/>
        </w:rPr>
      </w:pPr>
    </w:p>
    <w:p w14:paraId="3D159F9F" w14:textId="77777777" w:rsidR="006D532A" w:rsidRPr="007D5C0F" w:rsidRDefault="006D532A" w:rsidP="006D532A">
      <w:pPr>
        <w:pStyle w:val="Naslov2"/>
        <w:numPr>
          <w:ilvl w:val="0"/>
          <w:numId w:val="0"/>
        </w:numPr>
        <w:ind w:left="855" w:hanging="855"/>
      </w:pPr>
      <w:r w:rsidRPr="007D5C0F">
        <w:lastRenderedPageBreak/>
        <w:t xml:space="preserve">7.4. </w:t>
      </w:r>
      <w:r w:rsidRPr="007D5C0F">
        <w:tab/>
        <w:t>Mjere zaštite od buke</w:t>
      </w:r>
    </w:p>
    <w:p w14:paraId="01995B8D" w14:textId="4352B4D0" w:rsidR="006D532A" w:rsidRPr="007D5C0F" w:rsidRDefault="006D532A" w:rsidP="009357A7">
      <w:pPr>
        <w:jc w:val="center"/>
        <w:rPr>
          <w:color w:val="000000"/>
          <w:szCs w:val="22"/>
        </w:rPr>
      </w:pPr>
      <w:r w:rsidRPr="007907FF">
        <w:rPr>
          <w:color w:val="000000"/>
          <w:szCs w:val="22"/>
        </w:rPr>
        <w:t xml:space="preserve">Članak </w:t>
      </w:r>
      <w:r w:rsidR="005402F8" w:rsidRPr="007907FF">
        <w:rPr>
          <w:szCs w:val="22"/>
        </w:rPr>
        <w:t>5</w:t>
      </w:r>
      <w:r w:rsidR="00E358A0" w:rsidRPr="007907FF">
        <w:rPr>
          <w:szCs w:val="22"/>
        </w:rPr>
        <w:t>9</w:t>
      </w:r>
      <w:r w:rsidR="005402F8" w:rsidRPr="007907FF">
        <w:rPr>
          <w:szCs w:val="22"/>
        </w:rPr>
        <w:t>.</w:t>
      </w:r>
    </w:p>
    <w:p w14:paraId="7359D9F4" w14:textId="77777777" w:rsidR="006D532A" w:rsidRPr="007D5C0F" w:rsidRDefault="006D532A" w:rsidP="006D532A">
      <w:pPr>
        <w:rPr>
          <w:szCs w:val="22"/>
        </w:rPr>
      </w:pPr>
    </w:p>
    <w:p w14:paraId="590B6C83" w14:textId="77777777" w:rsidR="006D532A" w:rsidRPr="007D5C0F" w:rsidRDefault="006D532A" w:rsidP="00D53634">
      <w:pPr>
        <w:numPr>
          <w:ilvl w:val="0"/>
          <w:numId w:val="61"/>
        </w:numPr>
        <w:ind w:left="426" w:hanging="426"/>
        <w:rPr>
          <w:color w:val="000000"/>
          <w:szCs w:val="22"/>
        </w:rPr>
      </w:pPr>
      <w:r w:rsidRPr="007D5C0F">
        <w:rPr>
          <w:color w:val="000000"/>
          <w:szCs w:val="22"/>
        </w:rPr>
        <w:t xml:space="preserve">Na području obuhvata Plana mjere zaštite od prekomjerne razine buke potrebno je provoditi sukladno Zakonu o zaštiti od buke i posebnim propisima. </w:t>
      </w:r>
    </w:p>
    <w:p w14:paraId="264EC12C" w14:textId="77777777" w:rsidR="006D532A" w:rsidRPr="007D5C0F" w:rsidRDefault="006D532A" w:rsidP="006D532A">
      <w:pPr>
        <w:ind w:left="426" w:hanging="426"/>
        <w:rPr>
          <w:color w:val="000000"/>
          <w:szCs w:val="22"/>
        </w:rPr>
      </w:pPr>
    </w:p>
    <w:p w14:paraId="365577D2" w14:textId="77777777" w:rsidR="006D532A" w:rsidRPr="007D5C0F" w:rsidRDefault="006D532A" w:rsidP="00D53634">
      <w:pPr>
        <w:numPr>
          <w:ilvl w:val="0"/>
          <w:numId w:val="61"/>
        </w:numPr>
        <w:ind w:left="426" w:hanging="426"/>
        <w:rPr>
          <w:color w:val="000000"/>
          <w:szCs w:val="22"/>
        </w:rPr>
      </w:pPr>
      <w:r w:rsidRPr="007D5C0F">
        <w:rPr>
          <w:color w:val="000000"/>
          <w:szCs w:val="22"/>
        </w:rPr>
        <w:t>Mjere zaštite od buke provodit će se:</w:t>
      </w:r>
    </w:p>
    <w:p w14:paraId="07E28E08" w14:textId="77777777" w:rsidR="006D532A" w:rsidRPr="007D5C0F" w:rsidRDefault="006D532A" w:rsidP="00D53634">
      <w:pPr>
        <w:numPr>
          <w:ilvl w:val="0"/>
          <w:numId w:val="102"/>
        </w:numPr>
        <w:ind w:left="426" w:hanging="426"/>
        <w:rPr>
          <w:color w:val="000000"/>
          <w:szCs w:val="22"/>
        </w:rPr>
      </w:pPr>
      <w:r w:rsidRPr="007D5C0F">
        <w:rPr>
          <w:color w:val="000000"/>
          <w:szCs w:val="22"/>
        </w:rPr>
        <w:t>korištenjem odgovarajućih materijala kod gradnje građevina;</w:t>
      </w:r>
    </w:p>
    <w:p w14:paraId="196F7B1C" w14:textId="77777777" w:rsidR="006D532A" w:rsidRPr="007D5C0F" w:rsidRDefault="006D532A" w:rsidP="00D53634">
      <w:pPr>
        <w:numPr>
          <w:ilvl w:val="0"/>
          <w:numId w:val="102"/>
        </w:numPr>
        <w:ind w:left="426" w:hanging="426"/>
        <w:rPr>
          <w:color w:val="000000"/>
          <w:szCs w:val="22"/>
        </w:rPr>
      </w:pPr>
      <w:r w:rsidRPr="007D5C0F">
        <w:rPr>
          <w:color w:val="000000"/>
          <w:szCs w:val="22"/>
        </w:rPr>
        <w:t>postavljanjem zona zaštitnog zelenila prema izvorima buke, prvenstveno prema prometnicama.</w:t>
      </w:r>
    </w:p>
    <w:p w14:paraId="64D2AF78" w14:textId="77777777" w:rsidR="006D532A" w:rsidRPr="007D5C0F" w:rsidRDefault="006D532A" w:rsidP="006D532A">
      <w:pPr>
        <w:ind w:left="426" w:hanging="426"/>
        <w:rPr>
          <w:color w:val="000000"/>
          <w:szCs w:val="22"/>
        </w:rPr>
      </w:pPr>
    </w:p>
    <w:p w14:paraId="01A287AF" w14:textId="77777777" w:rsidR="006D532A" w:rsidRPr="007D5C0F" w:rsidRDefault="006D532A" w:rsidP="00D53634">
      <w:pPr>
        <w:numPr>
          <w:ilvl w:val="0"/>
          <w:numId w:val="61"/>
        </w:numPr>
        <w:ind w:left="426" w:hanging="426"/>
        <w:rPr>
          <w:color w:val="000000"/>
          <w:szCs w:val="22"/>
        </w:rPr>
      </w:pPr>
      <w:r w:rsidRPr="007D5C0F">
        <w:rPr>
          <w:color w:val="000000"/>
          <w:szCs w:val="22"/>
        </w:rPr>
        <w:t>Najveća ukupno dopuštena razina buke za pojedine namjene utvrđena je razvrstavanjem prostora u zone prema Pravilniku o najvišim dopuštenim razinama buke u sredini u kojoj ljudi rade i borave:</w:t>
      </w:r>
    </w:p>
    <w:p w14:paraId="533BE611" w14:textId="77777777" w:rsidR="006D532A" w:rsidRPr="007D5C0F" w:rsidRDefault="006D532A" w:rsidP="00D53634">
      <w:pPr>
        <w:numPr>
          <w:ilvl w:val="0"/>
          <w:numId w:val="88"/>
        </w:numPr>
        <w:ind w:left="426" w:hanging="426"/>
        <w:rPr>
          <w:color w:val="000000"/>
          <w:szCs w:val="22"/>
        </w:rPr>
      </w:pPr>
      <w:r w:rsidRPr="007D5C0F">
        <w:rPr>
          <w:color w:val="000000"/>
          <w:szCs w:val="22"/>
        </w:rPr>
        <w:t>zona mješovite namjene:</w:t>
      </w:r>
    </w:p>
    <w:p w14:paraId="3BF5FB6F" w14:textId="77777777" w:rsidR="006D532A" w:rsidRPr="007D5C0F" w:rsidRDefault="006D532A" w:rsidP="00D53634">
      <w:pPr>
        <w:numPr>
          <w:ilvl w:val="0"/>
          <w:numId w:val="88"/>
        </w:numPr>
        <w:ind w:left="426" w:hanging="426"/>
        <w:rPr>
          <w:color w:val="000000"/>
          <w:szCs w:val="22"/>
        </w:rPr>
      </w:pPr>
      <w:r w:rsidRPr="007D5C0F">
        <w:rPr>
          <w:color w:val="000000"/>
          <w:szCs w:val="22"/>
        </w:rPr>
        <w:t>najveća dopuštena razina vanjske buke danju: 55 dB(A);</w:t>
      </w:r>
    </w:p>
    <w:p w14:paraId="66BBADC9" w14:textId="77777777" w:rsidR="006D532A" w:rsidRPr="007D5C0F" w:rsidRDefault="006D532A" w:rsidP="00D53634">
      <w:pPr>
        <w:numPr>
          <w:ilvl w:val="0"/>
          <w:numId w:val="88"/>
        </w:numPr>
        <w:ind w:left="426" w:hanging="426"/>
        <w:rPr>
          <w:color w:val="000000"/>
          <w:szCs w:val="22"/>
        </w:rPr>
      </w:pPr>
      <w:r w:rsidRPr="007D5C0F">
        <w:rPr>
          <w:color w:val="000000"/>
          <w:szCs w:val="22"/>
        </w:rPr>
        <w:t>najveća dopuštena razina vanjske buke noću: 45 dB (A).</w:t>
      </w:r>
    </w:p>
    <w:p w14:paraId="4906D767" w14:textId="77777777" w:rsidR="006D532A" w:rsidRPr="007D5C0F" w:rsidRDefault="006D532A" w:rsidP="006D532A">
      <w:pPr>
        <w:pStyle w:val="Naslov1"/>
        <w:rPr>
          <w:szCs w:val="22"/>
        </w:rPr>
      </w:pPr>
      <w:r w:rsidRPr="007D5C0F">
        <w:rPr>
          <w:szCs w:val="22"/>
        </w:rPr>
        <w:t>8.</w:t>
      </w:r>
      <w:r w:rsidRPr="007D5C0F">
        <w:rPr>
          <w:szCs w:val="22"/>
        </w:rPr>
        <w:tab/>
        <w:t xml:space="preserve"> MJERE POSEBNE ZAŠTITE</w:t>
      </w:r>
    </w:p>
    <w:p w14:paraId="26826D07" w14:textId="0B5E268F" w:rsidR="006D532A" w:rsidRPr="007D5C0F" w:rsidRDefault="006D532A" w:rsidP="009357A7">
      <w:pPr>
        <w:jc w:val="center"/>
        <w:rPr>
          <w:color w:val="000000"/>
          <w:szCs w:val="22"/>
        </w:rPr>
      </w:pPr>
      <w:r w:rsidRPr="007907FF">
        <w:rPr>
          <w:color w:val="000000"/>
          <w:szCs w:val="22"/>
        </w:rPr>
        <w:t xml:space="preserve">Članak </w:t>
      </w:r>
      <w:r w:rsidR="00E358A0" w:rsidRPr="007907FF">
        <w:rPr>
          <w:szCs w:val="22"/>
        </w:rPr>
        <w:t>60</w:t>
      </w:r>
      <w:r w:rsidR="005402F8" w:rsidRPr="007907FF">
        <w:rPr>
          <w:szCs w:val="22"/>
        </w:rPr>
        <w:t>.</w:t>
      </w:r>
    </w:p>
    <w:p w14:paraId="749D5A84" w14:textId="77777777" w:rsidR="006D532A" w:rsidRPr="007D5C0F" w:rsidRDefault="006D532A" w:rsidP="006D532A">
      <w:pPr>
        <w:ind w:left="426" w:hanging="426"/>
        <w:rPr>
          <w:color w:val="000000"/>
          <w:szCs w:val="22"/>
        </w:rPr>
      </w:pPr>
    </w:p>
    <w:p w14:paraId="53A663E7" w14:textId="77777777" w:rsidR="006D532A" w:rsidRPr="007D5C0F" w:rsidRDefault="006D532A" w:rsidP="00D53634">
      <w:pPr>
        <w:numPr>
          <w:ilvl w:val="0"/>
          <w:numId w:val="75"/>
        </w:numPr>
        <w:ind w:left="426" w:hanging="426"/>
        <w:rPr>
          <w:color w:val="000000"/>
          <w:szCs w:val="22"/>
        </w:rPr>
      </w:pPr>
      <w:r w:rsidRPr="007D5C0F">
        <w:rPr>
          <w:color w:val="000000"/>
          <w:szCs w:val="22"/>
        </w:rPr>
        <w:t>Za područje Grada Karlovca donesena je Procjena rizika od velikih nesreća, Plan zaštite i spašavanja i Plan djelovanja civilne zaštite.</w:t>
      </w:r>
    </w:p>
    <w:p w14:paraId="315368C4" w14:textId="77777777" w:rsidR="006D532A" w:rsidRPr="007D5C0F" w:rsidRDefault="006D532A" w:rsidP="006D532A">
      <w:pPr>
        <w:ind w:left="720"/>
        <w:rPr>
          <w:color w:val="000000"/>
          <w:szCs w:val="22"/>
        </w:rPr>
      </w:pPr>
    </w:p>
    <w:p w14:paraId="67E6E47E" w14:textId="77777777" w:rsidR="006D532A" w:rsidRPr="007D5C0F" w:rsidRDefault="006D532A" w:rsidP="00D53634">
      <w:pPr>
        <w:numPr>
          <w:ilvl w:val="0"/>
          <w:numId w:val="75"/>
        </w:numPr>
        <w:ind w:left="426" w:hanging="426"/>
        <w:rPr>
          <w:color w:val="000000"/>
          <w:szCs w:val="22"/>
        </w:rPr>
      </w:pPr>
      <w:r w:rsidRPr="007D5C0F">
        <w:rPr>
          <w:color w:val="000000"/>
          <w:szCs w:val="22"/>
        </w:rPr>
        <w:t>Mjere zaštite od prirodnih i tehničko-tehnoloških nesreća i ratnih opasnosti planiraju se polazištima i ciljevima Plana, pri čemu je organizacija i namjena prostora planirana integralno s planiranjem zaštite, što se posebno ističe u sljedećim elementima:</w:t>
      </w:r>
    </w:p>
    <w:p w14:paraId="1FD8A5F2" w14:textId="77777777" w:rsidR="006D532A" w:rsidRPr="007D5C0F" w:rsidRDefault="006D532A" w:rsidP="006D532A">
      <w:pPr>
        <w:pStyle w:val="Odlomakpopisa"/>
        <w:rPr>
          <w:color w:val="000000"/>
          <w:szCs w:val="22"/>
        </w:rPr>
      </w:pPr>
    </w:p>
    <w:p w14:paraId="5562E52B" w14:textId="77777777" w:rsidR="006D532A" w:rsidRPr="007D5C0F" w:rsidRDefault="006D532A" w:rsidP="00D53634">
      <w:pPr>
        <w:numPr>
          <w:ilvl w:val="0"/>
          <w:numId w:val="89"/>
        </w:numPr>
        <w:tabs>
          <w:tab w:val="left" w:pos="426"/>
        </w:tabs>
        <w:ind w:left="426" w:hanging="426"/>
        <w:rPr>
          <w:color w:val="000000"/>
          <w:szCs w:val="22"/>
        </w:rPr>
      </w:pPr>
      <w:r w:rsidRPr="007D5C0F">
        <w:rPr>
          <w:color w:val="000000"/>
          <w:szCs w:val="22"/>
        </w:rPr>
        <w:t>načinom gradnje, gustoćom izgrađenosti ovisno o planiranoj strukturi pojedinih strukturalno i funkcionalno različitih dijelova ovog UPU-a;</w:t>
      </w:r>
    </w:p>
    <w:p w14:paraId="4DFE7B8F" w14:textId="77777777" w:rsidR="006D532A" w:rsidRPr="007D5C0F" w:rsidRDefault="006D532A" w:rsidP="00D53634">
      <w:pPr>
        <w:numPr>
          <w:ilvl w:val="0"/>
          <w:numId w:val="89"/>
        </w:numPr>
        <w:tabs>
          <w:tab w:val="left" w:pos="426"/>
        </w:tabs>
        <w:ind w:left="426" w:hanging="426"/>
        <w:rPr>
          <w:color w:val="000000"/>
          <w:szCs w:val="22"/>
        </w:rPr>
      </w:pPr>
      <w:r w:rsidRPr="007D5C0F">
        <w:rPr>
          <w:color w:val="000000"/>
          <w:szCs w:val="22"/>
        </w:rPr>
        <w:t>mjerama za zaštitu i sklanjanje stanovništva;</w:t>
      </w:r>
    </w:p>
    <w:p w14:paraId="36D70E18" w14:textId="77777777" w:rsidR="006D532A" w:rsidRPr="007D5C0F" w:rsidRDefault="006D532A" w:rsidP="00D53634">
      <w:pPr>
        <w:numPr>
          <w:ilvl w:val="0"/>
          <w:numId w:val="89"/>
        </w:numPr>
        <w:tabs>
          <w:tab w:val="left" w:pos="426"/>
        </w:tabs>
        <w:ind w:left="426" w:hanging="426"/>
        <w:rPr>
          <w:color w:val="000000"/>
          <w:szCs w:val="22"/>
        </w:rPr>
      </w:pPr>
      <w:r w:rsidRPr="007D5C0F">
        <w:rPr>
          <w:color w:val="000000"/>
          <w:szCs w:val="22"/>
        </w:rPr>
        <w:t>mjerama za zaštitu od požara, uz obavezno osiguravanje svih elemenata koji su nužni za učinkovitu zaštitu od požara prema posebnim propisima i normativima koji uređuju ovo područje.</w:t>
      </w:r>
    </w:p>
    <w:p w14:paraId="73446CD5" w14:textId="77777777" w:rsidR="006D532A" w:rsidRPr="007D5C0F" w:rsidRDefault="006D532A" w:rsidP="006D532A">
      <w:pPr>
        <w:ind w:left="720"/>
        <w:rPr>
          <w:color w:val="000000"/>
          <w:szCs w:val="22"/>
        </w:rPr>
      </w:pPr>
    </w:p>
    <w:p w14:paraId="23101779" w14:textId="77777777" w:rsidR="006D532A" w:rsidRPr="007D5C0F" w:rsidRDefault="006D532A" w:rsidP="00D53634">
      <w:pPr>
        <w:numPr>
          <w:ilvl w:val="0"/>
          <w:numId w:val="75"/>
        </w:numPr>
        <w:ind w:left="426" w:hanging="426"/>
        <w:rPr>
          <w:color w:val="000000"/>
          <w:szCs w:val="22"/>
        </w:rPr>
      </w:pPr>
      <w:r w:rsidRPr="007D5C0F">
        <w:rPr>
          <w:color w:val="000000"/>
          <w:szCs w:val="22"/>
        </w:rPr>
        <w:t>Na području obuhvata Plana predviđena je provedba mjera zaštite pučanstva od prirodnih i tehničko-tehnoloških nesreća i ratnih opasnosti u skladu s odredbama posebnih propisa.</w:t>
      </w:r>
    </w:p>
    <w:p w14:paraId="3B614C9B" w14:textId="77777777" w:rsidR="006D532A" w:rsidRPr="007D5C0F" w:rsidRDefault="006D532A" w:rsidP="006D532A">
      <w:pPr>
        <w:rPr>
          <w:color w:val="000000"/>
          <w:szCs w:val="22"/>
        </w:rPr>
      </w:pPr>
    </w:p>
    <w:p w14:paraId="1EC4B35F" w14:textId="77777777" w:rsidR="006D532A" w:rsidRPr="007D5C0F" w:rsidRDefault="006D532A" w:rsidP="006D532A">
      <w:pPr>
        <w:rPr>
          <w:color w:val="000000"/>
          <w:szCs w:val="22"/>
        </w:rPr>
      </w:pPr>
    </w:p>
    <w:p w14:paraId="7B220DEA" w14:textId="77777777" w:rsidR="006D532A" w:rsidRPr="007D5C0F" w:rsidRDefault="006D532A" w:rsidP="006D532A">
      <w:pPr>
        <w:pStyle w:val="Naslov2"/>
        <w:numPr>
          <w:ilvl w:val="0"/>
          <w:numId w:val="0"/>
        </w:numPr>
        <w:ind w:left="855" w:hanging="855"/>
      </w:pPr>
      <w:r w:rsidRPr="007D5C0F">
        <w:t>8.1.</w:t>
      </w:r>
      <w:r w:rsidRPr="007D5C0F">
        <w:tab/>
        <w:t>Mjere zaštite od potresa</w:t>
      </w:r>
    </w:p>
    <w:p w14:paraId="1EC5D510" w14:textId="03D6AD7B" w:rsidR="006D532A" w:rsidRPr="007D5C0F" w:rsidRDefault="006D532A" w:rsidP="005402F8">
      <w:pPr>
        <w:jc w:val="center"/>
        <w:rPr>
          <w:szCs w:val="22"/>
        </w:rPr>
      </w:pPr>
      <w:r w:rsidRPr="007907FF">
        <w:rPr>
          <w:color w:val="000000"/>
          <w:szCs w:val="22"/>
        </w:rPr>
        <w:t xml:space="preserve">Članak </w:t>
      </w:r>
      <w:r w:rsidR="005402F8" w:rsidRPr="007907FF">
        <w:rPr>
          <w:szCs w:val="22"/>
        </w:rPr>
        <w:t>6</w:t>
      </w:r>
      <w:r w:rsidR="00E358A0" w:rsidRPr="007907FF">
        <w:rPr>
          <w:szCs w:val="22"/>
        </w:rPr>
        <w:t>1</w:t>
      </w:r>
      <w:r w:rsidR="005402F8" w:rsidRPr="007907FF">
        <w:rPr>
          <w:szCs w:val="22"/>
        </w:rPr>
        <w:t>.</w:t>
      </w:r>
    </w:p>
    <w:p w14:paraId="05B8B15B" w14:textId="77777777" w:rsidR="00DD41E8" w:rsidRPr="007D5C0F" w:rsidRDefault="00DD41E8" w:rsidP="005402F8">
      <w:pPr>
        <w:jc w:val="center"/>
        <w:rPr>
          <w:color w:val="000000"/>
          <w:szCs w:val="22"/>
        </w:rPr>
      </w:pPr>
    </w:p>
    <w:p w14:paraId="268B9497" w14:textId="77777777" w:rsidR="006D532A" w:rsidRPr="007D5C0F" w:rsidRDefault="006D532A" w:rsidP="00D53634">
      <w:pPr>
        <w:numPr>
          <w:ilvl w:val="0"/>
          <w:numId w:val="62"/>
        </w:numPr>
        <w:ind w:left="426" w:hanging="426"/>
        <w:rPr>
          <w:color w:val="000000"/>
          <w:szCs w:val="22"/>
        </w:rPr>
      </w:pPr>
      <w:r w:rsidRPr="007D5C0F">
        <w:rPr>
          <w:color w:val="000000"/>
          <w:szCs w:val="22"/>
        </w:rPr>
        <w:t>Prema kartografskom prikazu iz GUP-a; Područja posebnih ograničenja i mjera uređenja – Uvjeti korištenja područje plana je u području najvećeg intenziteta potresa VII i viši stupanj MSC ljestvice.</w:t>
      </w:r>
    </w:p>
    <w:p w14:paraId="53D02D29" w14:textId="77777777" w:rsidR="006D532A" w:rsidRPr="007D5C0F" w:rsidRDefault="006D532A" w:rsidP="00D53634">
      <w:pPr>
        <w:numPr>
          <w:ilvl w:val="0"/>
          <w:numId w:val="62"/>
        </w:numPr>
        <w:ind w:left="426" w:hanging="426"/>
        <w:rPr>
          <w:color w:val="000000"/>
          <w:szCs w:val="22"/>
        </w:rPr>
      </w:pPr>
      <w:r w:rsidRPr="007D5C0F">
        <w:rPr>
          <w:color w:val="000000"/>
          <w:szCs w:val="22"/>
        </w:rPr>
        <w:t xml:space="preserve">Prema seizmološkoj karti potresnih područja Republike Hrvatske, </w:t>
      </w:r>
      <w:r w:rsidRPr="007D5C0F">
        <w:rPr>
          <w:bCs/>
          <w:color w:val="000000"/>
          <w:szCs w:val="22"/>
        </w:rPr>
        <w:t xml:space="preserve">područje Grada Karlovca nalazi se u području poredbenog vršnog ubrzanja tla 0,12 – 0,20 g (gravitacija), tipa A, s vjerojatnosti premašaja 10% u 50 godina (povratno razdoblje 475 godina) izraženo u jedinicama gravitacijskog ubrzanja g. (Izvor: Geofizički odsjek Prirodoslovno-matematičkog fakulteta Sveučilišta u Zagrebu); te </w:t>
      </w:r>
      <w:r w:rsidRPr="007D5C0F">
        <w:rPr>
          <w:color w:val="000000"/>
          <w:szCs w:val="22"/>
        </w:rPr>
        <w:t>se gradnja treba provoditi u skladu s protupotresnim projektiranjem i građenjem građevina sukladno odgovarajućim tehničkim propisima.</w:t>
      </w:r>
    </w:p>
    <w:p w14:paraId="74616298" w14:textId="77777777" w:rsidR="006D532A" w:rsidRPr="007D5C0F" w:rsidRDefault="006D532A" w:rsidP="006D532A">
      <w:pPr>
        <w:ind w:left="720"/>
        <w:rPr>
          <w:color w:val="000000"/>
          <w:szCs w:val="22"/>
        </w:rPr>
      </w:pPr>
    </w:p>
    <w:p w14:paraId="57106637" w14:textId="77777777" w:rsidR="006D532A" w:rsidRPr="007D5C0F" w:rsidRDefault="006D532A" w:rsidP="00D53634">
      <w:pPr>
        <w:numPr>
          <w:ilvl w:val="0"/>
          <w:numId w:val="62"/>
        </w:numPr>
        <w:ind w:left="426" w:hanging="426"/>
        <w:rPr>
          <w:color w:val="000000"/>
          <w:szCs w:val="22"/>
          <w:lang w:eastAsia="hr-HR"/>
        </w:rPr>
      </w:pPr>
      <w:r w:rsidRPr="007D5C0F">
        <w:rPr>
          <w:color w:val="000000"/>
          <w:szCs w:val="22"/>
          <w:lang w:eastAsia="hr-HR"/>
        </w:rPr>
        <w:lastRenderedPageBreak/>
        <w:t xml:space="preserve">Propisi koji reguliraju izgradnju građevina: </w:t>
      </w:r>
    </w:p>
    <w:p w14:paraId="2B2E35B5" w14:textId="77777777" w:rsidR="006D532A" w:rsidRPr="007D5C0F" w:rsidRDefault="006D532A" w:rsidP="00D53634">
      <w:pPr>
        <w:numPr>
          <w:ilvl w:val="0"/>
          <w:numId w:val="101"/>
        </w:numPr>
        <w:ind w:left="426" w:hanging="426"/>
        <w:rPr>
          <w:color w:val="000000"/>
          <w:szCs w:val="22"/>
          <w:lang w:eastAsia="hr-HR"/>
        </w:rPr>
      </w:pPr>
      <w:r w:rsidRPr="007D5C0F">
        <w:rPr>
          <w:color w:val="000000"/>
          <w:szCs w:val="22"/>
          <w:lang w:eastAsia="hr-HR"/>
        </w:rPr>
        <w:t xml:space="preserve">Pravilnik o privremenim tehničkim propisima za građenje u seizmičkim područjima; </w:t>
      </w:r>
    </w:p>
    <w:p w14:paraId="26CF1F8C" w14:textId="77777777" w:rsidR="006D532A" w:rsidRPr="007D5C0F" w:rsidRDefault="006D532A" w:rsidP="00D53634">
      <w:pPr>
        <w:numPr>
          <w:ilvl w:val="0"/>
          <w:numId w:val="101"/>
        </w:numPr>
        <w:ind w:left="426" w:hanging="426"/>
        <w:rPr>
          <w:color w:val="000000"/>
          <w:szCs w:val="22"/>
          <w:lang w:eastAsia="hr-HR"/>
        </w:rPr>
      </w:pPr>
      <w:r w:rsidRPr="007D5C0F">
        <w:rPr>
          <w:color w:val="000000"/>
          <w:szCs w:val="22"/>
          <w:lang w:eastAsia="hr-HR"/>
        </w:rPr>
        <w:t>Pravilnik o tehničkim normativima za izgradnju objekata visokogradnje u seizmičkim područjima;</w:t>
      </w:r>
    </w:p>
    <w:p w14:paraId="72F9F993" w14:textId="77777777" w:rsidR="006D532A" w:rsidRPr="007D5C0F" w:rsidRDefault="006D532A" w:rsidP="00D53634">
      <w:pPr>
        <w:numPr>
          <w:ilvl w:val="0"/>
          <w:numId w:val="101"/>
        </w:numPr>
        <w:ind w:left="426" w:hanging="426"/>
        <w:rPr>
          <w:color w:val="000000"/>
          <w:szCs w:val="22"/>
          <w:lang w:eastAsia="hr-HR"/>
        </w:rPr>
      </w:pPr>
      <w:r w:rsidRPr="007D5C0F">
        <w:rPr>
          <w:color w:val="000000"/>
          <w:szCs w:val="22"/>
          <w:lang w:eastAsia="hr-HR"/>
        </w:rPr>
        <w:t>Tehnički propis za građevinske konstrukcije.</w:t>
      </w:r>
    </w:p>
    <w:p w14:paraId="7AE873AF" w14:textId="77777777" w:rsidR="006D532A" w:rsidRPr="007D5C0F" w:rsidRDefault="006D532A" w:rsidP="006D532A">
      <w:pPr>
        <w:ind w:left="426" w:hanging="426"/>
        <w:rPr>
          <w:color w:val="000000"/>
          <w:szCs w:val="22"/>
          <w:lang w:eastAsia="hr-HR"/>
        </w:rPr>
      </w:pPr>
    </w:p>
    <w:p w14:paraId="42AB075F" w14:textId="77777777" w:rsidR="006D532A" w:rsidRPr="007D5C0F" w:rsidRDefault="006D532A" w:rsidP="00D53634">
      <w:pPr>
        <w:numPr>
          <w:ilvl w:val="0"/>
          <w:numId w:val="62"/>
        </w:numPr>
        <w:ind w:left="426" w:hanging="426"/>
        <w:rPr>
          <w:color w:val="000000"/>
          <w:szCs w:val="22"/>
        </w:rPr>
      </w:pPr>
      <w:r w:rsidRPr="007D5C0F">
        <w:rPr>
          <w:color w:val="000000"/>
          <w:szCs w:val="22"/>
        </w:rPr>
        <w:t>Sukladno odredbama posebnih propisa za gradnju novih građevina određuje se sljedeće:</w:t>
      </w:r>
    </w:p>
    <w:p w14:paraId="364698A9" w14:textId="77777777" w:rsidR="006D532A" w:rsidRPr="007D5C0F" w:rsidRDefault="006D532A" w:rsidP="00D53634">
      <w:pPr>
        <w:numPr>
          <w:ilvl w:val="0"/>
          <w:numId w:val="63"/>
        </w:numPr>
        <w:ind w:left="426" w:hanging="426"/>
        <w:rPr>
          <w:color w:val="000000"/>
          <w:szCs w:val="22"/>
        </w:rPr>
      </w:pPr>
      <w:r w:rsidRPr="007D5C0F">
        <w:rPr>
          <w:color w:val="000000"/>
          <w:szCs w:val="22"/>
        </w:rPr>
        <w:t>minimalni predviđeni međusobni razmak zgrada ne smije biti manji od h1/2 + h2/2 + 5m; to pravilo vrijedi za udaljenost objekata na duljim stranama zgrada, a kada su zgrade niže od 5 m onda međusobni razmak ne smije biti manji od 5 m;</w:t>
      </w:r>
    </w:p>
    <w:p w14:paraId="4D5B5A5E" w14:textId="77777777" w:rsidR="006D532A" w:rsidRPr="007D5C0F" w:rsidRDefault="006D532A" w:rsidP="00D53634">
      <w:pPr>
        <w:numPr>
          <w:ilvl w:val="0"/>
          <w:numId w:val="63"/>
        </w:numPr>
        <w:ind w:left="426" w:hanging="426"/>
        <w:rPr>
          <w:color w:val="000000"/>
          <w:szCs w:val="22"/>
        </w:rPr>
      </w:pPr>
      <w:r w:rsidRPr="007D5C0F">
        <w:rPr>
          <w:color w:val="000000"/>
          <w:szCs w:val="22"/>
        </w:rPr>
        <w:t>međusobni razmak zgrada izračunat prema navedenoj formuli može biti i manji pod uvjetom da je tehničkom dokumentacijom (glavnim projektom) dokazano da je konstrukcija zgrade otporna na rušenje od elementarnih nepogoda i da u slučaju ratnih razaranja rušenje objekta neće u većem opsegu ugroziti živote ljudi i izazvati oštećenja na drugim zgradama.</w:t>
      </w:r>
    </w:p>
    <w:p w14:paraId="44A6B339" w14:textId="77777777" w:rsidR="006D532A" w:rsidRPr="007D5C0F" w:rsidRDefault="006D532A" w:rsidP="006D532A">
      <w:pPr>
        <w:ind w:left="720"/>
        <w:rPr>
          <w:color w:val="000000"/>
          <w:szCs w:val="22"/>
        </w:rPr>
      </w:pPr>
    </w:p>
    <w:p w14:paraId="4A365AD6" w14:textId="77777777" w:rsidR="006D532A" w:rsidRPr="007D5C0F" w:rsidRDefault="006D532A" w:rsidP="00D53634">
      <w:pPr>
        <w:numPr>
          <w:ilvl w:val="0"/>
          <w:numId w:val="62"/>
        </w:numPr>
        <w:ind w:left="426" w:hanging="426"/>
        <w:rPr>
          <w:color w:val="000000"/>
          <w:szCs w:val="22"/>
        </w:rPr>
      </w:pPr>
      <w:r w:rsidRPr="007D5C0F">
        <w:rPr>
          <w:color w:val="000000"/>
          <w:szCs w:val="22"/>
          <w:shd w:val="clear" w:color="auto" w:fill="FFFFFF"/>
        </w:rPr>
        <w:t xml:space="preserve">Razmak građevina mora biti takav da ne dođe do </w:t>
      </w:r>
      <w:proofErr w:type="spellStart"/>
      <w:r w:rsidRPr="007D5C0F">
        <w:rPr>
          <w:color w:val="000000"/>
          <w:szCs w:val="22"/>
          <w:shd w:val="clear" w:color="auto" w:fill="FFFFFF"/>
        </w:rPr>
        <w:t>zaprečavanja</w:t>
      </w:r>
      <w:proofErr w:type="spellEnd"/>
      <w:r w:rsidRPr="007D5C0F">
        <w:rPr>
          <w:color w:val="000000"/>
          <w:szCs w:val="22"/>
          <w:shd w:val="clear" w:color="auto" w:fill="FFFFFF"/>
        </w:rPr>
        <w:t xml:space="preserve"> prometnica i površina te radi omogućavanja evakuacije ljudi i pristupa interventnim vozilima.</w:t>
      </w:r>
    </w:p>
    <w:p w14:paraId="2247A85F" w14:textId="77777777" w:rsidR="006D532A" w:rsidRPr="007D5C0F" w:rsidRDefault="006D532A" w:rsidP="006D532A">
      <w:pPr>
        <w:pStyle w:val="Naslov2"/>
        <w:numPr>
          <w:ilvl w:val="0"/>
          <w:numId w:val="0"/>
        </w:numPr>
        <w:ind w:left="855" w:hanging="855"/>
        <w:rPr>
          <w:shd w:val="clear" w:color="auto" w:fill="FFFFFF"/>
        </w:rPr>
      </w:pPr>
      <w:r w:rsidRPr="007D5C0F">
        <w:rPr>
          <w:shd w:val="clear" w:color="auto" w:fill="FFFFFF"/>
        </w:rPr>
        <w:t>8.2.</w:t>
      </w:r>
      <w:r w:rsidRPr="007D5C0F">
        <w:rPr>
          <w:shd w:val="clear" w:color="auto" w:fill="FFFFFF"/>
        </w:rPr>
        <w:tab/>
        <w:t>Sigurnost i spašavanje građana</w:t>
      </w:r>
    </w:p>
    <w:p w14:paraId="32131C2E" w14:textId="0962771A" w:rsidR="006D532A" w:rsidRPr="007D5C0F" w:rsidRDefault="006D532A" w:rsidP="009357A7">
      <w:pPr>
        <w:jc w:val="center"/>
        <w:rPr>
          <w:color w:val="000000"/>
          <w:szCs w:val="22"/>
        </w:rPr>
      </w:pPr>
      <w:r w:rsidRPr="007907FF">
        <w:rPr>
          <w:color w:val="000000"/>
          <w:szCs w:val="22"/>
        </w:rPr>
        <w:t xml:space="preserve">Članak </w:t>
      </w:r>
      <w:r w:rsidR="005402F8" w:rsidRPr="007907FF">
        <w:rPr>
          <w:szCs w:val="22"/>
        </w:rPr>
        <w:t>6</w:t>
      </w:r>
      <w:r w:rsidR="00E358A0" w:rsidRPr="007907FF">
        <w:rPr>
          <w:szCs w:val="22"/>
        </w:rPr>
        <w:t>2</w:t>
      </w:r>
      <w:r w:rsidR="005402F8" w:rsidRPr="007907FF">
        <w:rPr>
          <w:szCs w:val="22"/>
        </w:rPr>
        <w:t>.</w:t>
      </w:r>
    </w:p>
    <w:p w14:paraId="222CD81F" w14:textId="77777777" w:rsidR="006D532A" w:rsidRPr="007D5C0F" w:rsidRDefault="006D532A" w:rsidP="006D532A">
      <w:pPr>
        <w:rPr>
          <w:color w:val="000000"/>
          <w:szCs w:val="22"/>
        </w:rPr>
      </w:pPr>
    </w:p>
    <w:p w14:paraId="2D6BD4B6" w14:textId="77777777" w:rsidR="006D532A" w:rsidRPr="007D5C0F" w:rsidRDefault="006D532A" w:rsidP="00D53634">
      <w:pPr>
        <w:numPr>
          <w:ilvl w:val="0"/>
          <w:numId w:val="64"/>
        </w:numPr>
        <w:ind w:left="426" w:hanging="426"/>
        <w:rPr>
          <w:color w:val="000000"/>
          <w:szCs w:val="22"/>
          <w:shd w:val="clear" w:color="auto" w:fill="FFFFFF"/>
        </w:rPr>
      </w:pPr>
      <w:r w:rsidRPr="007D5C0F">
        <w:rPr>
          <w:color w:val="000000"/>
          <w:szCs w:val="22"/>
        </w:rPr>
        <w:t>Unutar obuhvata Plana potrebno je osigurati sustav uzbunjivanja sukladno Pravilniku o postupku uzbunjivanja stanovništva.</w:t>
      </w:r>
    </w:p>
    <w:p w14:paraId="1CCC0D7B" w14:textId="77777777" w:rsidR="006D532A" w:rsidRPr="007D5C0F" w:rsidRDefault="006D532A" w:rsidP="006D532A">
      <w:pPr>
        <w:ind w:left="720"/>
        <w:rPr>
          <w:color w:val="000000"/>
          <w:szCs w:val="22"/>
          <w:shd w:val="clear" w:color="auto" w:fill="FFFFFF"/>
        </w:rPr>
      </w:pPr>
    </w:p>
    <w:p w14:paraId="5B2DE679" w14:textId="77777777" w:rsidR="006D532A" w:rsidRPr="007D5C0F" w:rsidRDefault="006D532A" w:rsidP="00D53634">
      <w:pPr>
        <w:numPr>
          <w:ilvl w:val="0"/>
          <w:numId w:val="64"/>
        </w:numPr>
        <w:ind w:left="426" w:hanging="426"/>
        <w:rPr>
          <w:color w:val="000000"/>
          <w:szCs w:val="22"/>
        </w:rPr>
      </w:pPr>
      <w:r w:rsidRPr="007D5C0F">
        <w:rPr>
          <w:color w:val="000000"/>
          <w:szCs w:val="22"/>
        </w:rPr>
        <w:t>Sklanjanje ljudi osigurava se privremenim izmještanjem ljudi iz ugroženih područja ili u za to podesne prostorije (prilagođavanjem podrumskih dijelova građevina), a u skladu s Planom zaštite i spašavanja Grada Karlovca.</w:t>
      </w:r>
    </w:p>
    <w:p w14:paraId="0AEF920B" w14:textId="77777777" w:rsidR="006D532A" w:rsidRPr="007D5C0F" w:rsidRDefault="006D532A" w:rsidP="006D532A">
      <w:pPr>
        <w:rPr>
          <w:color w:val="000000"/>
          <w:szCs w:val="22"/>
        </w:rPr>
      </w:pPr>
    </w:p>
    <w:p w14:paraId="23C25A8F" w14:textId="77777777" w:rsidR="006D532A" w:rsidRPr="007D5C0F" w:rsidRDefault="006D532A" w:rsidP="00D53634">
      <w:pPr>
        <w:numPr>
          <w:ilvl w:val="0"/>
          <w:numId w:val="64"/>
        </w:numPr>
        <w:ind w:left="426" w:hanging="426"/>
        <w:rPr>
          <w:color w:val="000000"/>
          <w:szCs w:val="22"/>
        </w:rPr>
      </w:pPr>
      <w:r w:rsidRPr="007D5C0F">
        <w:rPr>
          <w:color w:val="000000"/>
          <w:szCs w:val="22"/>
          <w:shd w:val="clear" w:color="auto" w:fill="FFFFFF"/>
        </w:rPr>
        <w:t>Kod gradnje novih građevina i uređenja javnih površina potrebno je postupiti sukladno odredbama zakonske regulative koja osigurava pristupačnost građevina i površina osobama s invaliditetom i smanjene pokretljivosti.</w:t>
      </w:r>
    </w:p>
    <w:p w14:paraId="7218DA04" w14:textId="77777777" w:rsidR="006D532A" w:rsidRPr="007D5C0F" w:rsidRDefault="006D532A" w:rsidP="006D532A">
      <w:pPr>
        <w:pStyle w:val="Naslov2"/>
        <w:numPr>
          <w:ilvl w:val="0"/>
          <w:numId w:val="0"/>
        </w:numPr>
        <w:ind w:left="855" w:hanging="855"/>
      </w:pPr>
      <w:r w:rsidRPr="007D5C0F">
        <w:t>8.3.</w:t>
      </w:r>
      <w:r w:rsidRPr="007D5C0F">
        <w:tab/>
        <w:t>Mjere zaštite od poplava</w:t>
      </w:r>
    </w:p>
    <w:p w14:paraId="3E70C2E4" w14:textId="3BDA4A47" w:rsidR="006D532A" w:rsidRPr="007D5C0F" w:rsidRDefault="006D532A" w:rsidP="009357A7">
      <w:pPr>
        <w:jc w:val="center"/>
        <w:rPr>
          <w:color w:val="000000"/>
          <w:szCs w:val="22"/>
        </w:rPr>
      </w:pPr>
      <w:r w:rsidRPr="007907FF">
        <w:rPr>
          <w:color w:val="000000"/>
          <w:szCs w:val="22"/>
        </w:rPr>
        <w:t xml:space="preserve">Članak </w:t>
      </w:r>
      <w:r w:rsidR="005402F8" w:rsidRPr="007907FF">
        <w:rPr>
          <w:szCs w:val="22"/>
        </w:rPr>
        <w:t>6</w:t>
      </w:r>
      <w:r w:rsidR="00E358A0" w:rsidRPr="007907FF">
        <w:rPr>
          <w:szCs w:val="22"/>
        </w:rPr>
        <w:t>3</w:t>
      </w:r>
      <w:r w:rsidR="005402F8" w:rsidRPr="007907FF">
        <w:rPr>
          <w:szCs w:val="22"/>
        </w:rPr>
        <w:t>.</w:t>
      </w:r>
    </w:p>
    <w:p w14:paraId="06F16CFD" w14:textId="77777777" w:rsidR="006D532A" w:rsidRPr="007D5C0F" w:rsidRDefault="006D532A" w:rsidP="006D532A">
      <w:pPr>
        <w:rPr>
          <w:color w:val="000000"/>
          <w:szCs w:val="22"/>
        </w:rPr>
      </w:pPr>
    </w:p>
    <w:p w14:paraId="76EED650" w14:textId="77777777" w:rsidR="006D532A" w:rsidRPr="007D5C0F" w:rsidRDefault="006D532A" w:rsidP="00D53634">
      <w:pPr>
        <w:numPr>
          <w:ilvl w:val="0"/>
          <w:numId w:val="65"/>
        </w:numPr>
        <w:ind w:left="426" w:hanging="426"/>
        <w:rPr>
          <w:color w:val="000000"/>
          <w:szCs w:val="22"/>
        </w:rPr>
      </w:pPr>
      <w:r w:rsidRPr="007D5C0F">
        <w:rPr>
          <w:color w:val="000000"/>
          <w:szCs w:val="22"/>
        </w:rPr>
        <w:t>Sustavom mjera zaštite od poplava potrebno je građenje, tehničko i gospodarsko održavanje regulacijskih i zaštitnih vodnih građevina i vodnih građevina za melioracijsku odvodnju, tehničko i gospodarsko održavanje vodotoka i vodnog dobra te druge radnje kojima se omogućuju kontrolirani neškodljivi protoci voda i njihovo namjensko korištenje.</w:t>
      </w:r>
    </w:p>
    <w:p w14:paraId="43A0A1F0" w14:textId="77777777" w:rsidR="006D532A" w:rsidRPr="007D5C0F" w:rsidRDefault="006D532A" w:rsidP="006D532A">
      <w:pPr>
        <w:ind w:left="720"/>
        <w:rPr>
          <w:color w:val="000000"/>
          <w:szCs w:val="22"/>
        </w:rPr>
      </w:pPr>
    </w:p>
    <w:p w14:paraId="04715D2A" w14:textId="696F893A" w:rsidR="006D532A" w:rsidRPr="007907FF" w:rsidRDefault="006D532A" w:rsidP="00D53634">
      <w:pPr>
        <w:numPr>
          <w:ilvl w:val="0"/>
          <w:numId w:val="65"/>
        </w:numPr>
        <w:ind w:left="426" w:hanging="426"/>
        <w:rPr>
          <w:color w:val="000000"/>
          <w:szCs w:val="22"/>
        </w:rPr>
      </w:pPr>
      <w:r w:rsidRPr="007907FF">
        <w:rPr>
          <w:color w:val="000000"/>
          <w:szCs w:val="22"/>
        </w:rPr>
        <w:t xml:space="preserve">Podizanjem kote pješačkih površina – šetnica unutar obuhvata na </w:t>
      </w:r>
      <w:r w:rsidR="002309E3" w:rsidRPr="007907FF">
        <w:rPr>
          <w:color w:val="000000"/>
          <w:szCs w:val="22"/>
        </w:rPr>
        <w:t xml:space="preserve">preporučenu visinu </w:t>
      </w:r>
      <w:r w:rsidRPr="007907FF">
        <w:rPr>
          <w:color w:val="000000"/>
          <w:szCs w:val="22"/>
        </w:rPr>
        <w:t xml:space="preserve">112.00 </w:t>
      </w:r>
      <w:proofErr w:type="spellStart"/>
      <w:r w:rsidR="005A7A0E" w:rsidRPr="007907FF">
        <w:rPr>
          <w:color w:val="000000"/>
          <w:szCs w:val="22"/>
        </w:rPr>
        <w:t>m.n.m</w:t>
      </w:r>
      <w:proofErr w:type="spellEnd"/>
      <w:r w:rsidR="005A7A0E" w:rsidRPr="007907FF">
        <w:rPr>
          <w:color w:val="000000"/>
          <w:szCs w:val="22"/>
        </w:rPr>
        <w:t xml:space="preserve">., </w:t>
      </w:r>
      <w:r w:rsidRPr="007907FF">
        <w:rPr>
          <w:color w:val="000000"/>
          <w:szCs w:val="22"/>
        </w:rPr>
        <w:t>provodi se dodatno osiguranje od poplave</w:t>
      </w:r>
      <w:r w:rsidR="002309E3" w:rsidRPr="007907FF">
        <w:rPr>
          <w:color w:val="000000"/>
          <w:szCs w:val="22"/>
        </w:rPr>
        <w:t xml:space="preserve"> </w:t>
      </w:r>
      <w:r w:rsidR="005A7A0E" w:rsidRPr="007907FF">
        <w:rPr>
          <w:color w:val="000000"/>
          <w:szCs w:val="22"/>
        </w:rPr>
        <w:t xml:space="preserve">u </w:t>
      </w:r>
      <w:proofErr w:type="spellStart"/>
      <w:r w:rsidR="005A7A0E" w:rsidRPr="007907FF">
        <w:rPr>
          <w:color w:val="000000"/>
          <w:szCs w:val="22"/>
        </w:rPr>
        <w:t>inundacijskom</w:t>
      </w:r>
      <w:proofErr w:type="spellEnd"/>
      <w:r w:rsidR="005A7A0E" w:rsidRPr="007907FF">
        <w:rPr>
          <w:color w:val="000000"/>
          <w:szCs w:val="22"/>
        </w:rPr>
        <w:t xml:space="preserve"> pojasu gdje je </w:t>
      </w:r>
      <w:proofErr w:type="spellStart"/>
      <w:r w:rsidR="005A7A0E" w:rsidRPr="007907FF">
        <w:rPr>
          <w:color w:val="000000"/>
          <w:szCs w:val="22"/>
        </w:rPr>
        <w:t>max</w:t>
      </w:r>
      <w:proofErr w:type="spellEnd"/>
      <w:r w:rsidR="005A7A0E" w:rsidRPr="007907FF">
        <w:rPr>
          <w:color w:val="000000"/>
          <w:szCs w:val="22"/>
        </w:rPr>
        <w:t>. kota plavljenja 11</w:t>
      </w:r>
      <w:r w:rsidR="00B642BB" w:rsidRPr="007907FF">
        <w:rPr>
          <w:color w:val="000000"/>
          <w:szCs w:val="22"/>
        </w:rPr>
        <w:t>1</w:t>
      </w:r>
      <w:r w:rsidR="005A7A0E" w:rsidRPr="007907FF">
        <w:rPr>
          <w:color w:val="000000"/>
          <w:szCs w:val="22"/>
        </w:rPr>
        <w:t xml:space="preserve">,80 </w:t>
      </w:r>
      <w:proofErr w:type="spellStart"/>
      <w:r w:rsidR="005A7A0E" w:rsidRPr="007907FF">
        <w:rPr>
          <w:color w:val="000000"/>
          <w:szCs w:val="22"/>
        </w:rPr>
        <w:t>m.n.m</w:t>
      </w:r>
      <w:proofErr w:type="spellEnd"/>
      <w:r w:rsidR="005A7A0E" w:rsidRPr="007907FF">
        <w:rPr>
          <w:color w:val="000000"/>
          <w:szCs w:val="22"/>
        </w:rPr>
        <w:t>.</w:t>
      </w:r>
      <w:r w:rsidR="00EF60E1" w:rsidRPr="007907FF">
        <w:rPr>
          <w:color w:val="000000"/>
          <w:szCs w:val="22"/>
        </w:rPr>
        <w:t xml:space="preserve">, a po završetku izgradnje sustava projektirana maksimalna kota plavljenja predmetne lokacije, u uređenom </w:t>
      </w:r>
      <w:proofErr w:type="spellStart"/>
      <w:r w:rsidR="00EF60E1" w:rsidRPr="007907FF">
        <w:rPr>
          <w:color w:val="000000"/>
          <w:szCs w:val="22"/>
        </w:rPr>
        <w:t>inundacijskom</w:t>
      </w:r>
      <w:proofErr w:type="spellEnd"/>
      <w:r w:rsidR="00EF60E1" w:rsidRPr="007907FF">
        <w:rPr>
          <w:color w:val="000000"/>
          <w:szCs w:val="22"/>
        </w:rPr>
        <w:t xml:space="preserve"> pojasu, iznosi 107,67 </w:t>
      </w:r>
      <w:proofErr w:type="spellStart"/>
      <w:r w:rsidR="00EF60E1" w:rsidRPr="007907FF">
        <w:rPr>
          <w:color w:val="000000"/>
          <w:szCs w:val="22"/>
        </w:rPr>
        <w:t>m.n.m</w:t>
      </w:r>
      <w:proofErr w:type="spellEnd"/>
      <w:r w:rsidR="00EF60E1" w:rsidRPr="007907FF">
        <w:rPr>
          <w:color w:val="000000"/>
          <w:szCs w:val="22"/>
        </w:rPr>
        <w:t>.</w:t>
      </w:r>
    </w:p>
    <w:p w14:paraId="0C0FDA18" w14:textId="77777777" w:rsidR="006D532A" w:rsidRPr="007D5C0F" w:rsidRDefault="006D532A" w:rsidP="006D532A">
      <w:pPr>
        <w:pStyle w:val="Naslov2"/>
        <w:numPr>
          <w:ilvl w:val="0"/>
          <w:numId w:val="0"/>
        </w:numPr>
        <w:ind w:left="855" w:hanging="855"/>
      </w:pPr>
      <w:r w:rsidRPr="007D5C0F">
        <w:t>8.4.</w:t>
      </w:r>
      <w:r w:rsidRPr="007D5C0F">
        <w:tab/>
        <w:t>Mjere zaštite od ekstremnih vremenskih pojava – ekstremne temperature</w:t>
      </w:r>
    </w:p>
    <w:p w14:paraId="2F5582B2" w14:textId="6CB20402" w:rsidR="006D532A" w:rsidRDefault="006D532A" w:rsidP="005402F8">
      <w:pPr>
        <w:jc w:val="center"/>
        <w:rPr>
          <w:szCs w:val="22"/>
        </w:rPr>
      </w:pPr>
      <w:r w:rsidRPr="007907FF">
        <w:rPr>
          <w:color w:val="000000"/>
          <w:szCs w:val="22"/>
        </w:rPr>
        <w:t xml:space="preserve">Članak </w:t>
      </w:r>
      <w:r w:rsidR="005402F8" w:rsidRPr="007907FF">
        <w:rPr>
          <w:szCs w:val="22"/>
        </w:rPr>
        <w:t>6</w:t>
      </w:r>
      <w:r w:rsidR="00E358A0" w:rsidRPr="007907FF">
        <w:rPr>
          <w:szCs w:val="22"/>
        </w:rPr>
        <w:t>4</w:t>
      </w:r>
      <w:r w:rsidR="005402F8" w:rsidRPr="007907FF">
        <w:rPr>
          <w:szCs w:val="22"/>
        </w:rPr>
        <w:t>.</w:t>
      </w:r>
    </w:p>
    <w:p w14:paraId="0450A150" w14:textId="77777777" w:rsidR="007907FF" w:rsidRPr="007D5C0F" w:rsidRDefault="007907FF" w:rsidP="005402F8">
      <w:pPr>
        <w:jc w:val="center"/>
        <w:rPr>
          <w:color w:val="000000"/>
          <w:szCs w:val="22"/>
        </w:rPr>
      </w:pPr>
    </w:p>
    <w:p w14:paraId="7E83C3F2" w14:textId="77777777" w:rsidR="006D532A" w:rsidRPr="007D5C0F" w:rsidRDefault="006D532A" w:rsidP="00D53634">
      <w:pPr>
        <w:numPr>
          <w:ilvl w:val="0"/>
          <w:numId w:val="90"/>
        </w:numPr>
        <w:ind w:left="426" w:hanging="426"/>
        <w:rPr>
          <w:color w:val="000000"/>
          <w:szCs w:val="22"/>
        </w:rPr>
      </w:pPr>
      <w:r w:rsidRPr="007D5C0F">
        <w:rPr>
          <w:color w:val="000000"/>
          <w:szCs w:val="22"/>
        </w:rPr>
        <w:t xml:space="preserve">Kod razvoja javne vodovodne mreže potrebno je izgraditi i hidrantsku mrežu. </w:t>
      </w:r>
    </w:p>
    <w:p w14:paraId="20012097" w14:textId="77777777" w:rsidR="006D532A" w:rsidRPr="007D5C0F" w:rsidRDefault="006D532A" w:rsidP="006D532A">
      <w:pPr>
        <w:rPr>
          <w:color w:val="000000"/>
          <w:szCs w:val="22"/>
        </w:rPr>
      </w:pPr>
    </w:p>
    <w:p w14:paraId="664BF621" w14:textId="77777777" w:rsidR="006D532A" w:rsidRPr="007D5C0F" w:rsidRDefault="006D532A" w:rsidP="006D532A">
      <w:pPr>
        <w:rPr>
          <w:b/>
          <w:bCs/>
          <w:color w:val="000000"/>
          <w:szCs w:val="22"/>
        </w:rPr>
      </w:pPr>
      <w:r w:rsidRPr="007D5C0F">
        <w:rPr>
          <w:b/>
          <w:bCs/>
          <w:color w:val="000000"/>
          <w:szCs w:val="22"/>
        </w:rPr>
        <w:t>8.5.</w:t>
      </w:r>
      <w:r w:rsidRPr="007D5C0F">
        <w:rPr>
          <w:b/>
          <w:bCs/>
          <w:color w:val="000000"/>
          <w:szCs w:val="22"/>
        </w:rPr>
        <w:tab/>
        <w:t>Mjere zaštite od požara i eksplozije</w:t>
      </w:r>
    </w:p>
    <w:p w14:paraId="0B2E2F73" w14:textId="77777777" w:rsidR="006D532A" w:rsidRPr="007D5C0F" w:rsidRDefault="006D532A" w:rsidP="006D532A">
      <w:pPr>
        <w:rPr>
          <w:b/>
          <w:bCs/>
          <w:color w:val="000000"/>
          <w:szCs w:val="22"/>
        </w:rPr>
      </w:pPr>
    </w:p>
    <w:p w14:paraId="05DF11FE" w14:textId="6BB3D2FC" w:rsidR="006D532A" w:rsidRPr="007D5C0F" w:rsidRDefault="006D532A" w:rsidP="009357A7">
      <w:pPr>
        <w:jc w:val="center"/>
        <w:rPr>
          <w:color w:val="000000"/>
          <w:szCs w:val="22"/>
        </w:rPr>
      </w:pPr>
      <w:r w:rsidRPr="007907FF">
        <w:rPr>
          <w:color w:val="000000"/>
          <w:szCs w:val="22"/>
        </w:rPr>
        <w:lastRenderedPageBreak/>
        <w:t xml:space="preserve">Članak </w:t>
      </w:r>
      <w:r w:rsidR="005402F8" w:rsidRPr="007907FF">
        <w:rPr>
          <w:szCs w:val="22"/>
        </w:rPr>
        <w:t>6</w:t>
      </w:r>
      <w:r w:rsidR="00E358A0" w:rsidRPr="007907FF">
        <w:rPr>
          <w:szCs w:val="22"/>
        </w:rPr>
        <w:t>5</w:t>
      </w:r>
      <w:r w:rsidR="005402F8" w:rsidRPr="007907FF">
        <w:rPr>
          <w:szCs w:val="22"/>
        </w:rPr>
        <w:t>.</w:t>
      </w:r>
    </w:p>
    <w:p w14:paraId="59C1EE20" w14:textId="77777777" w:rsidR="006D532A" w:rsidRPr="007D5C0F" w:rsidRDefault="006D532A" w:rsidP="006D532A">
      <w:pPr>
        <w:rPr>
          <w:color w:val="000000"/>
          <w:szCs w:val="22"/>
        </w:rPr>
      </w:pPr>
    </w:p>
    <w:p w14:paraId="7FD92BF2" w14:textId="77777777" w:rsidR="006D532A" w:rsidRPr="007D5C0F" w:rsidRDefault="006D532A" w:rsidP="00D53634">
      <w:pPr>
        <w:numPr>
          <w:ilvl w:val="0"/>
          <w:numId w:val="66"/>
        </w:numPr>
        <w:ind w:left="426" w:hanging="426"/>
        <w:rPr>
          <w:color w:val="000000"/>
          <w:szCs w:val="22"/>
        </w:rPr>
      </w:pPr>
      <w:r w:rsidRPr="007D5C0F">
        <w:rPr>
          <w:iCs/>
          <w:color w:val="000000"/>
          <w:szCs w:val="22"/>
        </w:rPr>
        <w:t>Tijekom izrade Plana ugrađene su mjere zaštite od požara. S obzirom na karakter ovog plana (UPU), tek kada se utvrde točne lokacije građevina, njihovi stvarni kapaciteti i organizacija proračunskih zona, moći će se u potpunosti primijeniti sljedeće odredbe:</w:t>
      </w:r>
    </w:p>
    <w:p w14:paraId="4977D973" w14:textId="77777777" w:rsidR="006D532A" w:rsidRPr="007D5C0F" w:rsidRDefault="006D532A" w:rsidP="00D53634">
      <w:pPr>
        <w:numPr>
          <w:ilvl w:val="0"/>
          <w:numId w:val="67"/>
        </w:numPr>
        <w:ind w:left="426" w:hanging="426"/>
        <w:rPr>
          <w:color w:val="000000"/>
          <w:szCs w:val="22"/>
        </w:rPr>
      </w:pPr>
      <w:r w:rsidRPr="007D5C0F">
        <w:rPr>
          <w:color w:val="000000"/>
          <w:szCs w:val="22"/>
        </w:rPr>
        <w:t>osigurati vatrogasne prilaze i površine za operativni rad vatrogasne tehnike u skladu s odredbama posebnih propisa;</w:t>
      </w:r>
    </w:p>
    <w:p w14:paraId="15DDF868" w14:textId="77777777" w:rsidR="006D532A" w:rsidRPr="007D5C0F" w:rsidRDefault="006D532A" w:rsidP="00D53634">
      <w:pPr>
        <w:numPr>
          <w:ilvl w:val="0"/>
          <w:numId w:val="67"/>
        </w:numPr>
        <w:ind w:left="426" w:hanging="426"/>
        <w:rPr>
          <w:color w:val="000000"/>
          <w:szCs w:val="22"/>
        </w:rPr>
      </w:pPr>
      <w:r w:rsidRPr="007D5C0F">
        <w:rPr>
          <w:color w:val="000000"/>
          <w:szCs w:val="22"/>
        </w:rPr>
        <w:t>osigurati potrebne količine vode za gašenje požara u skladu s odredbama posebnih propisa;</w:t>
      </w:r>
    </w:p>
    <w:p w14:paraId="7F8F6945" w14:textId="77777777" w:rsidR="006D532A" w:rsidRPr="007D5C0F" w:rsidRDefault="006D532A" w:rsidP="00D53634">
      <w:pPr>
        <w:numPr>
          <w:ilvl w:val="0"/>
          <w:numId w:val="67"/>
        </w:numPr>
        <w:ind w:left="426" w:hanging="426"/>
        <w:rPr>
          <w:color w:val="000000"/>
          <w:szCs w:val="22"/>
        </w:rPr>
      </w:pPr>
      <w:r w:rsidRPr="007D5C0F">
        <w:rPr>
          <w:color w:val="000000"/>
          <w:szCs w:val="22"/>
        </w:rPr>
        <w:t>UPU-om su osigurani pristupi pojedinim zonama obuhvata (načelnim proračunskim jedinicama).</w:t>
      </w:r>
    </w:p>
    <w:p w14:paraId="3BC684D0" w14:textId="77777777" w:rsidR="006D532A" w:rsidRPr="007D5C0F" w:rsidRDefault="006D532A" w:rsidP="006D532A">
      <w:pPr>
        <w:ind w:left="720"/>
        <w:rPr>
          <w:color w:val="000000"/>
          <w:szCs w:val="22"/>
        </w:rPr>
      </w:pPr>
    </w:p>
    <w:p w14:paraId="49E1E612" w14:textId="77777777" w:rsidR="006D532A" w:rsidRPr="007D5C0F" w:rsidRDefault="006D532A" w:rsidP="00D53634">
      <w:pPr>
        <w:numPr>
          <w:ilvl w:val="0"/>
          <w:numId w:val="66"/>
        </w:numPr>
        <w:ind w:left="426" w:hanging="426"/>
        <w:rPr>
          <w:color w:val="000000" w:themeColor="text1"/>
          <w:szCs w:val="22"/>
        </w:rPr>
      </w:pPr>
      <w:r w:rsidRPr="007D5C0F">
        <w:rPr>
          <w:color w:val="000000"/>
          <w:szCs w:val="22"/>
        </w:rPr>
        <w:t xml:space="preserve">Pristupni putovi za vatrogasna vozila jesu kolne i pješačke površine u prostoru obuhvata. </w:t>
      </w:r>
      <w:r w:rsidRPr="007D5C0F">
        <w:rPr>
          <w:color w:val="000000" w:themeColor="text1"/>
          <w:szCs w:val="22"/>
        </w:rPr>
        <w:t>Uvjeti pristupa za vatrogasna vozila:</w:t>
      </w:r>
    </w:p>
    <w:p w14:paraId="7A441774" w14:textId="77777777" w:rsidR="006D532A" w:rsidRPr="007D5C0F" w:rsidRDefault="006D532A" w:rsidP="00D53634">
      <w:pPr>
        <w:numPr>
          <w:ilvl w:val="0"/>
          <w:numId w:val="68"/>
        </w:numPr>
        <w:ind w:left="426" w:hanging="426"/>
        <w:rPr>
          <w:color w:val="000000" w:themeColor="text1"/>
          <w:szCs w:val="22"/>
        </w:rPr>
      </w:pPr>
      <w:r w:rsidRPr="007D5C0F">
        <w:rPr>
          <w:color w:val="000000" w:themeColor="text1"/>
          <w:szCs w:val="22"/>
        </w:rPr>
        <w:t>pristupi su minimalne širine 3,0 m s prolazima visine 4,0 m i rampama nagiba do 10%;</w:t>
      </w:r>
    </w:p>
    <w:p w14:paraId="2144B1F5" w14:textId="77777777" w:rsidR="006D532A" w:rsidRPr="007D5C0F" w:rsidRDefault="006D532A" w:rsidP="00D53634">
      <w:pPr>
        <w:numPr>
          <w:ilvl w:val="0"/>
          <w:numId w:val="68"/>
        </w:numPr>
        <w:ind w:left="426" w:hanging="426"/>
        <w:rPr>
          <w:color w:val="000000" w:themeColor="text1"/>
          <w:szCs w:val="22"/>
        </w:rPr>
      </w:pPr>
      <w:r w:rsidRPr="007D5C0F">
        <w:rPr>
          <w:color w:val="000000" w:themeColor="text1"/>
          <w:szCs w:val="22"/>
        </w:rPr>
        <w:t>površine za operativni rad vozila minimalnih su dimenzija 5,5 x 11,0 m;</w:t>
      </w:r>
    </w:p>
    <w:p w14:paraId="636BBE5F" w14:textId="77777777" w:rsidR="006D532A" w:rsidRPr="007D5C0F" w:rsidRDefault="006D532A" w:rsidP="00D53634">
      <w:pPr>
        <w:numPr>
          <w:ilvl w:val="0"/>
          <w:numId w:val="68"/>
        </w:numPr>
        <w:ind w:left="426" w:hanging="426"/>
        <w:rPr>
          <w:color w:val="000000" w:themeColor="text1"/>
          <w:szCs w:val="22"/>
        </w:rPr>
      </w:pPr>
      <w:r w:rsidRPr="007D5C0F">
        <w:rPr>
          <w:color w:val="000000" w:themeColor="text1"/>
          <w:szCs w:val="22"/>
        </w:rPr>
        <w:t>površine za operativni rad i pristup vozila moraju imati nosivost od 100 kN osovinskog pritiska.</w:t>
      </w:r>
    </w:p>
    <w:p w14:paraId="37732F75" w14:textId="77777777" w:rsidR="006D532A" w:rsidRPr="007D5C0F" w:rsidRDefault="006D532A" w:rsidP="006D532A">
      <w:pPr>
        <w:ind w:left="720"/>
        <w:rPr>
          <w:color w:val="000000" w:themeColor="text1"/>
          <w:szCs w:val="22"/>
        </w:rPr>
      </w:pPr>
    </w:p>
    <w:p w14:paraId="58F07963" w14:textId="77777777" w:rsidR="006D532A" w:rsidRPr="007D5C0F" w:rsidRDefault="006D532A" w:rsidP="00D53634">
      <w:pPr>
        <w:numPr>
          <w:ilvl w:val="0"/>
          <w:numId w:val="66"/>
        </w:numPr>
        <w:ind w:left="426" w:hanging="426"/>
        <w:rPr>
          <w:color w:val="000000" w:themeColor="text1"/>
          <w:szCs w:val="22"/>
        </w:rPr>
      </w:pPr>
      <w:r w:rsidRPr="007D5C0F">
        <w:rPr>
          <w:color w:val="000000" w:themeColor="text1"/>
          <w:szCs w:val="22"/>
        </w:rPr>
        <w:t xml:space="preserve">U cijelom će se prostoru obuhvata u zgradama izvesti unutarnja hidrantska mreža u skladu s propisima. U potpuno ukopanim garažama potrebno je izvesti </w:t>
      </w:r>
      <w:proofErr w:type="spellStart"/>
      <w:r w:rsidRPr="007D5C0F">
        <w:rPr>
          <w:color w:val="000000" w:themeColor="text1"/>
          <w:szCs w:val="22"/>
        </w:rPr>
        <w:t>sprinkler</w:t>
      </w:r>
      <w:proofErr w:type="spellEnd"/>
      <w:r w:rsidRPr="007D5C0F">
        <w:rPr>
          <w:color w:val="000000" w:themeColor="text1"/>
          <w:szCs w:val="22"/>
        </w:rPr>
        <w:t xml:space="preserve"> sustav za gašenje požara.</w:t>
      </w:r>
    </w:p>
    <w:p w14:paraId="1C6DBBA9" w14:textId="77777777" w:rsidR="006D532A" w:rsidRPr="007D5C0F" w:rsidRDefault="006D532A" w:rsidP="006D532A">
      <w:pPr>
        <w:ind w:left="720"/>
        <w:rPr>
          <w:color w:val="000000"/>
          <w:szCs w:val="22"/>
        </w:rPr>
      </w:pPr>
    </w:p>
    <w:p w14:paraId="38C4FD10" w14:textId="77777777" w:rsidR="006D532A" w:rsidRPr="007D5C0F" w:rsidRDefault="006D532A" w:rsidP="00D53634">
      <w:pPr>
        <w:numPr>
          <w:ilvl w:val="0"/>
          <w:numId w:val="66"/>
        </w:numPr>
        <w:ind w:left="426" w:hanging="426"/>
        <w:rPr>
          <w:color w:val="000000"/>
          <w:szCs w:val="22"/>
        </w:rPr>
      </w:pPr>
      <w:r w:rsidRPr="007D5C0F">
        <w:rPr>
          <w:rFonts w:eastAsia="ArialMT"/>
          <w:color w:val="000000"/>
          <w:szCs w:val="22"/>
        </w:rPr>
        <w:t>Radi sprečavanja širenja požara na susjedne građevine, građevina mora biti od susjednih građevina udaljena najmanje 4 m, ili više ako se dokaže – uzimajući u obzir požarno opterećenje, brzinu širenja požara, požarne karakteristike materijala građevina, veličinu otvora na vanjskim zidovima građevina i dr. – da se požar neće prenijeti na susjedne građevine, ili mora biti odvojena od susjednih građevina požarnim zidom vatrootpornosti najmanje 90 min., koji u slučaju da građevina ima krovnu konstrukciju (ne odnosi se na ravni krov vatrootpornosti najmanje 90 min.) nadvisuje krov građevine najmanje 0,5 m ili završava dvostranom konzolom iste vatrootpornosti dužine najmanje 1 m ispod krovišta, koji mora biti od negorivog materijala najmanje na dužini konzole.</w:t>
      </w:r>
    </w:p>
    <w:p w14:paraId="782D3144" w14:textId="77777777" w:rsidR="006D532A" w:rsidRPr="007D5C0F" w:rsidRDefault="006D532A" w:rsidP="006D532A">
      <w:pPr>
        <w:rPr>
          <w:color w:val="000000"/>
          <w:szCs w:val="22"/>
        </w:rPr>
      </w:pPr>
    </w:p>
    <w:p w14:paraId="78C7F177" w14:textId="77777777" w:rsidR="006D532A" w:rsidRPr="007D5C0F" w:rsidRDefault="006D532A" w:rsidP="00D53634">
      <w:pPr>
        <w:numPr>
          <w:ilvl w:val="0"/>
          <w:numId w:val="66"/>
        </w:numPr>
        <w:ind w:left="426" w:hanging="426"/>
        <w:rPr>
          <w:color w:val="000000"/>
          <w:szCs w:val="22"/>
        </w:rPr>
      </w:pPr>
      <w:r w:rsidRPr="007D5C0F">
        <w:rPr>
          <w:rFonts w:eastAsia="ArialMT"/>
          <w:color w:val="000000"/>
          <w:szCs w:val="22"/>
        </w:rPr>
        <w:t>Kod izgradnje plinovoda osigurati propisane sigurnosne udaljenosti, predvidjeti blokiranje pojedinih sekcija plinovoda zapornim tijelima, glavne zaporne plinske organe na kućnim priključcima izvesti izvan građevine.</w:t>
      </w:r>
    </w:p>
    <w:p w14:paraId="2987547F" w14:textId="77777777" w:rsidR="006D532A" w:rsidRPr="007D5C0F" w:rsidRDefault="006D532A" w:rsidP="006D532A">
      <w:pPr>
        <w:ind w:left="720"/>
        <w:rPr>
          <w:color w:val="000000"/>
          <w:szCs w:val="22"/>
        </w:rPr>
      </w:pPr>
    </w:p>
    <w:p w14:paraId="47C16620" w14:textId="77777777" w:rsidR="006D532A" w:rsidRPr="007D5C0F" w:rsidRDefault="006D532A" w:rsidP="006D532A">
      <w:pPr>
        <w:pStyle w:val="Naslov2"/>
        <w:numPr>
          <w:ilvl w:val="0"/>
          <w:numId w:val="0"/>
        </w:numPr>
        <w:ind w:left="855" w:hanging="855"/>
      </w:pPr>
      <w:r w:rsidRPr="007D5C0F">
        <w:t>8.6.</w:t>
      </w:r>
      <w:r w:rsidRPr="007D5C0F">
        <w:tab/>
        <w:t>Mjere zaštite od epidemija i pandemija</w:t>
      </w:r>
    </w:p>
    <w:p w14:paraId="6177B93B" w14:textId="2D1F2493" w:rsidR="006D532A" w:rsidRPr="007D5C0F" w:rsidRDefault="006D532A" w:rsidP="009357A7">
      <w:pPr>
        <w:jc w:val="center"/>
        <w:rPr>
          <w:color w:val="000000"/>
          <w:szCs w:val="22"/>
        </w:rPr>
      </w:pPr>
      <w:r w:rsidRPr="007907FF">
        <w:rPr>
          <w:color w:val="000000"/>
          <w:szCs w:val="22"/>
        </w:rPr>
        <w:t xml:space="preserve">Članak </w:t>
      </w:r>
      <w:r w:rsidR="005402F8" w:rsidRPr="007907FF">
        <w:rPr>
          <w:szCs w:val="22"/>
        </w:rPr>
        <w:t>6</w:t>
      </w:r>
      <w:r w:rsidR="00E358A0" w:rsidRPr="007907FF">
        <w:rPr>
          <w:szCs w:val="22"/>
        </w:rPr>
        <w:t>6</w:t>
      </w:r>
      <w:r w:rsidR="005402F8" w:rsidRPr="007907FF">
        <w:rPr>
          <w:szCs w:val="22"/>
        </w:rPr>
        <w:t>.</w:t>
      </w:r>
    </w:p>
    <w:p w14:paraId="490A03F2" w14:textId="77777777" w:rsidR="006D532A" w:rsidRPr="007D5C0F" w:rsidRDefault="006D532A" w:rsidP="006D532A">
      <w:pPr>
        <w:rPr>
          <w:color w:val="000000"/>
          <w:szCs w:val="22"/>
        </w:rPr>
      </w:pPr>
    </w:p>
    <w:p w14:paraId="204629E4" w14:textId="77777777" w:rsidR="006D532A" w:rsidRPr="007D5C0F" w:rsidRDefault="006D532A" w:rsidP="00D53634">
      <w:pPr>
        <w:numPr>
          <w:ilvl w:val="0"/>
          <w:numId w:val="69"/>
        </w:numPr>
        <w:ind w:left="426" w:hanging="426"/>
        <w:rPr>
          <w:color w:val="000000"/>
          <w:szCs w:val="22"/>
          <w:shd w:val="clear" w:color="auto" w:fill="FFFFFF"/>
        </w:rPr>
      </w:pPr>
      <w:r w:rsidRPr="007D5C0F">
        <w:rPr>
          <w:color w:val="000000"/>
          <w:szCs w:val="22"/>
          <w:shd w:val="clear" w:color="auto" w:fill="FFFFFF"/>
        </w:rPr>
        <w:t xml:space="preserve">Zaštita </w:t>
      </w:r>
      <w:r w:rsidRPr="007D5C0F">
        <w:rPr>
          <w:rStyle w:val="grame"/>
          <w:color w:val="000000"/>
          <w:szCs w:val="22"/>
          <w:shd w:val="clear" w:color="auto" w:fill="FFFFFF"/>
        </w:rPr>
        <w:t>od</w:t>
      </w:r>
      <w:r w:rsidRPr="007D5C0F">
        <w:rPr>
          <w:color w:val="000000"/>
          <w:szCs w:val="22"/>
          <w:shd w:val="clear" w:color="auto" w:fill="FFFFFF"/>
        </w:rPr>
        <w:t xml:space="preserve"> epidemija i pandemija provodi se osiguranjem zdravstvene ispravnosti vode za piće, prikupljanjem i pročišćavanjem otpadnih voda i kontroliranim postupanjem s otpadom.</w:t>
      </w:r>
    </w:p>
    <w:p w14:paraId="3EC1D48A" w14:textId="77777777" w:rsidR="006D532A" w:rsidRPr="007D5C0F" w:rsidRDefault="006D532A" w:rsidP="006D532A">
      <w:pPr>
        <w:pStyle w:val="Naslov2"/>
        <w:numPr>
          <w:ilvl w:val="0"/>
          <w:numId w:val="0"/>
        </w:numPr>
        <w:ind w:left="855" w:hanging="855"/>
      </w:pPr>
      <w:r w:rsidRPr="007D5C0F">
        <w:t>8.7. Mjere zaštite od industrijske nesreće</w:t>
      </w:r>
    </w:p>
    <w:p w14:paraId="2D037B44" w14:textId="7C4EC136" w:rsidR="006D532A" w:rsidRPr="007D5C0F" w:rsidRDefault="006D532A" w:rsidP="009357A7">
      <w:pPr>
        <w:jc w:val="center"/>
        <w:rPr>
          <w:color w:val="000000"/>
          <w:szCs w:val="22"/>
        </w:rPr>
      </w:pPr>
      <w:r w:rsidRPr="007907FF">
        <w:rPr>
          <w:color w:val="000000"/>
          <w:szCs w:val="22"/>
        </w:rPr>
        <w:t xml:space="preserve">Članak </w:t>
      </w:r>
      <w:r w:rsidR="005402F8" w:rsidRPr="007907FF">
        <w:rPr>
          <w:szCs w:val="22"/>
        </w:rPr>
        <w:t>6</w:t>
      </w:r>
      <w:r w:rsidR="00E358A0" w:rsidRPr="007907FF">
        <w:rPr>
          <w:szCs w:val="22"/>
        </w:rPr>
        <w:t>7</w:t>
      </w:r>
      <w:r w:rsidR="005402F8" w:rsidRPr="007907FF">
        <w:rPr>
          <w:szCs w:val="22"/>
        </w:rPr>
        <w:t>.</w:t>
      </w:r>
    </w:p>
    <w:p w14:paraId="799C9DF7" w14:textId="77777777" w:rsidR="006D532A" w:rsidRPr="007D5C0F" w:rsidRDefault="006D532A" w:rsidP="006D532A">
      <w:pPr>
        <w:rPr>
          <w:color w:val="000000"/>
          <w:szCs w:val="22"/>
        </w:rPr>
      </w:pPr>
    </w:p>
    <w:p w14:paraId="08650AC3" w14:textId="77777777" w:rsidR="006D532A" w:rsidRPr="007D5C0F" w:rsidRDefault="006D532A" w:rsidP="00D53634">
      <w:pPr>
        <w:numPr>
          <w:ilvl w:val="0"/>
          <w:numId w:val="70"/>
        </w:numPr>
        <w:ind w:left="426" w:hanging="426"/>
        <w:rPr>
          <w:color w:val="000000"/>
          <w:szCs w:val="22"/>
        </w:rPr>
      </w:pPr>
      <w:r w:rsidRPr="007D5C0F">
        <w:rPr>
          <w:color w:val="000000"/>
          <w:szCs w:val="22"/>
        </w:rPr>
        <w:t>Unutar obuhvata Plana ne postoje građevine koje sadrže opasne tvari koje bi, uz poštivanje mjera posebnih propisa, bile rizične izvan granica građevnih čestica tih građevina, odnosno nema opasnosti od velikih nesreća izazvanih opasnim tvarima, stoga se ne određuju posebne planske mjere zaštite.</w:t>
      </w:r>
    </w:p>
    <w:p w14:paraId="275AA266" w14:textId="77777777" w:rsidR="006D532A" w:rsidRPr="007D5C0F" w:rsidRDefault="006D532A" w:rsidP="006D532A">
      <w:pPr>
        <w:ind w:left="360"/>
        <w:rPr>
          <w:color w:val="000000"/>
          <w:szCs w:val="22"/>
        </w:rPr>
      </w:pPr>
    </w:p>
    <w:p w14:paraId="5B14E870" w14:textId="77777777" w:rsidR="006D532A" w:rsidRPr="007D5C0F" w:rsidRDefault="006D532A" w:rsidP="00D53634">
      <w:pPr>
        <w:numPr>
          <w:ilvl w:val="0"/>
          <w:numId w:val="70"/>
        </w:numPr>
        <w:ind w:left="426" w:hanging="426"/>
        <w:rPr>
          <w:color w:val="000000"/>
          <w:szCs w:val="22"/>
        </w:rPr>
      </w:pPr>
      <w:r w:rsidRPr="007D5C0F">
        <w:rPr>
          <w:color w:val="000000"/>
          <w:szCs w:val="22"/>
        </w:rPr>
        <w:t>Pri gradnji građevina u kojima se drže ili skladište zapaljive tekućine potrebno je pridržavati se odredbi posebnih propisa o zapaljivim tekućinama.</w:t>
      </w:r>
    </w:p>
    <w:p w14:paraId="4C25F22B" w14:textId="77777777" w:rsidR="006D532A" w:rsidRPr="007D5C0F" w:rsidRDefault="006D532A" w:rsidP="006D532A">
      <w:pPr>
        <w:pStyle w:val="Naslov2"/>
        <w:numPr>
          <w:ilvl w:val="0"/>
          <w:numId w:val="0"/>
        </w:numPr>
        <w:ind w:left="855" w:hanging="855"/>
      </w:pPr>
      <w:r w:rsidRPr="007D5C0F">
        <w:lastRenderedPageBreak/>
        <w:t>8.8.</w:t>
      </w:r>
      <w:r w:rsidRPr="007D5C0F">
        <w:tab/>
        <w:t>Mjere zaštite od nesreće u prometu s opasnim tvarima</w:t>
      </w:r>
    </w:p>
    <w:p w14:paraId="66C84186" w14:textId="32E08E02" w:rsidR="006D532A" w:rsidRPr="007D5C0F" w:rsidRDefault="006D532A" w:rsidP="009357A7">
      <w:pPr>
        <w:jc w:val="center"/>
        <w:rPr>
          <w:color w:val="000000"/>
          <w:szCs w:val="22"/>
        </w:rPr>
      </w:pPr>
      <w:r w:rsidRPr="007907FF">
        <w:rPr>
          <w:color w:val="000000"/>
          <w:szCs w:val="22"/>
        </w:rPr>
        <w:t xml:space="preserve">Članak </w:t>
      </w:r>
      <w:r w:rsidR="005402F8" w:rsidRPr="007907FF">
        <w:rPr>
          <w:szCs w:val="22"/>
        </w:rPr>
        <w:t>6</w:t>
      </w:r>
      <w:r w:rsidR="00E358A0" w:rsidRPr="007907FF">
        <w:rPr>
          <w:szCs w:val="22"/>
        </w:rPr>
        <w:t>8</w:t>
      </w:r>
      <w:r w:rsidR="005402F8" w:rsidRPr="007907FF">
        <w:rPr>
          <w:szCs w:val="22"/>
        </w:rPr>
        <w:t>.</w:t>
      </w:r>
    </w:p>
    <w:p w14:paraId="2B868CB8" w14:textId="77777777" w:rsidR="006D532A" w:rsidRPr="007D5C0F" w:rsidRDefault="006D532A" w:rsidP="006D532A">
      <w:pPr>
        <w:rPr>
          <w:color w:val="000000"/>
          <w:szCs w:val="22"/>
        </w:rPr>
      </w:pPr>
    </w:p>
    <w:p w14:paraId="63D13CEB" w14:textId="77777777" w:rsidR="006D532A" w:rsidRPr="007D5C0F" w:rsidRDefault="006D532A" w:rsidP="00D53634">
      <w:pPr>
        <w:numPr>
          <w:ilvl w:val="0"/>
          <w:numId w:val="71"/>
        </w:numPr>
        <w:ind w:left="426" w:hanging="426"/>
        <w:rPr>
          <w:color w:val="FF0000"/>
          <w:szCs w:val="22"/>
        </w:rPr>
      </w:pPr>
      <w:r w:rsidRPr="007D5C0F">
        <w:rPr>
          <w:color w:val="000000"/>
          <w:szCs w:val="22"/>
        </w:rPr>
        <w:t>Unutar obuhvata Plana postoje prometnice predviđene za prijevoz opasnih tvari, stoga se određuju posebne planske mjere zaštite.</w:t>
      </w:r>
    </w:p>
    <w:p w14:paraId="6D1AE78C" w14:textId="77777777" w:rsidR="006D532A" w:rsidRPr="007D5C0F" w:rsidRDefault="006D532A" w:rsidP="006D532A">
      <w:pPr>
        <w:ind w:left="426"/>
        <w:rPr>
          <w:color w:val="FF0000"/>
          <w:szCs w:val="22"/>
        </w:rPr>
      </w:pPr>
    </w:p>
    <w:p w14:paraId="3C31E071" w14:textId="77777777" w:rsidR="006D532A" w:rsidRPr="007D5C0F" w:rsidRDefault="006D532A" w:rsidP="00D53634">
      <w:pPr>
        <w:numPr>
          <w:ilvl w:val="0"/>
          <w:numId w:val="71"/>
        </w:numPr>
        <w:ind w:left="426" w:hanging="426"/>
        <w:rPr>
          <w:color w:val="000000"/>
          <w:szCs w:val="22"/>
        </w:rPr>
      </w:pPr>
      <w:r w:rsidRPr="007D5C0F">
        <w:rPr>
          <w:color w:val="000000"/>
          <w:szCs w:val="22"/>
        </w:rPr>
        <w:t>Vjerojatnost nastanka iznenadnog događaja u cestovnom prometu znatno je veća na prometnicama nižeg ranga. Na temelju navedenog, od prijevoznika opasnih tvari treba zahtijevati korištenje sigurnih i adekvatno označenih prometnica, kao što su autoceste, a u granicama njihovih mogućnosti s obzirom na nužnost korištenja prilaznih prometnica. Potrebno je zahtijevati da se mogućnost nesreća pri prijevozu opasnih tvari tehničkim i drugim dostignućima smanji na najmanju moguću mjeru. Zakon o prijevozu opasnih tvari i drugi podzakonski akti propisuju norme sigurnog djelovanja pri transportu opasnih tvari. Preventivne mjere za izbjegavanje nastanka cestovnih nesreća su: izgradnja kvalitetne i odgovarajuće cestovne mreže i poboljšanje voznog parka; gradnja prometnica prilikom rekonstrukcije ili gradnja novih prometnica na način da udovoljavaju sigurnosnim zahtjevima i standardima te da osiguravaju nesmetan promet svih vrsta vozila.</w:t>
      </w:r>
    </w:p>
    <w:p w14:paraId="607C2F2F" w14:textId="77777777" w:rsidR="006D532A" w:rsidRPr="007D5C0F" w:rsidRDefault="006D532A" w:rsidP="006D532A">
      <w:pPr>
        <w:rPr>
          <w:color w:val="000000"/>
          <w:szCs w:val="22"/>
        </w:rPr>
      </w:pPr>
    </w:p>
    <w:p w14:paraId="172AF9A4" w14:textId="77777777" w:rsidR="006D532A" w:rsidRPr="007D5C0F" w:rsidRDefault="006D532A" w:rsidP="00D53634">
      <w:pPr>
        <w:numPr>
          <w:ilvl w:val="0"/>
          <w:numId w:val="71"/>
        </w:numPr>
        <w:ind w:left="426" w:hanging="426"/>
        <w:rPr>
          <w:color w:val="000000"/>
          <w:szCs w:val="22"/>
        </w:rPr>
      </w:pPr>
      <w:r w:rsidRPr="007D5C0F">
        <w:rPr>
          <w:color w:val="000000"/>
          <w:szCs w:val="22"/>
        </w:rPr>
        <w:t xml:space="preserve">Prometnice prilikom rekonstrukcije ili nove prometnice treba graditi na način da udovoljavaju sigurnosnim zahtjevima i standardima i da osiguravaju nesmetan promet svih vrsta vozila. </w:t>
      </w:r>
    </w:p>
    <w:p w14:paraId="66B7BAB4" w14:textId="77777777" w:rsidR="006D532A" w:rsidRPr="007D5C0F" w:rsidRDefault="006D532A" w:rsidP="006D532A">
      <w:pPr>
        <w:pStyle w:val="Naslov2"/>
        <w:numPr>
          <w:ilvl w:val="0"/>
          <w:numId w:val="0"/>
        </w:numPr>
      </w:pPr>
      <w:r w:rsidRPr="007D5C0F">
        <w:t>8.9.</w:t>
      </w:r>
      <w:r w:rsidRPr="007D5C0F">
        <w:tab/>
        <w:t>Sprječavanje svjetlosnog onečišćenja</w:t>
      </w:r>
    </w:p>
    <w:p w14:paraId="31827916" w14:textId="66DCAB63" w:rsidR="006D532A" w:rsidRPr="007D5C0F" w:rsidRDefault="006D532A" w:rsidP="009357A7">
      <w:pPr>
        <w:jc w:val="center"/>
        <w:rPr>
          <w:color w:val="000000"/>
          <w:szCs w:val="22"/>
        </w:rPr>
      </w:pPr>
      <w:r w:rsidRPr="007907FF">
        <w:rPr>
          <w:color w:val="000000"/>
          <w:szCs w:val="22"/>
        </w:rPr>
        <w:t xml:space="preserve">Članak </w:t>
      </w:r>
      <w:r w:rsidR="005402F8" w:rsidRPr="007907FF">
        <w:rPr>
          <w:szCs w:val="22"/>
        </w:rPr>
        <w:t>69.</w:t>
      </w:r>
    </w:p>
    <w:p w14:paraId="756C17D5" w14:textId="77777777" w:rsidR="006D532A" w:rsidRPr="007D5C0F" w:rsidRDefault="006D532A" w:rsidP="006D532A">
      <w:pPr>
        <w:ind w:left="426" w:hanging="426"/>
        <w:rPr>
          <w:color w:val="000000"/>
          <w:szCs w:val="22"/>
        </w:rPr>
      </w:pPr>
    </w:p>
    <w:p w14:paraId="4EDB3439" w14:textId="77777777" w:rsidR="006D532A" w:rsidRPr="007D5C0F" w:rsidRDefault="006D532A" w:rsidP="00D53634">
      <w:pPr>
        <w:numPr>
          <w:ilvl w:val="0"/>
          <w:numId w:val="72"/>
        </w:numPr>
        <w:ind w:left="426" w:hanging="426"/>
        <w:rPr>
          <w:color w:val="000000"/>
          <w:szCs w:val="22"/>
        </w:rPr>
      </w:pPr>
      <w:r w:rsidRPr="007D5C0F">
        <w:rPr>
          <w:color w:val="000000"/>
          <w:szCs w:val="22"/>
        </w:rPr>
        <w:t>Sprječavanje svjetlosnog onečišćenja provodi se obaveznim korištenjem rasvjetnih tijela odgovarajućeg stupnja zasjenjenja za vanjsku rasvjetu građevnih čestica i prometnica i pješačkih površina.</w:t>
      </w:r>
    </w:p>
    <w:p w14:paraId="4A6F53A3" w14:textId="77777777" w:rsidR="006D532A" w:rsidRPr="007D5C0F" w:rsidRDefault="006D532A" w:rsidP="006D532A">
      <w:pPr>
        <w:pStyle w:val="Naslov1"/>
        <w:rPr>
          <w:szCs w:val="22"/>
        </w:rPr>
      </w:pPr>
      <w:r w:rsidRPr="007D5C0F">
        <w:rPr>
          <w:szCs w:val="22"/>
        </w:rPr>
        <w:t xml:space="preserve">9. </w:t>
      </w:r>
      <w:r w:rsidRPr="007D5C0F">
        <w:rPr>
          <w:szCs w:val="22"/>
        </w:rPr>
        <w:tab/>
        <w:t>MJERE PROVEDBE PLANA</w:t>
      </w:r>
    </w:p>
    <w:p w14:paraId="2BE86164" w14:textId="1DEF52E6" w:rsidR="006D532A" w:rsidRPr="007D5C0F" w:rsidRDefault="006D532A" w:rsidP="009357A7">
      <w:pPr>
        <w:jc w:val="center"/>
        <w:rPr>
          <w:color w:val="000000"/>
          <w:szCs w:val="22"/>
        </w:rPr>
      </w:pPr>
      <w:r w:rsidRPr="007907FF">
        <w:rPr>
          <w:color w:val="000000"/>
          <w:szCs w:val="22"/>
        </w:rPr>
        <w:t xml:space="preserve">Članak </w:t>
      </w:r>
      <w:r w:rsidR="005402F8" w:rsidRPr="007907FF">
        <w:rPr>
          <w:bCs/>
          <w:szCs w:val="22"/>
        </w:rPr>
        <w:t>70.</w:t>
      </w:r>
    </w:p>
    <w:p w14:paraId="0CED169E" w14:textId="77777777" w:rsidR="006D532A" w:rsidRPr="007D5C0F" w:rsidRDefault="006D532A" w:rsidP="006D532A">
      <w:pPr>
        <w:rPr>
          <w:color w:val="000000"/>
          <w:szCs w:val="22"/>
        </w:rPr>
      </w:pPr>
    </w:p>
    <w:p w14:paraId="7E896457" w14:textId="77777777" w:rsidR="006D532A" w:rsidRPr="007D5C0F" w:rsidRDefault="006D532A" w:rsidP="00D53634">
      <w:pPr>
        <w:numPr>
          <w:ilvl w:val="0"/>
          <w:numId w:val="73"/>
        </w:numPr>
        <w:ind w:left="426" w:hanging="426"/>
        <w:rPr>
          <w:color w:val="000000"/>
          <w:szCs w:val="22"/>
        </w:rPr>
      </w:pPr>
      <w:r w:rsidRPr="007D5C0F">
        <w:rPr>
          <w:color w:val="000000"/>
          <w:szCs w:val="22"/>
        </w:rPr>
        <w:t>Provedba ovoga Plana obuhvaća sve aktivnosti koje omogućavaju njegovu provedbu i implementaciju na način da se postignu uvjetovane kvalitete funkcionalne organizacije oblikovanja prostora i zaštite okoliša.</w:t>
      </w:r>
    </w:p>
    <w:p w14:paraId="77DB5F9A" w14:textId="77777777" w:rsidR="006D532A" w:rsidRPr="007D5C0F" w:rsidRDefault="006D532A" w:rsidP="006D532A">
      <w:pPr>
        <w:ind w:left="426" w:hanging="426"/>
        <w:rPr>
          <w:color w:val="000000"/>
          <w:szCs w:val="22"/>
        </w:rPr>
      </w:pPr>
    </w:p>
    <w:p w14:paraId="35EF9CD8" w14:textId="77777777" w:rsidR="006D532A" w:rsidRPr="007D5C0F" w:rsidRDefault="006D532A" w:rsidP="00D53634">
      <w:pPr>
        <w:numPr>
          <w:ilvl w:val="0"/>
          <w:numId w:val="73"/>
        </w:numPr>
        <w:ind w:left="426" w:hanging="426"/>
        <w:rPr>
          <w:color w:val="000000"/>
          <w:szCs w:val="22"/>
        </w:rPr>
      </w:pPr>
      <w:r w:rsidRPr="007D5C0F">
        <w:rPr>
          <w:color w:val="000000"/>
          <w:szCs w:val="22"/>
        </w:rPr>
        <w:t>Mjere za provedbu Plana odnose se na izradu i realizaciju programa uređenja zemljišta, odnosno pripremu zemljišta za izgradnju.</w:t>
      </w:r>
    </w:p>
    <w:p w14:paraId="4460D4B9" w14:textId="77777777" w:rsidR="006D532A" w:rsidRPr="007D5C0F" w:rsidRDefault="006D532A" w:rsidP="006D532A">
      <w:pPr>
        <w:ind w:left="426" w:hanging="426"/>
        <w:rPr>
          <w:color w:val="000000"/>
          <w:szCs w:val="22"/>
        </w:rPr>
      </w:pPr>
    </w:p>
    <w:p w14:paraId="51CD9745" w14:textId="77777777" w:rsidR="006D532A" w:rsidRPr="007D5C0F" w:rsidRDefault="006D532A" w:rsidP="00D53634">
      <w:pPr>
        <w:numPr>
          <w:ilvl w:val="0"/>
          <w:numId w:val="73"/>
        </w:numPr>
        <w:ind w:left="426" w:hanging="426"/>
        <w:rPr>
          <w:color w:val="000000"/>
          <w:szCs w:val="22"/>
        </w:rPr>
      </w:pPr>
      <w:r w:rsidRPr="007D5C0F">
        <w:rPr>
          <w:color w:val="000000"/>
          <w:szCs w:val="22"/>
        </w:rPr>
        <w:t>Nakon pripreme zemljišta potrebno je pristupiti uređenju komunalnih građevina i uređaja koje se odnosi na sljedeće:</w:t>
      </w:r>
    </w:p>
    <w:p w14:paraId="573118A4" w14:textId="77777777" w:rsidR="006D532A" w:rsidRPr="007D5C0F" w:rsidRDefault="006D532A" w:rsidP="00D53634">
      <w:pPr>
        <w:numPr>
          <w:ilvl w:val="0"/>
          <w:numId w:val="74"/>
        </w:numPr>
        <w:ind w:left="426" w:hanging="426"/>
        <w:rPr>
          <w:color w:val="000000"/>
          <w:szCs w:val="22"/>
        </w:rPr>
      </w:pPr>
      <w:r w:rsidRPr="007D5C0F">
        <w:rPr>
          <w:color w:val="000000"/>
          <w:szCs w:val="22"/>
        </w:rPr>
        <w:t>na izgradnju pješačkih javnih površina;</w:t>
      </w:r>
    </w:p>
    <w:p w14:paraId="118B3EF9" w14:textId="77777777" w:rsidR="006D532A" w:rsidRPr="007D5C0F" w:rsidRDefault="006D532A" w:rsidP="00D53634">
      <w:pPr>
        <w:numPr>
          <w:ilvl w:val="0"/>
          <w:numId w:val="74"/>
        </w:numPr>
        <w:ind w:left="426" w:hanging="426"/>
        <w:rPr>
          <w:color w:val="000000"/>
          <w:szCs w:val="22"/>
        </w:rPr>
      </w:pPr>
      <w:r w:rsidRPr="007D5C0F">
        <w:rPr>
          <w:color w:val="000000"/>
          <w:szCs w:val="22"/>
        </w:rPr>
        <w:t xml:space="preserve">na izgradnju prometnica; </w:t>
      </w:r>
    </w:p>
    <w:p w14:paraId="25FB7F72" w14:textId="77777777" w:rsidR="006D532A" w:rsidRPr="007D5C0F" w:rsidRDefault="006D532A" w:rsidP="00D53634">
      <w:pPr>
        <w:numPr>
          <w:ilvl w:val="0"/>
          <w:numId w:val="74"/>
        </w:numPr>
        <w:ind w:left="426" w:hanging="426"/>
        <w:rPr>
          <w:color w:val="000000"/>
          <w:szCs w:val="22"/>
        </w:rPr>
      </w:pPr>
      <w:r w:rsidRPr="007D5C0F">
        <w:rPr>
          <w:color w:val="000000"/>
          <w:szCs w:val="22"/>
        </w:rPr>
        <w:t>na izgradnju infrastrukturnih građevina i uređaja za vodoopskrbu, odvodnju, elektroopskrbu i EKI mrežu;</w:t>
      </w:r>
    </w:p>
    <w:p w14:paraId="3C54F99A" w14:textId="77777777" w:rsidR="006D532A" w:rsidRPr="007D5C0F" w:rsidRDefault="006D532A" w:rsidP="00D53634">
      <w:pPr>
        <w:numPr>
          <w:ilvl w:val="0"/>
          <w:numId w:val="74"/>
        </w:numPr>
        <w:ind w:left="426" w:hanging="426"/>
        <w:rPr>
          <w:color w:val="000000"/>
          <w:szCs w:val="22"/>
        </w:rPr>
      </w:pPr>
      <w:r w:rsidRPr="007D5C0F">
        <w:rPr>
          <w:color w:val="000000"/>
          <w:szCs w:val="22"/>
        </w:rPr>
        <w:t>na izvedbu javne rasvjete.</w:t>
      </w:r>
    </w:p>
    <w:p w14:paraId="22F863D6" w14:textId="77777777" w:rsidR="006D532A" w:rsidRPr="007D5C0F" w:rsidRDefault="006D532A" w:rsidP="006D532A">
      <w:pPr>
        <w:ind w:left="426" w:hanging="426"/>
        <w:rPr>
          <w:color w:val="000000"/>
          <w:szCs w:val="22"/>
        </w:rPr>
      </w:pPr>
    </w:p>
    <w:p w14:paraId="2E1AC8E2" w14:textId="77777777" w:rsidR="006D532A" w:rsidRPr="007D5C0F" w:rsidRDefault="006D532A" w:rsidP="00D53634">
      <w:pPr>
        <w:numPr>
          <w:ilvl w:val="0"/>
          <w:numId w:val="73"/>
        </w:numPr>
        <w:ind w:left="426" w:hanging="426"/>
        <w:rPr>
          <w:color w:val="000000"/>
          <w:szCs w:val="22"/>
        </w:rPr>
      </w:pPr>
      <w:r w:rsidRPr="007D5C0F">
        <w:rPr>
          <w:color w:val="000000"/>
          <w:szCs w:val="22"/>
        </w:rPr>
        <w:t xml:space="preserve">Komunalna infrastruktura unutar područja obuhvata Plana mora se izvesti unutar koridora prometnica predviđenih Planom. </w:t>
      </w:r>
    </w:p>
    <w:p w14:paraId="54994C29" w14:textId="77777777" w:rsidR="006D532A" w:rsidRPr="007D5C0F" w:rsidRDefault="006D532A" w:rsidP="006D532A">
      <w:pPr>
        <w:ind w:left="426" w:hanging="426"/>
        <w:rPr>
          <w:color w:val="000000"/>
          <w:szCs w:val="22"/>
        </w:rPr>
      </w:pPr>
    </w:p>
    <w:p w14:paraId="180B945E" w14:textId="77777777" w:rsidR="006D532A" w:rsidRPr="007D5C0F" w:rsidRDefault="006D532A" w:rsidP="00D53634">
      <w:pPr>
        <w:numPr>
          <w:ilvl w:val="0"/>
          <w:numId w:val="73"/>
        </w:numPr>
        <w:ind w:left="426" w:hanging="426"/>
        <w:rPr>
          <w:color w:val="000000"/>
          <w:szCs w:val="22"/>
        </w:rPr>
      </w:pPr>
      <w:r w:rsidRPr="007D5C0F">
        <w:rPr>
          <w:color w:val="000000"/>
          <w:szCs w:val="22"/>
        </w:rPr>
        <w:t xml:space="preserve">Komunalna i ostala infrastruktura može se izgraditi u fazama, a na temelju odgovarajućeg akta za građenje. </w:t>
      </w:r>
    </w:p>
    <w:p w14:paraId="0F479AF7" w14:textId="77777777" w:rsidR="006D532A" w:rsidRPr="007D5C0F" w:rsidRDefault="006D532A" w:rsidP="006D532A">
      <w:pPr>
        <w:ind w:left="426" w:hanging="426"/>
        <w:rPr>
          <w:color w:val="000000"/>
          <w:szCs w:val="22"/>
        </w:rPr>
      </w:pPr>
    </w:p>
    <w:p w14:paraId="4910ADC7" w14:textId="77777777" w:rsidR="006D532A" w:rsidRPr="007D5C0F" w:rsidRDefault="006D532A" w:rsidP="00D53634">
      <w:pPr>
        <w:numPr>
          <w:ilvl w:val="0"/>
          <w:numId w:val="73"/>
        </w:numPr>
        <w:ind w:left="426" w:hanging="426"/>
        <w:rPr>
          <w:color w:val="000000"/>
          <w:szCs w:val="22"/>
        </w:rPr>
      </w:pPr>
      <w:r w:rsidRPr="007D5C0F">
        <w:rPr>
          <w:color w:val="000000"/>
          <w:szCs w:val="22"/>
        </w:rPr>
        <w:t xml:space="preserve">Postojeća mreža komunalne infrastrukture ostaje u funkciji do izgradnje nove mreže komunalne infrastrukture, osim vodova koji se nalaze unutar obuhvata koji će se staviti izvan funkcije. </w:t>
      </w:r>
    </w:p>
    <w:p w14:paraId="1FE7800A" w14:textId="77777777" w:rsidR="006D532A" w:rsidRPr="007D5C0F" w:rsidRDefault="006D532A" w:rsidP="006D532A">
      <w:pPr>
        <w:ind w:left="426" w:hanging="426"/>
        <w:rPr>
          <w:color w:val="000000"/>
          <w:szCs w:val="22"/>
        </w:rPr>
      </w:pPr>
    </w:p>
    <w:p w14:paraId="0F27C3D2" w14:textId="77777777" w:rsidR="006D532A" w:rsidRPr="007D5C0F" w:rsidRDefault="006D532A" w:rsidP="00D53634">
      <w:pPr>
        <w:numPr>
          <w:ilvl w:val="0"/>
          <w:numId w:val="73"/>
        </w:numPr>
        <w:ind w:left="426" w:hanging="426"/>
        <w:rPr>
          <w:color w:val="000000"/>
          <w:szCs w:val="22"/>
        </w:rPr>
      </w:pPr>
      <w:r w:rsidRPr="007D5C0F">
        <w:rPr>
          <w:color w:val="000000"/>
          <w:szCs w:val="22"/>
        </w:rPr>
        <w:t>Za planirano rješenje vodoopskrbe cjelokupnog područja obuhvata Plana i pripadajućeg područja naselja potrebno je izraditi posebnu projektnu dokumentaciju u kojoj će se izvršiti detaljna analiza količine potrošnje vode, provesti odgovarajući hidraulički proračun, definirati trase i profil cjevovoda te odrediti točno mjesto priključenja na postojeći sustav vodoopskrbe. Trasu budućih cjevovoda treba odrediti na temelju lokacijskih uvjeta i treba je tlocrtno i visinski uskladiti s drugim komunalnim instalacijama. Za ulazne podatke za hidraulički proračun koristit će se podaci o stvarnom stanju na terenu (Q-h mjerenja na karakterističnim točkama).</w:t>
      </w:r>
    </w:p>
    <w:p w14:paraId="03900E02" w14:textId="77777777" w:rsidR="006D532A" w:rsidRPr="007D5C0F" w:rsidRDefault="006D532A" w:rsidP="006D532A">
      <w:pPr>
        <w:ind w:left="426" w:hanging="426"/>
        <w:rPr>
          <w:color w:val="000000"/>
          <w:szCs w:val="22"/>
        </w:rPr>
      </w:pPr>
    </w:p>
    <w:p w14:paraId="4876177A" w14:textId="77777777" w:rsidR="006D532A" w:rsidRPr="007D5C0F" w:rsidRDefault="006D532A" w:rsidP="00D53634">
      <w:pPr>
        <w:numPr>
          <w:ilvl w:val="0"/>
          <w:numId w:val="73"/>
        </w:numPr>
        <w:ind w:left="426" w:hanging="426"/>
        <w:rPr>
          <w:color w:val="000000"/>
          <w:szCs w:val="22"/>
        </w:rPr>
      </w:pPr>
      <w:r w:rsidRPr="007D5C0F">
        <w:rPr>
          <w:color w:val="000000"/>
          <w:szCs w:val="22"/>
        </w:rPr>
        <w:t xml:space="preserve">Za planirano rješenje sustava odvodnje cjelokupnog područja obuhvata Plana potrebno je izraditi odgovarajuću projektnu dokumentaciju u kojoj će se provesti detaljni hidraulički proračun, odnosno odrediti profili i nivelete cjevovoda javne odvodnje otpadne i oborinske, odnosno površinske vode, kote </w:t>
      </w:r>
      <w:proofErr w:type="spellStart"/>
      <w:r w:rsidRPr="007D5C0F">
        <w:rPr>
          <w:color w:val="000000"/>
          <w:szCs w:val="22"/>
        </w:rPr>
        <w:t>usporne</w:t>
      </w:r>
      <w:proofErr w:type="spellEnd"/>
      <w:r w:rsidRPr="007D5C0F">
        <w:rPr>
          <w:color w:val="000000"/>
          <w:szCs w:val="22"/>
        </w:rPr>
        <w:t xml:space="preserve"> vode te način priključenja na postojeće cjevovode, a obzirom na stvarne količine otpadnih voda na ovom području. </w:t>
      </w:r>
    </w:p>
    <w:p w14:paraId="756F785C" w14:textId="77777777" w:rsidR="006D532A" w:rsidRPr="007D5C0F" w:rsidRDefault="006D532A" w:rsidP="006D532A">
      <w:pPr>
        <w:ind w:left="426" w:hanging="426"/>
        <w:rPr>
          <w:color w:val="000000"/>
          <w:szCs w:val="22"/>
        </w:rPr>
      </w:pPr>
    </w:p>
    <w:p w14:paraId="506967D8" w14:textId="77777777" w:rsidR="006D532A" w:rsidRPr="007D5C0F" w:rsidRDefault="006D532A" w:rsidP="00D53634">
      <w:pPr>
        <w:numPr>
          <w:ilvl w:val="0"/>
          <w:numId w:val="73"/>
        </w:numPr>
        <w:ind w:left="426" w:hanging="426"/>
        <w:rPr>
          <w:color w:val="000000"/>
          <w:szCs w:val="22"/>
        </w:rPr>
      </w:pPr>
      <w:r w:rsidRPr="007D5C0F">
        <w:rPr>
          <w:color w:val="000000"/>
          <w:szCs w:val="22"/>
        </w:rPr>
        <w:t xml:space="preserve">Odvodnja oborinskih i otpadnih voda omogućit će se izgradnjom kanalske mreže u kolnicima planiranih prometnica te na parkirališnim površinama i na površini obuhvata. Oborinske i otpadne vode, sukladno Idejnom rješenju odvodnje područja Grada Karlovca, planirane su kao razdjelni sustav odvodnje. Planirana odvodnja otpadnih voda priključit će se na sanitarni kolektor 800 mm nizvodno od izlaznog okna. Planirani sustav odvodnje treba koncipirati gravitacijski ako je to moguće. Za rekonstrukciju i izgradnju javnog sustava odvodnje treba koristiti vodonepropusne cijevi. Sustav odvodnje mora biti vodonepropustan, a u skladu s važećim propisima (sukladno normi HRN EN 1610). Javna kanalizacijska mreža planirana je u koridoru javnoprometnih površina i kao takva omogućuje priključenje svih potrošača unutar obuhvata plana. Minimalni promjer kanalizacijskih cjevovoda otpadnih voda iznosi 300 mm, a mješovite odvodnje 400 mm. </w:t>
      </w:r>
    </w:p>
    <w:p w14:paraId="76C19E36" w14:textId="77777777" w:rsidR="006D532A" w:rsidRPr="007D5C0F" w:rsidRDefault="006D532A" w:rsidP="006D532A">
      <w:pPr>
        <w:ind w:left="720"/>
        <w:rPr>
          <w:color w:val="000000"/>
          <w:szCs w:val="22"/>
        </w:rPr>
      </w:pPr>
    </w:p>
    <w:p w14:paraId="7CDF6829" w14:textId="77777777" w:rsidR="006D532A" w:rsidRPr="007D5C0F" w:rsidRDefault="006D532A" w:rsidP="00D53634">
      <w:pPr>
        <w:numPr>
          <w:ilvl w:val="0"/>
          <w:numId w:val="73"/>
        </w:numPr>
        <w:ind w:left="426" w:hanging="426"/>
        <w:rPr>
          <w:color w:val="000000"/>
          <w:szCs w:val="22"/>
        </w:rPr>
      </w:pPr>
      <w:r w:rsidRPr="007D5C0F">
        <w:rPr>
          <w:color w:val="000000"/>
          <w:szCs w:val="22"/>
        </w:rPr>
        <w:t>Minimalni horizontalni svijetli razmak kod paralelnog vođenja instalacija kanalizacije i plinovoda iznosi 2,0 m, dok je za ostale infrastrukturne sustave 1,5 m. Vertikalni svijetli razmak jest 0,5 m. Prilikom izrade projektne dokumentacije planom predviđene trase mogu se korigirati.</w:t>
      </w:r>
    </w:p>
    <w:p w14:paraId="21ABF87D" w14:textId="77777777" w:rsidR="006D532A" w:rsidRPr="007D5C0F" w:rsidRDefault="006D532A" w:rsidP="006D532A">
      <w:pPr>
        <w:ind w:left="426" w:hanging="426"/>
        <w:rPr>
          <w:color w:val="000000"/>
          <w:szCs w:val="22"/>
        </w:rPr>
      </w:pPr>
    </w:p>
    <w:p w14:paraId="5D68962B" w14:textId="77777777" w:rsidR="006D532A" w:rsidRPr="007D5C0F" w:rsidRDefault="006D532A" w:rsidP="00D53634">
      <w:pPr>
        <w:numPr>
          <w:ilvl w:val="0"/>
          <w:numId w:val="73"/>
        </w:numPr>
        <w:ind w:left="426" w:hanging="426"/>
        <w:rPr>
          <w:color w:val="000000"/>
          <w:szCs w:val="22"/>
        </w:rPr>
      </w:pPr>
      <w:r w:rsidRPr="007D5C0F">
        <w:rPr>
          <w:color w:val="000000"/>
          <w:szCs w:val="22"/>
        </w:rPr>
        <w:t>Do realizacije planirane prometne i pješačke infrastrukture na pojedinim građevnim česticama koje imaju osiguran pristup na postojeće prometnice koje ne odgovaraju planskom rješenju moguće je ishoditi odgovarajući akt za građenje uz obaveznu rezervaciju prostora za prometnu i drugu infrastrukturu sukladno planskom rješenju.</w:t>
      </w:r>
    </w:p>
    <w:p w14:paraId="1055E9C2" w14:textId="77777777" w:rsidR="006D532A" w:rsidRPr="007D5C0F" w:rsidRDefault="006D532A" w:rsidP="006D532A">
      <w:pPr>
        <w:pStyle w:val="Odlomakpopisa"/>
        <w:rPr>
          <w:color w:val="000000"/>
          <w:szCs w:val="22"/>
        </w:rPr>
      </w:pPr>
    </w:p>
    <w:p w14:paraId="4AF56DCD" w14:textId="77777777" w:rsidR="006D532A" w:rsidRPr="007D5C0F" w:rsidRDefault="006D532A" w:rsidP="006D532A">
      <w:pPr>
        <w:spacing w:after="120"/>
        <w:rPr>
          <w:b/>
          <w:szCs w:val="22"/>
        </w:rPr>
      </w:pPr>
      <w:r w:rsidRPr="007D5C0F">
        <w:rPr>
          <w:b/>
          <w:szCs w:val="22"/>
        </w:rPr>
        <w:t>III.</w:t>
      </w:r>
      <w:r w:rsidRPr="007D5C0F">
        <w:rPr>
          <w:b/>
          <w:szCs w:val="22"/>
        </w:rPr>
        <w:tab/>
        <w:t xml:space="preserve">ZAVRŠNE ODREDBE </w:t>
      </w:r>
    </w:p>
    <w:p w14:paraId="44821F66" w14:textId="014C049F" w:rsidR="006D532A" w:rsidRPr="007D5C0F" w:rsidRDefault="006D532A" w:rsidP="006D532A">
      <w:pPr>
        <w:spacing w:before="200" w:after="120"/>
        <w:ind w:left="4253"/>
        <w:rPr>
          <w:bCs/>
          <w:szCs w:val="22"/>
        </w:rPr>
      </w:pPr>
      <w:r w:rsidRPr="007907FF">
        <w:rPr>
          <w:bCs/>
          <w:szCs w:val="22"/>
        </w:rPr>
        <w:t xml:space="preserve">Članak </w:t>
      </w:r>
      <w:r w:rsidR="005402F8" w:rsidRPr="007907FF">
        <w:rPr>
          <w:bCs/>
          <w:szCs w:val="22"/>
        </w:rPr>
        <w:t>71.</w:t>
      </w:r>
    </w:p>
    <w:p w14:paraId="4EFB624C" w14:textId="77777777" w:rsidR="006D532A" w:rsidRPr="007D5C0F" w:rsidRDefault="006D532A" w:rsidP="00D53634">
      <w:pPr>
        <w:pStyle w:val="Odlomakpopisa"/>
        <w:numPr>
          <w:ilvl w:val="0"/>
          <w:numId w:val="93"/>
        </w:numPr>
        <w:tabs>
          <w:tab w:val="left" w:pos="426"/>
        </w:tabs>
        <w:spacing w:after="160"/>
        <w:ind w:left="426" w:hanging="426"/>
        <w:rPr>
          <w:szCs w:val="22"/>
        </w:rPr>
      </w:pPr>
      <w:r w:rsidRPr="007D5C0F">
        <w:rPr>
          <w:szCs w:val="22"/>
        </w:rPr>
        <w:t>Plan je izrađen u 6 (šest) tiskanih primjeraka izvornika.</w:t>
      </w:r>
    </w:p>
    <w:p w14:paraId="1CF6DA13" w14:textId="77777777" w:rsidR="006D532A" w:rsidRPr="007D5C0F" w:rsidRDefault="006D532A" w:rsidP="00D53634">
      <w:pPr>
        <w:pStyle w:val="Odlomakpopisa"/>
        <w:numPr>
          <w:ilvl w:val="0"/>
          <w:numId w:val="93"/>
        </w:numPr>
        <w:tabs>
          <w:tab w:val="left" w:pos="426"/>
        </w:tabs>
        <w:spacing w:after="160"/>
        <w:ind w:left="426" w:hanging="426"/>
        <w:rPr>
          <w:szCs w:val="22"/>
        </w:rPr>
      </w:pPr>
      <w:r w:rsidRPr="007D5C0F">
        <w:rPr>
          <w:szCs w:val="22"/>
        </w:rPr>
        <w:t>Primjerci iz prethodnog stavka ovog članka ovjereni su pečatom Gradskog vijeća Grada Karlovca i potpisom predsjednika Gradskog vijeća.</w:t>
      </w:r>
    </w:p>
    <w:p w14:paraId="4518C3EC" w14:textId="77777777" w:rsidR="006D532A" w:rsidRPr="007D5C0F" w:rsidRDefault="006D532A" w:rsidP="00D53634">
      <w:pPr>
        <w:pStyle w:val="Odlomakpopisa"/>
        <w:numPr>
          <w:ilvl w:val="0"/>
          <w:numId w:val="93"/>
        </w:numPr>
        <w:tabs>
          <w:tab w:val="left" w:pos="426"/>
        </w:tabs>
        <w:spacing w:after="160"/>
        <w:ind w:left="426" w:hanging="426"/>
        <w:rPr>
          <w:szCs w:val="22"/>
        </w:rPr>
      </w:pPr>
      <w:r w:rsidRPr="007D5C0F">
        <w:rPr>
          <w:szCs w:val="22"/>
        </w:rPr>
        <w:t>Po jedan primjerak izvornika dostavit će se Ministarstvu prostornoga uređenja, graditeljstva i državne imovine i Javnoj ustanovi Zavodu za prostorno uređenje Karlovačke županije.</w:t>
      </w:r>
    </w:p>
    <w:p w14:paraId="62211757" w14:textId="77777777" w:rsidR="006D532A" w:rsidRPr="007D5C0F" w:rsidRDefault="006D532A" w:rsidP="00D53634">
      <w:pPr>
        <w:pStyle w:val="Odlomakpopisa"/>
        <w:numPr>
          <w:ilvl w:val="0"/>
          <w:numId w:val="93"/>
        </w:numPr>
        <w:tabs>
          <w:tab w:val="left" w:pos="426"/>
        </w:tabs>
        <w:spacing w:after="160"/>
        <w:ind w:left="426" w:hanging="426"/>
        <w:rPr>
          <w:szCs w:val="22"/>
        </w:rPr>
      </w:pPr>
      <w:r w:rsidRPr="007D5C0F">
        <w:rPr>
          <w:szCs w:val="22"/>
        </w:rPr>
        <w:t>Jedan primjerak izvornika pohranit će se u arhivi Grada Karlovca.</w:t>
      </w:r>
    </w:p>
    <w:p w14:paraId="6E66EA7F" w14:textId="421AA232" w:rsidR="006D532A" w:rsidRPr="008B2727" w:rsidRDefault="007D5C0F" w:rsidP="007D5C0F">
      <w:pPr>
        <w:pStyle w:val="Odlomakpopisa"/>
        <w:numPr>
          <w:ilvl w:val="0"/>
          <w:numId w:val="93"/>
        </w:numPr>
        <w:tabs>
          <w:tab w:val="left" w:pos="426"/>
        </w:tabs>
        <w:spacing w:after="160"/>
        <w:ind w:left="426" w:hanging="426"/>
        <w:rPr>
          <w:color w:val="000000" w:themeColor="text1"/>
          <w:szCs w:val="22"/>
        </w:rPr>
      </w:pPr>
      <w:r w:rsidRPr="008B2727">
        <w:rPr>
          <w:color w:val="000000" w:themeColor="text1"/>
          <w:szCs w:val="22"/>
        </w:rPr>
        <w:t>Preostala 3</w:t>
      </w:r>
      <w:r w:rsidR="006D532A" w:rsidRPr="008B2727">
        <w:rPr>
          <w:color w:val="000000" w:themeColor="text1"/>
          <w:szCs w:val="22"/>
        </w:rPr>
        <w:t xml:space="preserve"> primjerk</w:t>
      </w:r>
      <w:r w:rsidRPr="008B2727">
        <w:rPr>
          <w:color w:val="000000" w:themeColor="text1"/>
          <w:szCs w:val="22"/>
        </w:rPr>
        <w:t>a</w:t>
      </w:r>
      <w:r w:rsidR="006D532A" w:rsidRPr="008B2727">
        <w:rPr>
          <w:color w:val="000000" w:themeColor="text1"/>
          <w:szCs w:val="22"/>
        </w:rPr>
        <w:t xml:space="preserve"> izvornika </w:t>
      </w:r>
      <w:r w:rsidRPr="008B2727">
        <w:rPr>
          <w:color w:val="000000" w:themeColor="text1"/>
          <w:szCs w:val="22"/>
        </w:rPr>
        <w:t xml:space="preserve">Plana </w:t>
      </w:r>
      <w:r w:rsidR="006D532A" w:rsidRPr="008B2727">
        <w:rPr>
          <w:color w:val="000000" w:themeColor="text1"/>
          <w:szCs w:val="22"/>
        </w:rPr>
        <w:t xml:space="preserve">dostavit će se </w:t>
      </w:r>
      <w:r w:rsidRPr="000E6B6E">
        <w:rPr>
          <w:color w:val="000000" w:themeColor="text1"/>
          <w:lang w:eastAsia="en-GB"/>
        </w:rPr>
        <w:t>Upravnom odjelu za prostorno uređenje i poslove provedbe dokumenata prostornog uređenja</w:t>
      </w:r>
      <w:r w:rsidRPr="008B2727">
        <w:rPr>
          <w:color w:val="000000" w:themeColor="text1"/>
          <w:szCs w:val="22"/>
        </w:rPr>
        <w:t xml:space="preserve"> </w:t>
      </w:r>
      <w:r w:rsidR="006D532A" w:rsidRPr="008B2727">
        <w:rPr>
          <w:color w:val="000000" w:themeColor="text1"/>
          <w:szCs w:val="22"/>
        </w:rPr>
        <w:t>Grada Karlovca</w:t>
      </w:r>
      <w:r w:rsidRPr="008B2727">
        <w:rPr>
          <w:color w:val="000000" w:themeColor="text1"/>
          <w:szCs w:val="22"/>
        </w:rPr>
        <w:t xml:space="preserve">.  </w:t>
      </w:r>
    </w:p>
    <w:p w14:paraId="7D3F0431" w14:textId="77777777" w:rsidR="006D532A" w:rsidRPr="007D5C0F" w:rsidRDefault="006D532A" w:rsidP="00D53634">
      <w:pPr>
        <w:pStyle w:val="Odlomakpopisa"/>
        <w:numPr>
          <w:ilvl w:val="0"/>
          <w:numId w:val="93"/>
        </w:numPr>
        <w:tabs>
          <w:tab w:val="left" w:pos="426"/>
        </w:tabs>
        <w:spacing w:after="160"/>
        <w:ind w:left="426" w:hanging="426"/>
        <w:rPr>
          <w:szCs w:val="22"/>
        </w:rPr>
      </w:pPr>
      <w:r w:rsidRPr="007D5C0F">
        <w:rPr>
          <w:szCs w:val="22"/>
        </w:rPr>
        <w:t>Uvid u Plan može se obaviti u nadležnom upravnom odjelu Grada Karlovca.</w:t>
      </w:r>
    </w:p>
    <w:p w14:paraId="7590C7F4" w14:textId="37B07A66" w:rsidR="006D532A" w:rsidRPr="007D5C0F" w:rsidRDefault="006D532A" w:rsidP="009357A7">
      <w:pPr>
        <w:spacing w:before="200" w:after="120"/>
        <w:jc w:val="center"/>
        <w:rPr>
          <w:bCs/>
          <w:szCs w:val="22"/>
        </w:rPr>
      </w:pPr>
      <w:r w:rsidRPr="007907FF">
        <w:rPr>
          <w:bCs/>
          <w:szCs w:val="22"/>
        </w:rPr>
        <w:lastRenderedPageBreak/>
        <w:t xml:space="preserve">Članak </w:t>
      </w:r>
      <w:r w:rsidR="005402F8" w:rsidRPr="007907FF">
        <w:rPr>
          <w:bCs/>
          <w:szCs w:val="22"/>
        </w:rPr>
        <w:t>72.</w:t>
      </w:r>
    </w:p>
    <w:p w14:paraId="4E53DB18" w14:textId="77777777" w:rsidR="006D532A" w:rsidRPr="007D5C0F" w:rsidRDefault="006D532A" w:rsidP="00D53634">
      <w:pPr>
        <w:pStyle w:val="Odlomakpopisa"/>
        <w:numPr>
          <w:ilvl w:val="0"/>
          <w:numId w:val="92"/>
        </w:numPr>
        <w:spacing w:after="120" w:line="276" w:lineRule="auto"/>
        <w:contextualSpacing/>
        <w:rPr>
          <w:bCs/>
          <w:color w:val="000000"/>
          <w:szCs w:val="22"/>
        </w:rPr>
      </w:pPr>
      <w:r w:rsidRPr="007D5C0F">
        <w:rPr>
          <w:bCs/>
          <w:color w:val="000000"/>
          <w:szCs w:val="22"/>
        </w:rPr>
        <w:t>Odluka o donošenju Plana objavit će se u Glasniku Grada Karlovca.</w:t>
      </w:r>
    </w:p>
    <w:p w14:paraId="02090083" w14:textId="77777777" w:rsidR="006D532A" w:rsidRPr="007D5C0F" w:rsidRDefault="006D532A" w:rsidP="00D53634">
      <w:pPr>
        <w:pStyle w:val="Odlomakpopisa"/>
        <w:numPr>
          <w:ilvl w:val="0"/>
          <w:numId w:val="92"/>
        </w:numPr>
        <w:spacing w:after="120" w:line="276" w:lineRule="auto"/>
        <w:contextualSpacing/>
        <w:rPr>
          <w:bCs/>
          <w:color w:val="000000"/>
          <w:szCs w:val="22"/>
        </w:rPr>
      </w:pPr>
      <w:r w:rsidRPr="007D5C0F">
        <w:rPr>
          <w:bCs/>
          <w:color w:val="000000"/>
          <w:szCs w:val="22"/>
        </w:rPr>
        <w:t>Dijelovi Plana C. GRAFIČKI DIO i D. OBRAZLOŽENJE PLANA iz članka 3. ove Odluke nisu predmet objave.</w:t>
      </w:r>
    </w:p>
    <w:p w14:paraId="2E655E6F" w14:textId="77777777" w:rsidR="006D532A" w:rsidRPr="007D5C0F" w:rsidRDefault="006D532A" w:rsidP="00D53634">
      <w:pPr>
        <w:pStyle w:val="Odlomakpopisa"/>
        <w:numPr>
          <w:ilvl w:val="0"/>
          <w:numId w:val="92"/>
        </w:numPr>
        <w:spacing w:after="120" w:line="276" w:lineRule="auto"/>
        <w:contextualSpacing/>
        <w:rPr>
          <w:bCs/>
          <w:szCs w:val="22"/>
        </w:rPr>
      </w:pPr>
      <w:r w:rsidRPr="007D5C0F">
        <w:rPr>
          <w:bCs/>
          <w:szCs w:val="22"/>
        </w:rPr>
        <w:t>Ova Odluka stupa na snagu osmog dana od dana objave u Glasniku Grada Karlovca.</w:t>
      </w:r>
    </w:p>
    <w:p w14:paraId="01E48EB0" w14:textId="77777777" w:rsidR="006D532A" w:rsidRPr="007D5C0F" w:rsidRDefault="006D532A" w:rsidP="006D532A">
      <w:pPr>
        <w:spacing w:line="276" w:lineRule="auto"/>
        <w:rPr>
          <w:szCs w:val="22"/>
        </w:rPr>
      </w:pPr>
    </w:p>
    <w:p w14:paraId="7155CE93" w14:textId="77777777" w:rsidR="006D532A" w:rsidRPr="007D5C0F" w:rsidRDefault="006D532A" w:rsidP="006D532A">
      <w:pPr>
        <w:spacing w:line="276" w:lineRule="auto"/>
        <w:rPr>
          <w:bCs/>
          <w:szCs w:val="22"/>
        </w:rPr>
      </w:pPr>
    </w:p>
    <w:p w14:paraId="03E2D524" w14:textId="77777777" w:rsidR="006D532A" w:rsidRPr="007D5C0F" w:rsidRDefault="006D532A" w:rsidP="006D532A">
      <w:pPr>
        <w:spacing w:line="276" w:lineRule="auto"/>
        <w:ind w:left="4248"/>
        <w:rPr>
          <w:bCs/>
          <w:szCs w:val="22"/>
        </w:rPr>
      </w:pPr>
      <w:r w:rsidRPr="007D5C0F">
        <w:rPr>
          <w:bCs/>
          <w:szCs w:val="22"/>
        </w:rPr>
        <w:t xml:space="preserve">PREDSJEDNIK </w:t>
      </w:r>
    </w:p>
    <w:p w14:paraId="301783BF" w14:textId="77777777" w:rsidR="006D532A" w:rsidRPr="007D5C0F" w:rsidRDefault="006D532A" w:rsidP="006D532A">
      <w:pPr>
        <w:spacing w:line="276" w:lineRule="auto"/>
        <w:ind w:left="4248"/>
        <w:rPr>
          <w:bCs/>
          <w:szCs w:val="22"/>
        </w:rPr>
      </w:pPr>
      <w:r w:rsidRPr="007D5C0F">
        <w:rPr>
          <w:bCs/>
          <w:szCs w:val="22"/>
        </w:rPr>
        <w:t>GRADSKOG VIJEĆA GRADA KARLOVCA</w:t>
      </w:r>
    </w:p>
    <w:p w14:paraId="1603ABEB" w14:textId="0FFBD492" w:rsidR="00B7681A" w:rsidRDefault="006D532A" w:rsidP="00CD0A74">
      <w:pPr>
        <w:spacing w:line="276" w:lineRule="auto"/>
        <w:ind w:left="4248"/>
        <w:rPr>
          <w:bCs/>
          <w:szCs w:val="22"/>
        </w:rPr>
      </w:pPr>
      <w:r w:rsidRPr="007D5C0F">
        <w:rPr>
          <w:bCs/>
          <w:szCs w:val="22"/>
        </w:rPr>
        <w:t>Marin Svetić, dipl. ing. šum.</w:t>
      </w:r>
    </w:p>
    <w:p w14:paraId="4B16AB8C" w14:textId="3FBFF0C7" w:rsidR="00FA13BF" w:rsidRDefault="00FA13BF" w:rsidP="00CD0A74">
      <w:pPr>
        <w:spacing w:line="276" w:lineRule="auto"/>
        <w:ind w:left="4248"/>
        <w:rPr>
          <w:bCs/>
          <w:szCs w:val="22"/>
        </w:rPr>
      </w:pPr>
    </w:p>
    <w:p w14:paraId="4184D0BE" w14:textId="1F48E9AF" w:rsidR="00FA13BF" w:rsidRDefault="00FA13BF" w:rsidP="00CD0A74">
      <w:pPr>
        <w:spacing w:line="276" w:lineRule="auto"/>
        <w:ind w:left="4248"/>
        <w:rPr>
          <w:bCs/>
          <w:szCs w:val="22"/>
        </w:rPr>
      </w:pPr>
    </w:p>
    <w:p w14:paraId="4B399E30" w14:textId="7C767971" w:rsidR="00FA13BF" w:rsidRDefault="00FA13BF" w:rsidP="00CD0A74">
      <w:pPr>
        <w:spacing w:line="276" w:lineRule="auto"/>
        <w:ind w:left="4248"/>
        <w:rPr>
          <w:bCs/>
          <w:szCs w:val="22"/>
        </w:rPr>
      </w:pPr>
    </w:p>
    <w:p w14:paraId="681DD45E" w14:textId="5B68FEC7" w:rsidR="00FA13BF" w:rsidRDefault="00FA13BF" w:rsidP="00CD0A74">
      <w:pPr>
        <w:spacing w:line="276" w:lineRule="auto"/>
        <w:ind w:left="4248"/>
        <w:rPr>
          <w:bCs/>
          <w:szCs w:val="22"/>
        </w:rPr>
      </w:pPr>
    </w:p>
    <w:p w14:paraId="6602EFF5" w14:textId="19BC77C7" w:rsidR="00FA13BF" w:rsidRDefault="00FA13BF" w:rsidP="00CD0A74">
      <w:pPr>
        <w:spacing w:line="276" w:lineRule="auto"/>
        <w:ind w:left="4248"/>
        <w:rPr>
          <w:bCs/>
          <w:szCs w:val="22"/>
        </w:rPr>
      </w:pPr>
    </w:p>
    <w:p w14:paraId="6E4BC4BD" w14:textId="6BC77062" w:rsidR="00FA13BF" w:rsidRDefault="00FA13BF" w:rsidP="00CD0A74">
      <w:pPr>
        <w:spacing w:line="276" w:lineRule="auto"/>
        <w:ind w:left="4248"/>
        <w:rPr>
          <w:bCs/>
          <w:szCs w:val="22"/>
        </w:rPr>
      </w:pPr>
    </w:p>
    <w:p w14:paraId="5D2F44D4" w14:textId="79706223" w:rsidR="00FA13BF" w:rsidRDefault="00FA13BF" w:rsidP="00CD0A74">
      <w:pPr>
        <w:spacing w:line="276" w:lineRule="auto"/>
        <w:ind w:left="4248"/>
        <w:rPr>
          <w:bCs/>
          <w:szCs w:val="22"/>
        </w:rPr>
      </w:pPr>
    </w:p>
    <w:p w14:paraId="6771D2D9" w14:textId="14B2ABAC" w:rsidR="00FA13BF" w:rsidRDefault="00FA13BF" w:rsidP="00CD0A74">
      <w:pPr>
        <w:spacing w:line="276" w:lineRule="auto"/>
        <w:ind w:left="4248"/>
        <w:rPr>
          <w:bCs/>
          <w:szCs w:val="22"/>
        </w:rPr>
      </w:pPr>
    </w:p>
    <w:p w14:paraId="25709AFC" w14:textId="6BF6838B" w:rsidR="00FA13BF" w:rsidRDefault="00FA13BF" w:rsidP="00CD0A74">
      <w:pPr>
        <w:spacing w:line="276" w:lineRule="auto"/>
        <w:ind w:left="4248"/>
        <w:rPr>
          <w:bCs/>
          <w:szCs w:val="22"/>
        </w:rPr>
      </w:pPr>
    </w:p>
    <w:p w14:paraId="6B216F11" w14:textId="7CAEDDE0" w:rsidR="00FA13BF" w:rsidRDefault="00FA13BF" w:rsidP="00CD0A74">
      <w:pPr>
        <w:spacing w:line="276" w:lineRule="auto"/>
        <w:ind w:left="4248"/>
        <w:rPr>
          <w:bCs/>
          <w:szCs w:val="22"/>
        </w:rPr>
      </w:pPr>
    </w:p>
    <w:p w14:paraId="5B82E092" w14:textId="46EE272B" w:rsidR="00FA13BF" w:rsidRDefault="00FA13BF" w:rsidP="00CD0A74">
      <w:pPr>
        <w:spacing w:line="276" w:lineRule="auto"/>
        <w:ind w:left="4248"/>
        <w:rPr>
          <w:bCs/>
          <w:szCs w:val="22"/>
        </w:rPr>
      </w:pPr>
    </w:p>
    <w:p w14:paraId="39616634" w14:textId="689A9A9A" w:rsidR="00FA13BF" w:rsidRDefault="00FA13BF" w:rsidP="00CD0A74">
      <w:pPr>
        <w:spacing w:line="276" w:lineRule="auto"/>
        <w:ind w:left="4248"/>
        <w:rPr>
          <w:bCs/>
          <w:szCs w:val="22"/>
        </w:rPr>
      </w:pPr>
    </w:p>
    <w:p w14:paraId="0E29EB40" w14:textId="7932BFE7" w:rsidR="00FA13BF" w:rsidRDefault="00FA13BF" w:rsidP="00CD0A74">
      <w:pPr>
        <w:spacing w:line="276" w:lineRule="auto"/>
        <w:ind w:left="4248"/>
        <w:rPr>
          <w:bCs/>
          <w:szCs w:val="22"/>
        </w:rPr>
      </w:pPr>
    </w:p>
    <w:p w14:paraId="2AF8EFF7" w14:textId="2B1A91B3" w:rsidR="00FA13BF" w:rsidRDefault="00FA13BF" w:rsidP="00CD0A74">
      <w:pPr>
        <w:spacing w:line="276" w:lineRule="auto"/>
        <w:ind w:left="4248"/>
        <w:rPr>
          <w:bCs/>
          <w:szCs w:val="22"/>
        </w:rPr>
      </w:pPr>
    </w:p>
    <w:p w14:paraId="355457FE" w14:textId="7FC08E8D" w:rsidR="00FA13BF" w:rsidRDefault="00FA13BF" w:rsidP="00CD0A74">
      <w:pPr>
        <w:spacing w:line="276" w:lineRule="auto"/>
        <w:ind w:left="4248"/>
        <w:rPr>
          <w:bCs/>
          <w:szCs w:val="22"/>
        </w:rPr>
      </w:pPr>
    </w:p>
    <w:p w14:paraId="1929AAEA" w14:textId="6E8E97DD" w:rsidR="00FA13BF" w:rsidRDefault="00FA13BF" w:rsidP="00CD0A74">
      <w:pPr>
        <w:spacing w:line="276" w:lineRule="auto"/>
        <w:ind w:left="4248"/>
        <w:rPr>
          <w:bCs/>
          <w:szCs w:val="22"/>
        </w:rPr>
      </w:pPr>
    </w:p>
    <w:p w14:paraId="6F64F6B6" w14:textId="0F59A705" w:rsidR="00FA13BF" w:rsidRDefault="00FA13BF" w:rsidP="00CD0A74">
      <w:pPr>
        <w:spacing w:line="276" w:lineRule="auto"/>
        <w:ind w:left="4248"/>
        <w:rPr>
          <w:bCs/>
          <w:szCs w:val="22"/>
        </w:rPr>
      </w:pPr>
    </w:p>
    <w:p w14:paraId="7D692AE0" w14:textId="469EDF31" w:rsidR="00FA13BF" w:rsidRDefault="00FA13BF" w:rsidP="00CD0A74">
      <w:pPr>
        <w:spacing w:line="276" w:lineRule="auto"/>
        <w:ind w:left="4248"/>
        <w:rPr>
          <w:bCs/>
          <w:szCs w:val="22"/>
        </w:rPr>
      </w:pPr>
    </w:p>
    <w:p w14:paraId="57E5328A" w14:textId="0ED0CCE0" w:rsidR="00FA13BF" w:rsidRDefault="00FA13BF" w:rsidP="00CD0A74">
      <w:pPr>
        <w:spacing w:line="276" w:lineRule="auto"/>
        <w:ind w:left="4248"/>
        <w:rPr>
          <w:bCs/>
          <w:szCs w:val="22"/>
        </w:rPr>
      </w:pPr>
    </w:p>
    <w:p w14:paraId="7B5060B3" w14:textId="559A9D20" w:rsidR="00FA13BF" w:rsidRDefault="00FA13BF" w:rsidP="00CD0A74">
      <w:pPr>
        <w:spacing w:line="276" w:lineRule="auto"/>
        <w:ind w:left="4248"/>
        <w:rPr>
          <w:bCs/>
          <w:szCs w:val="22"/>
        </w:rPr>
      </w:pPr>
    </w:p>
    <w:p w14:paraId="278AB642" w14:textId="0F7ECF75" w:rsidR="00FA13BF" w:rsidRDefault="00FA13BF" w:rsidP="00CD0A74">
      <w:pPr>
        <w:spacing w:line="276" w:lineRule="auto"/>
        <w:ind w:left="4248"/>
        <w:rPr>
          <w:bCs/>
          <w:szCs w:val="22"/>
        </w:rPr>
      </w:pPr>
    </w:p>
    <w:p w14:paraId="0EE967F1" w14:textId="2B453103" w:rsidR="00FA13BF" w:rsidRDefault="00FA13BF" w:rsidP="00CD0A74">
      <w:pPr>
        <w:spacing w:line="276" w:lineRule="auto"/>
        <w:ind w:left="4248"/>
        <w:rPr>
          <w:bCs/>
          <w:szCs w:val="22"/>
        </w:rPr>
      </w:pPr>
    </w:p>
    <w:p w14:paraId="18761D3A" w14:textId="064C0B72" w:rsidR="00FA13BF" w:rsidRDefault="00FA13BF" w:rsidP="00CD0A74">
      <w:pPr>
        <w:spacing w:line="276" w:lineRule="auto"/>
        <w:ind w:left="4248"/>
        <w:rPr>
          <w:bCs/>
          <w:szCs w:val="22"/>
        </w:rPr>
      </w:pPr>
    </w:p>
    <w:p w14:paraId="2E5FD1EE" w14:textId="2D05762C" w:rsidR="00FA13BF" w:rsidRDefault="00FA13BF" w:rsidP="00CD0A74">
      <w:pPr>
        <w:spacing w:line="276" w:lineRule="auto"/>
        <w:ind w:left="4248"/>
        <w:rPr>
          <w:bCs/>
          <w:szCs w:val="22"/>
        </w:rPr>
      </w:pPr>
    </w:p>
    <w:p w14:paraId="4593403D" w14:textId="3D143E39" w:rsidR="00FA13BF" w:rsidRDefault="00FA13BF" w:rsidP="00CD0A74">
      <w:pPr>
        <w:spacing w:line="276" w:lineRule="auto"/>
        <w:ind w:left="4248"/>
        <w:rPr>
          <w:bCs/>
          <w:szCs w:val="22"/>
        </w:rPr>
      </w:pPr>
    </w:p>
    <w:p w14:paraId="4CA3F749" w14:textId="4952788C" w:rsidR="00FA13BF" w:rsidRDefault="00FA13BF" w:rsidP="00CD0A74">
      <w:pPr>
        <w:spacing w:line="276" w:lineRule="auto"/>
        <w:ind w:left="4248"/>
        <w:rPr>
          <w:bCs/>
          <w:szCs w:val="22"/>
        </w:rPr>
      </w:pPr>
    </w:p>
    <w:p w14:paraId="7BE76235" w14:textId="76AF72CD" w:rsidR="00FA13BF" w:rsidRDefault="00FA13BF" w:rsidP="00CD0A74">
      <w:pPr>
        <w:spacing w:line="276" w:lineRule="auto"/>
        <w:ind w:left="4248"/>
        <w:rPr>
          <w:bCs/>
          <w:szCs w:val="22"/>
        </w:rPr>
      </w:pPr>
    </w:p>
    <w:p w14:paraId="43D423E0" w14:textId="3C711687" w:rsidR="00FA13BF" w:rsidRDefault="00FA13BF" w:rsidP="00CD0A74">
      <w:pPr>
        <w:spacing w:line="276" w:lineRule="auto"/>
        <w:ind w:left="4248"/>
        <w:rPr>
          <w:bCs/>
          <w:szCs w:val="22"/>
        </w:rPr>
      </w:pPr>
    </w:p>
    <w:p w14:paraId="5979FDD3" w14:textId="380B7E1D" w:rsidR="00FA13BF" w:rsidRDefault="00FA13BF" w:rsidP="00CD0A74">
      <w:pPr>
        <w:spacing w:line="276" w:lineRule="auto"/>
        <w:ind w:left="4248"/>
        <w:rPr>
          <w:bCs/>
          <w:szCs w:val="22"/>
        </w:rPr>
      </w:pPr>
    </w:p>
    <w:p w14:paraId="2BF1FF0B" w14:textId="7DD22109" w:rsidR="00FA13BF" w:rsidRDefault="00FA13BF" w:rsidP="00CD0A74">
      <w:pPr>
        <w:spacing w:line="276" w:lineRule="auto"/>
        <w:ind w:left="4248"/>
        <w:rPr>
          <w:bCs/>
          <w:szCs w:val="22"/>
        </w:rPr>
      </w:pPr>
    </w:p>
    <w:p w14:paraId="014A4086" w14:textId="1899F7AD" w:rsidR="00FA13BF" w:rsidRDefault="00FA13BF" w:rsidP="00CD0A74">
      <w:pPr>
        <w:spacing w:line="276" w:lineRule="auto"/>
        <w:ind w:left="4248"/>
        <w:rPr>
          <w:bCs/>
          <w:szCs w:val="22"/>
        </w:rPr>
      </w:pPr>
    </w:p>
    <w:p w14:paraId="65BF54A7" w14:textId="781F87D5" w:rsidR="00FA13BF" w:rsidRDefault="00FA13BF" w:rsidP="00CD0A74">
      <w:pPr>
        <w:spacing w:line="276" w:lineRule="auto"/>
        <w:ind w:left="4248"/>
        <w:rPr>
          <w:bCs/>
          <w:szCs w:val="22"/>
        </w:rPr>
      </w:pPr>
    </w:p>
    <w:p w14:paraId="6CAAF3F5" w14:textId="755DE853" w:rsidR="00FA13BF" w:rsidRDefault="00FA13BF" w:rsidP="00CD0A74">
      <w:pPr>
        <w:spacing w:line="276" w:lineRule="auto"/>
        <w:ind w:left="4248"/>
        <w:rPr>
          <w:bCs/>
          <w:szCs w:val="22"/>
        </w:rPr>
      </w:pPr>
    </w:p>
    <w:p w14:paraId="2EA6AEC4" w14:textId="4B8B5D5C" w:rsidR="00FA13BF" w:rsidRDefault="00FA13BF" w:rsidP="00CD0A74">
      <w:pPr>
        <w:spacing w:line="276" w:lineRule="auto"/>
        <w:ind w:left="4248"/>
        <w:rPr>
          <w:bCs/>
          <w:szCs w:val="22"/>
        </w:rPr>
      </w:pPr>
    </w:p>
    <w:p w14:paraId="3C896930" w14:textId="7E953D50" w:rsidR="00FA13BF" w:rsidRDefault="00FA13BF" w:rsidP="00CD0A74">
      <w:pPr>
        <w:spacing w:line="276" w:lineRule="auto"/>
        <w:ind w:left="4248"/>
        <w:rPr>
          <w:bCs/>
          <w:szCs w:val="22"/>
        </w:rPr>
      </w:pPr>
    </w:p>
    <w:p w14:paraId="3E5E0EF6" w14:textId="3970D899" w:rsidR="00FA13BF" w:rsidRDefault="00FA13BF" w:rsidP="00CD0A74">
      <w:pPr>
        <w:spacing w:line="276" w:lineRule="auto"/>
        <w:ind w:left="4248"/>
        <w:rPr>
          <w:bCs/>
          <w:szCs w:val="22"/>
        </w:rPr>
      </w:pPr>
    </w:p>
    <w:p w14:paraId="39322845" w14:textId="543FABDE" w:rsidR="00FA13BF" w:rsidRDefault="00FA13BF" w:rsidP="00CD0A74">
      <w:pPr>
        <w:spacing w:line="276" w:lineRule="auto"/>
        <w:ind w:left="4248"/>
        <w:rPr>
          <w:bCs/>
          <w:szCs w:val="22"/>
        </w:rPr>
      </w:pPr>
    </w:p>
    <w:p w14:paraId="5B6D39E6" w14:textId="77777777" w:rsidR="00FA13BF" w:rsidRPr="00054DB1" w:rsidRDefault="00FA13BF" w:rsidP="00FA13BF">
      <w:pPr>
        <w:jc w:val="center"/>
        <w:rPr>
          <w:lang w:val="en-AU"/>
        </w:rPr>
      </w:pPr>
      <w:r w:rsidRPr="00054DB1">
        <w:rPr>
          <w:lang w:val="en-AU"/>
        </w:rPr>
        <w:lastRenderedPageBreak/>
        <w:t>O b r a z l o ž e n</w:t>
      </w:r>
      <w:r>
        <w:rPr>
          <w:lang w:val="en-AU"/>
        </w:rPr>
        <w:t xml:space="preserve"> </w:t>
      </w:r>
      <w:r w:rsidRPr="00054DB1">
        <w:rPr>
          <w:lang w:val="en-AU"/>
        </w:rPr>
        <w:t>j e</w:t>
      </w:r>
    </w:p>
    <w:p w14:paraId="08530A12" w14:textId="77777777" w:rsidR="00FA13BF" w:rsidRPr="00054DB1" w:rsidRDefault="00FA13BF" w:rsidP="00FA13BF">
      <w:pPr>
        <w:jc w:val="both"/>
        <w:rPr>
          <w:lang w:val="en-AU"/>
        </w:rPr>
      </w:pPr>
    </w:p>
    <w:p w14:paraId="74B5FC06" w14:textId="77777777" w:rsidR="00FA13BF" w:rsidRDefault="00FA13BF" w:rsidP="00FA13BF">
      <w:pPr>
        <w:ind w:firstLine="708"/>
        <w:jc w:val="both"/>
        <w:rPr>
          <w:lang w:val="en-AU"/>
        </w:rPr>
      </w:pPr>
    </w:p>
    <w:p w14:paraId="049267D2" w14:textId="77777777" w:rsidR="00FA13BF" w:rsidRDefault="00FA13BF" w:rsidP="00FA13BF">
      <w:pPr>
        <w:ind w:firstLine="708"/>
        <w:jc w:val="both"/>
        <w:rPr>
          <w:lang w:val="en-AU"/>
        </w:rPr>
      </w:pPr>
      <w:proofErr w:type="spellStart"/>
      <w:r w:rsidRPr="00054DB1">
        <w:rPr>
          <w:lang w:val="en-AU"/>
        </w:rPr>
        <w:t>Postupak</w:t>
      </w:r>
      <w:proofErr w:type="spellEnd"/>
      <w:r>
        <w:rPr>
          <w:lang w:val="en-AU"/>
        </w:rPr>
        <w:t xml:space="preserve"> </w:t>
      </w:r>
      <w:proofErr w:type="spellStart"/>
      <w:r w:rsidRPr="00054DB1">
        <w:rPr>
          <w:lang w:val="en-AU"/>
        </w:rPr>
        <w:t>izrade</w:t>
      </w:r>
      <w:proofErr w:type="spellEnd"/>
      <w:r w:rsidRPr="00054DB1">
        <w:rPr>
          <w:lang w:val="en-AU"/>
        </w:rPr>
        <w:t xml:space="preserve"> </w:t>
      </w:r>
      <w:r w:rsidRPr="00A16948">
        <w:rPr>
          <w:color w:val="000000"/>
        </w:rPr>
        <w:t>Urbanističkog plana uređenja „</w:t>
      </w:r>
      <w:r>
        <w:rPr>
          <w:color w:val="000000"/>
        </w:rPr>
        <w:t xml:space="preserve">ŠRC </w:t>
      </w:r>
      <w:proofErr w:type="gramStart"/>
      <w:r>
        <w:rPr>
          <w:color w:val="000000"/>
        </w:rPr>
        <w:t>Korana</w:t>
      </w:r>
      <w:r w:rsidRPr="00A16948">
        <w:rPr>
          <w:color w:val="000000"/>
        </w:rPr>
        <w:t xml:space="preserve">“ </w:t>
      </w:r>
      <w:r w:rsidRPr="00054DB1">
        <w:rPr>
          <w:lang w:val="en-AU"/>
        </w:rPr>
        <w:t>je</w:t>
      </w:r>
      <w:proofErr w:type="gramEnd"/>
      <w:r w:rsidRPr="00054DB1">
        <w:rPr>
          <w:lang w:val="en-AU"/>
        </w:rPr>
        <w:t xml:space="preserve"> </w:t>
      </w:r>
      <w:proofErr w:type="spellStart"/>
      <w:r w:rsidRPr="00054DB1">
        <w:rPr>
          <w:lang w:val="en-AU"/>
        </w:rPr>
        <w:t>formalno</w:t>
      </w:r>
      <w:proofErr w:type="spellEnd"/>
      <w:r w:rsidRPr="00054DB1">
        <w:rPr>
          <w:lang w:val="en-AU"/>
        </w:rPr>
        <w:t xml:space="preserve"> </w:t>
      </w:r>
      <w:proofErr w:type="spellStart"/>
      <w:r w:rsidRPr="00054DB1">
        <w:rPr>
          <w:lang w:val="en-AU"/>
        </w:rPr>
        <w:t>započeo</w:t>
      </w:r>
      <w:proofErr w:type="spellEnd"/>
      <w:r w:rsidRPr="00054DB1">
        <w:rPr>
          <w:lang w:val="en-AU"/>
        </w:rPr>
        <w:t xml:space="preserve"> </w:t>
      </w:r>
      <w:proofErr w:type="spellStart"/>
      <w:r w:rsidRPr="00054DB1">
        <w:rPr>
          <w:lang w:val="en-AU"/>
        </w:rPr>
        <w:t>donošenjem</w:t>
      </w:r>
      <w:proofErr w:type="spellEnd"/>
      <w:r w:rsidRPr="00054DB1">
        <w:rPr>
          <w:lang w:val="en-AU"/>
        </w:rPr>
        <w:t xml:space="preserve"> </w:t>
      </w:r>
      <w:proofErr w:type="spellStart"/>
      <w:r w:rsidRPr="00054DB1">
        <w:rPr>
          <w:lang w:val="en-AU"/>
        </w:rPr>
        <w:t>Odluke</w:t>
      </w:r>
      <w:proofErr w:type="spellEnd"/>
      <w:r w:rsidRPr="00054DB1">
        <w:rPr>
          <w:lang w:val="en-AU"/>
        </w:rPr>
        <w:t xml:space="preserve"> o </w:t>
      </w:r>
      <w:proofErr w:type="spellStart"/>
      <w:r w:rsidRPr="00054DB1">
        <w:rPr>
          <w:lang w:val="en-AU"/>
        </w:rPr>
        <w:t>izradi</w:t>
      </w:r>
      <w:proofErr w:type="spellEnd"/>
      <w:r w:rsidRPr="00054DB1">
        <w:rPr>
          <w:lang w:val="en-AU"/>
        </w:rPr>
        <w:t xml:space="preserve"> </w:t>
      </w:r>
      <w:r w:rsidRPr="00A16948">
        <w:rPr>
          <w:color w:val="000000"/>
        </w:rPr>
        <w:t xml:space="preserve">Urbanističkog </w:t>
      </w:r>
      <w:r>
        <w:rPr>
          <w:color w:val="000000"/>
        </w:rPr>
        <w:t xml:space="preserve"> </w:t>
      </w:r>
      <w:r w:rsidRPr="00A16948">
        <w:rPr>
          <w:color w:val="000000"/>
        </w:rPr>
        <w:t>plana uređenja „</w:t>
      </w:r>
      <w:r>
        <w:rPr>
          <w:color w:val="000000"/>
        </w:rPr>
        <w:t>ŠRC Korana</w:t>
      </w:r>
      <w:r w:rsidRPr="00A16948">
        <w:rPr>
          <w:color w:val="000000"/>
        </w:rPr>
        <w:t xml:space="preserve">“  </w:t>
      </w:r>
      <w:r w:rsidRPr="00054DB1">
        <w:rPr>
          <w:lang w:val="en-AU"/>
        </w:rPr>
        <w:t>(„</w:t>
      </w:r>
      <w:proofErr w:type="spellStart"/>
      <w:r w:rsidRPr="00054DB1">
        <w:rPr>
          <w:lang w:val="en-AU"/>
        </w:rPr>
        <w:t>Glasnik</w:t>
      </w:r>
      <w:proofErr w:type="spellEnd"/>
      <w:r w:rsidRPr="00054DB1">
        <w:rPr>
          <w:lang w:val="en-AU"/>
        </w:rPr>
        <w:t>“</w:t>
      </w:r>
      <w:r>
        <w:rPr>
          <w:lang w:val="en-AU"/>
        </w:rPr>
        <w:t xml:space="preserve"> </w:t>
      </w:r>
      <w:proofErr w:type="spellStart"/>
      <w:r w:rsidRPr="00054DB1">
        <w:rPr>
          <w:lang w:val="en-AU"/>
        </w:rPr>
        <w:t>Grada</w:t>
      </w:r>
      <w:proofErr w:type="spellEnd"/>
      <w:r w:rsidRPr="00054DB1">
        <w:rPr>
          <w:lang w:val="en-AU"/>
        </w:rPr>
        <w:t xml:space="preserve"> </w:t>
      </w:r>
      <w:proofErr w:type="spellStart"/>
      <w:r w:rsidRPr="00054DB1">
        <w:rPr>
          <w:lang w:val="en-AU"/>
        </w:rPr>
        <w:t>Karlovca</w:t>
      </w:r>
      <w:proofErr w:type="spellEnd"/>
      <w:r w:rsidRPr="00054DB1">
        <w:rPr>
          <w:lang w:val="en-AU"/>
        </w:rPr>
        <w:t xml:space="preserve"> br.</w:t>
      </w:r>
      <w:r>
        <w:rPr>
          <w:lang w:val="en-AU"/>
        </w:rPr>
        <w:t>17</w:t>
      </w:r>
      <w:r w:rsidRPr="00ED6E6F">
        <w:rPr>
          <w:lang w:val="en-AU"/>
        </w:rPr>
        <w:t>/</w:t>
      </w:r>
      <w:r>
        <w:rPr>
          <w:lang w:val="en-AU"/>
        </w:rPr>
        <w:t>20</w:t>
      </w:r>
      <w:r w:rsidRPr="00054DB1">
        <w:rPr>
          <w:lang w:val="en-AU"/>
        </w:rPr>
        <w:t xml:space="preserve">). </w:t>
      </w:r>
    </w:p>
    <w:p w14:paraId="7FA59DA8" w14:textId="77777777" w:rsidR="00FA13BF" w:rsidRDefault="00FA13BF" w:rsidP="00FA13BF">
      <w:pPr>
        <w:ind w:firstLine="708"/>
        <w:jc w:val="both"/>
        <w:rPr>
          <w:rFonts w:eastAsia="Calibri"/>
          <w:color w:val="000000"/>
        </w:rPr>
      </w:pPr>
      <w:r w:rsidRPr="00276DA8">
        <w:rPr>
          <w:rFonts w:eastAsia="Calibri"/>
          <w:color w:val="000000"/>
        </w:rPr>
        <w:t xml:space="preserve">Lokacija </w:t>
      </w:r>
      <w:r>
        <w:rPr>
          <w:rFonts w:eastAsia="Calibri"/>
          <w:color w:val="000000"/>
        </w:rPr>
        <w:t xml:space="preserve">se </w:t>
      </w:r>
      <w:r w:rsidRPr="00276DA8">
        <w:rPr>
          <w:rFonts w:eastAsia="Calibri"/>
          <w:color w:val="000000"/>
        </w:rPr>
        <w:t xml:space="preserve">nalazi </w:t>
      </w:r>
      <w:r>
        <w:rPr>
          <w:rFonts w:eastAsia="Calibri"/>
          <w:color w:val="000000"/>
        </w:rPr>
        <w:t>n</w:t>
      </w:r>
      <w:r w:rsidRPr="00276DA8">
        <w:rPr>
          <w:rFonts w:eastAsia="Calibri"/>
          <w:color w:val="000000"/>
        </w:rPr>
        <w:t xml:space="preserve">a istočnom dijelu GUP-a, na području </w:t>
      </w:r>
      <w:r>
        <w:rPr>
          <w:rFonts w:eastAsia="Calibri"/>
          <w:color w:val="000000"/>
        </w:rPr>
        <w:t xml:space="preserve">Mjesnog odbora Gornje </w:t>
      </w:r>
      <w:proofErr w:type="spellStart"/>
      <w:r>
        <w:rPr>
          <w:rFonts w:eastAsia="Calibri"/>
          <w:color w:val="000000"/>
        </w:rPr>
        <w:t>Mekušje</w:t>
      </w:r>
      <w:proofErr w:type="spellEnd"/>
      <w:r w:rsidRPr="00276DA8">
        <w:rPr>
          <w:rFonts w:eastAsia="Calibri"/>
          <w:color w:val="000000"/>
        </w:rPr>
        <w:t xml:space="preserve">. </w:t>
      </w:r>
      <w:r w:rsidRPr="001C14A4">
        <w:rPr>
          <w:rFonts w:eastAsia="Calibri"/>
          <w:color w:val="000000"/>
        </w:rPr>
        <w:t>Prostor obuhvata Plana je pejsažni predio na desnoj obali rijeke Korane.</w:t>
      </w:r>
      <w:r w:rsidRPr="00A22820">
        <w:rPr>
          <w:rFonts w:eastAsia="Calibri"/>
          <w:color w:val="000000"/>
        </w:rPr>
        <w:t xml:space="preserve"> </w:t>
      </w:r>
      <w:r w:rsidRPr="00276DA8">
        <w:rPr>
          <w:rFonts w:eastAsia="Calibri"/>
          <w:color w:val="000000"/>
        </w:rPr>
        <w:t>Sa sjeverne strane prilazne Ulice 13.srpnja/</w:t>
      </w:r>
      <w:proofErr w:type="spellStart"/>
      <w:r w:rsidRPr="00276DA8">
        <w:rPr>
          <w:rFonts w:eastAsia="Calibri"/>
          <w:color w:val="000000"/>
        </w:rPr>
        <w:t>Mekušanske</w:t>
      </w:r>
      <w:proofErr w:type="spellEnd"/>
      <w:r w:rsidRPr="00276DA8">
        <w:rPr>
          <w:rFonts w:eastAsia="Calibri"/>
          <w:color w:val="000000"/>
        </w:rPr>
        <w:t xml:space="preserve"> ceste, nalazi se pošljunčan parkirališni prostor i plato na kojem se održavaju gradske manifestacije, te šetnica. </w:t>
      </w:r>
      <w:r>
        <w:rPr>
          <w:rFonts w:eastAsia="Calibri"/>
          <w:color w:val="000000"/>
        </w:rPr>
        <w:t xml:space="preserve">U obuhvatu je izgrađen  </w:t>
      </w:r>
      <w:r w:rsidRPr="00A22820">
        <w:rPr>
          <w:rFonts w:eastAsia="Calibri"/>
          <w:color w:val="000000"/>
        </w:rPr>
        <w:t xml:space="preserve">slatkovodni akvarij - </w:t>
      </w:r>
      <w:proofErr w:type="spellStart"/>
      <w:r w:rsidRPr="00A22820">
        <w:rPr>
          <w:rFonts w:eastAsia="Calibri"/>
          <w:color w:val="000000"/>
        </w:rPr>
        <w:t>Aquatika</w:t>
      </w:r>
      <w:proofErr w:type="spellEnd"/>
      <w:r w:rsidRPr="00A22820">
        <w:rPr>
          <w:rFonts w:eastAsia="Calibri"/>
          <w:color w:val="000000"/>
        </w:rPr>
        <w:t>. S istočne strane ovih građevina nalazi se kompleks nogometnog stadiona „Branko Čavlović-</w:t>
      </w:r>
      <w:proofErr w:type="spellStart"/>
      <w:r w:rsidRPr="00A22820">
        <w:rPr>
          <w:rFonts w:eastAsia="Calibri"/>
          <w:color w:val="000000"/>
        </w:rPr>
        <w:t>Čavlek</w:t>
      </w:r>
      <w:proofErr w:type="spellEnd"/>
      <w:r w:rsidRPr="00A22820">
        <w:rPr>
          <w:rFonts w:eastAsia="Calibri"/>
          <w:color w:val="000000"/>
        </w:rPr>
        <w:t>“. Preostali prostor je neizgrađeno građevinsko područje krajobraznog karaktera kojeg čine obalni pojas Korane s livadnim</w:t>
      </w:r>
      <w:r>
        <w:rPr>
          <w:rFonts w:eastAsia="Calibri"/>
          <w:color w:val="000000"/>
        </w:rPr>
        <w:t xml:space="preserve"> </w:t>
      </w:r>
      <w:r w:rsidRPr="00A22820">
        <w:rPr>
          <w:rFonts w:eastAsia="Calibri"/>
          <w:color w:val="000000"/>
        </w:rPr>
        <w:t xml:space="preserve">površinama i skupinama i potezima drveća, te kultivirane površine-oranice.  </w:t>
      </w:r>
    </w:p>
    <w:p w14:paraId="0F9E22FB" w14:textId="77777777" w:rsidR="00FA13BF" w:rsidRPr="0098070F" w:rsidRDefault="00FA13BF" w:rsidP="00FA13BF">
      <w:pPr>
        <w:widowControl w:val="0"/>
        <w:tabs>
          <w:tab w:val="left" w:pos="681"/>
        </w:tabs>
        <w:ind w:right="112"/>
        <w:jc w:val="both"/>
        <w:rPr>
          <w:rFonts w:eastAsia="Calibri"/>
          <w:color w:val="000000"/>
        </w:rPr>
      </w:pPr>
      <w:r>
        <w:rPr>
          <w:rFonts w:eastAsia="Calibri"/>
          <w:color w:val="000000"/>
        </w:rPr>
        <w:tab/>
      </w:r>
      <w:r w:rsidRPr="0098070F">
        <w:rPr>
          <w:rFonts w:eastAsia="Calibri"/>
          <w:color w:val="000000"/>
        </w:rPr>
        <w:t>Za prostor obuhvata izrađena je 2018.godine Stručna podloga za UPU ŠRC Korana – krajobraz (pejzaž),</w:t>
      </w:r>
      <w:r w:rsidRPr="00F36B27">
        <w:rPr>
          <w:rFonts w:eastAsia="Calibri"/>
          <w:color w:val="000000"/>
        </w:rPr>
        <w:t>TD 10/2018, autor</w:t>
      </w:r>
      <w:r w:rsidRPr="00F36B27">
        <w:rPr>
          <w:rFonts w:eastAsia="Calibri"/>
          <w:color w:val="000000"/>
          <w:lang w:val="en-GB"/>
        </w:rPr>
        <w:t xml:space="preserve"> </w:t>
      </w:r>
      <w:r w:rsidRPr="00F36B27">
        <w:rPr>
          <w:rFonts w:eastAsia="Calibri"/>
          <w:color w:val="000000"/>
        </w:rPr>
        <w:t>Ured ovlaštenog krajobraznog arhitekta</w:t>
      </w:r>
      <w:r>
        <w:rPr>
          <w:rFonts w:eastAsia="Calibri"/>
          <w:color w:val="000000"/>
        </w:rPr>
        <w:t xml:space="preserve"> </w:t>
      </w:r>
      <w:r w:rsidRPr="00F36B27">
        <w:rPr>
          <w:rFonts w:eastAsia="Calibri"/>
          <w:color w:val="000000"/>
        </w:rPr>
        <w:t>-</w:t>
      </w:r>
      <w:r>
        <w:rPr>
          <w:rFonts w:eastAsia="Calibri"/>
          <w:color w:val="000000"/>
        </w:rPr>
        <w:t xml:space="preserve"> </w:t>
      </w:r>
      <w:r w:rsidRPr="00F36B27">
        <w:rPr>
          <w:rFonts w:eastAsia="Calibri"/>
          <w:color w:val="000000"/>
        </w:rPr>
        <w:t xml:space="preserve">Robert </w:t>
      </w:r>
      <w:proofErr w:type="spellStart"/>
      <w:r w:rsidRPr="00F36B27">
        <w:rPr>
          <w:rFonts w:eastAsia="Calibri"/>
          <w:color w:val="000000"/>
        </w:rPr>
        <w:t>Duić</w:t>
      </w:r>
      <w:proofErr w:type="spellEnd"/>
      <w:r w:rsidRPr="00F36B27">
        <w:rPr>
          <w:rFonts w:eastAsia="Calibri"/>
          <w:color w:val="000000"/>
        </w:rPr>
        <w:t xml:space="preserve"> iz Zagreba,</w:t>
      </w:r>
      <w:r>
        <w:rPr>
          <w:rFonts w:eastAsia="Calibri"/>
          <w:color w:val="000000"/>
        </w:rPr>
        <w:t xml:space="preserve"> </w:t>
      </w:r>
      <w:r w:rsidRPr="0098070F">
        <w:rPr>
          <w:rFonts w:eastAsia="Calibri"/>
          <w:color w:val="000000"/>
        </w:rPr>
        <w:t xml:space="preserve">kojom su valorizirani osobito vrijedni predjeli kao i mjere njihove zaštite, sve u skladu sa Zakonom o zaštiti okoliša  (80/13, 153/13, 78/15, 12/18, 118/18)  i Zakonom o zaštiti prirode (80/13, 15/18, 14/19, 12/18, 127/19). </w:t>
      </w:r>
    </w:p>
    <w:p w14:paraId="40B0AEDB" w14:textId="77777777" w:rsidR="00FA13BF" w:rsidRPr="0098070F" w:rsidRDefault="00FA13BF" w:rsidP="00FA13BF">
      <w:pPr>
        <w:widowControl w:val="0"/>
        <w:tabs>
          <w:tab w:val="left" w:pos="681"/>
        </w:tabs>
        <w:ind w:right="112"/>
        <w:jc w:val="both"/>
        <w:rPr>
          <w:rFonts w:eastAsia="Calibri"/>
          <w:color w:val="000000"/>
          <w:spacing w:val="-3"/>
          <w:w w:val="90"/>
          <w:lang w:val="en-GB"/>
        </w:rPr>
      </w:pPr>
      <w:r>
        <w:rPr>
          <w:rFonts w:eastAsia="Calibri"/>
          <w:color w:val="000000"/>
        </w:rPr>
        <w:tab/>
      </w:r>
      <w:r w:rsidRPr="0098070F">
        <w:rPr>
          <w:rFonts w:eastAsia="Calibri"/>
          <w:color w:val="000000"/>
        </w:rPr>
        <w:t>Dio obuhvata Plana na desnoj Korane nalazi se u Kulturno povijesnoj urbanističkoj cjelini Grada Karlovca</w:t>
      </w:r>
      <w:r>
        <w:rPr>
          <w:rFonts w:eastAsia="Calibri"/>
          <w:color w:val="000000"/>
        </w:rPr>
        <w:t xml:space="preserve"> </w:t>
      </w:r>
      <w:r w:rsidRPr="0098070F">
        <w:rPr>
          <w:rFonts w:eastAsia="Calibri"/>
          <w:color w:val="000000"/>
        </w:rPr>
        <w:t>-</w:t>
      </w:r>
      <w:r>
        <w:rPr>
          <w:rFonts w:eastAsia="Calibri"/>
          <w:color w:val="000000"/>
        </w:rPr>
        <w:t xml:space="preserve"> </w:t>
      </w:r>
      <w:r w:rsidRPr="0098070F">
        <w:rPr>
          <w:rFonts w:eastAsia="Calibri"/>
          <w:color w:val="000000"/>
        </w:rPr>
        <w:t xml:space="preserve">zoni C, za koju </w:t>
      </w:r>
      <w:r>
        <w:rPr>
          <w:rFonts w:eastAsia="Calibri"/>
          <w:color w:val="000000"/>
        </w:rPr>
        <w:t>je</w:t>
      </w:r>
      <w:r w:rsidRPr="0098070F">
        <w:rPr>
          <w:rFonts w:eastAsia="Calibri"/>
          <w:color w:val="000000"/>
        </w:rPr>
        <w:t xml:space="preserve"> paralelno s izradom UPU „ŠRC Korana“</w:t>
      </w:r>
      <w:r>
        <w:rPr>
          <w:rFonts w:eastAsia="Calibri"/>
          <w:color w:val="000000"/>
        </w:rPr>
        <w:t xml:space="preserve"> </w:t>
      </w:r>
      <w:r w:rsidRPr="0098070F">
        <w:rPr>
          <w:rFonts w:eastAsia="Calibri"/>
          <w:color w:val="000000"/>
        </w:rPr>
        <w:t>izra</w:t>
      </w:r>
      <w:r>
        <w:rPr>
          <w:rFonts w:eastAsia="Calibri"/>
          <w:color w:val="000000"/>
        </w:rPr>
        <w:t xml:space="preserve">đena </w:t>
      </w:r>
      <w:r w:rsidRPr="0098070F">
        <w:rPr>
          <w:rFonts w:eastAsia="Calibri"/>
          <w:color w:val="000000"/>
        </w:rPr>
        <w:t>i Konzervatorsku stručn</w:t>
      </w:r>
      <w:r>
        <w:rPr>
          <w:rFonts w:eastAsia="Calibri"/>
          <w:color w:val="000000"/>
        </w:rPr>
        <w:t>a</w:t>
      </w:r>
      <w:r w:rsidRPr="0098070F">
        <w:rPr>
          <w:rFonts w:eastAsia="Calibri"/>
          <w:color w:val="000000"/>
        </w:rPr>
        <w:t xml:space="preserve"> podlog</w:t>
      </w:r>
      <w:r>
        <w:rPr>
          <w:rFonts w:eastAsia="Calibri"/>
          <w:color w:val="000000"/>
        </w:rPr>
        <w:t xml:space="preserve">a za izradu UPU „ŠRC Korana“, autor: ASK </w:t>
      </w:r>
      <w:proofErr w:type="spellStart"/>
      <w:r>
        <w:rPr>
          <w:rFonts w:eastAsia="Calibri"/>
          <w:color w:val="000000"/>
        </w:rPr>
        <w:t>Atelier</w:t>
      </w:r>
      <w:proofErr w:type="spellEnd"/>
      <w:r>
        <w:rPr>
          <w:rFonts w:eastAsia="Calibri"/>
          <w:color w:val="000000"/>
        </w:rPr>
        <w:t xml:space="preserve"> d.o.o. Zagreb. </w:t>
      </w:r>
    </w:p>
    <w:p w14:paraId="5530DFD3" w14:textId="77777777" w:rsidR="00FA13BF" w:rsidRPr="00054DB1" w:rsidRDefault="00FA13BF" w:rsidP="00FA13BF">
      <w:pPr>
        <w:jc w:val="both"/>
        <w:rPr>
          <w:lang w:val="en-AU"/>
        </w:rPr>
      </w:pPr>
      <w:r>
        <w:rPr>
          <w:lang w:val="en-AU"/>
        </w:rPr>
        <w:tab/>
      </w:r>
      <w:proofErr w:type="spellStart"/>
      <w:r w:rsidRPr="00054DB1">
        <w:rPr>
          <w:lang w:val="en-AU"/>
        </w:rPr>
        <w:t>Temeljem</w:t>
      </w:r>
      <w:proofErr w:type="spellEnd"/>
      <w:r w:rsidRPr="00054DB1">
        <w:rPr>
          <w:lang w:val="en-AU"/>
        </w:rPr>
        <w:t xml:space="preserve"> </w:t>
      </w:r>
      <w:proofErr w:type="spellStart"/>
      <w:r w:rsidRPr="00054DB1">
        <w:rPr>
          <w:lang w:val="en-AU"/>
        </w:rPr>
        <w:t>ugovora</w:t>
      </w:r>
      <w:proofErr w:type="spellEnd"/>
      <w:r w:rsidRPr="00054DB1">
        <w:rPr>
          <w:lang w:val="en-AU"/>
        </w:rPr>
        <w:t xml:space="preserve"> s </w:t>
      </w:r>
      <w:proofErr w:type="spellStart"/>
      <w:r w:rsidRPr="00054DB1">
        <w:rPr>
          <w:lang w:val="en-AU"/>
        </w:rPr>
        <w:t>Gradom</w:t>
      </w:r>
      <w:proofErr w:type="spellEnd"/>
      <w:r w:rsidRPr="00054DB1">
        <w:rPr>
          <w:lang w:val="en-AU"/>
        </w:rPr>
        <w:t xml:space="preserve"> </w:t>
      </w:r>
      <w:proofErr w:type="spellStart"/>
      <w:r w:rsidRPr="00054DB1">
        <w:rPr>
          <w:lang w:val="en-AU"/>
        </w:rPr>
        <w:t>Karlovcem</w:t>
      </w:r>
      <w:proofErr w:type="spellEnd"/>
      <w:r w:rsidRPr="00054DB1">
        <w:rPr>
          <w:lang w:val="en-AU"/>
        </w:rPr>
        <w:t xml:space="preserve"> </w:t>
      </w:r>
      <w:proofErr w:type="spellStart"/>
      <w:r w:rsidRPr="00054DB1">
        <w:rPr>
          <w:lang w:val="en-AU"/>
        </w:rPr>
        <w:t>stručni</w:t>
      </w:r>
      <w:proofErr w:type="spellEnd"/>
      <w:r w:rsidRPr="00054DB1">
        <w:rPr>
          <w:lang w:val="en-AU"/>
        </w:rPr>
        <w:t xml:space="preserve"> </w:t>
      </w:r>
      <w:proofErr w:type="spellStart"/>
      <w:r w:rsidRPr="00054DB1">
        <w:rPr>
          <w:lang w:val="en-AU"/>
        </w:rPr>
        <w:t>izrađivač</w:t>
      </w:r>
      <w:proofErr w:type="spellEnd"/>
      <w:r w:rsidRPr="00054DB1">
        <w:rPr>
          <w:lang w:val="en-AU"/>
        </w:rPr>
        <w:t xml:space="preserve"> </w:t>
      </w:r>
      <w:r>
        <w:rPr>
          <w:lang w:val="en-AU"/>
        </w:rPr>
        <w:t xml:space="preserve">Plana </w:t>
      </w:r>
      <w:r w:rsidRPr="00054DB1">
        <w:rPr>
          <w:lang w:val="en-AU"/>
        </w:rPr>
        <w:t xml:space="preserve">je </w:t>
      </w:r>
      <w:proofErr w:type="spellStart"/>
      <w:r w:rsidRPr="00054DB1">
        <w:rPr>
          <w:lang w:val="en-AU"/>
        </w:rPr>
        <w:t>bi</w:t>
      </w:r>
      <w:r>
        <w:rPr>
          <w:lang w:val="en-AU"/>
        </w:rPr>
        <w:t>la</w:t>
      </w:r>
      <w:proofErr w:type="spellEnd"/>
      <w:r>
        <w:rPr>
          <w:lang w:val="en-AU"/>
        </w:rPr>
        <w:t xml:space="preserve"> </w:t>
      </w:r>
      <w:proofErr w:type="spellStart"/>
      <w:r>
        <w:rPr>
          <w:lang w:val="en-AU"/>
        </w:rPr>
        <w:t>tvrtka</w:t>
      </w:r>
      <w:proofErr w:type="spellEnd"/>
      <w:r>
        <w:rPr>
          <w:lang w:val="en-AU"/>
        </w:rPr>
        <w:t xml:space="preserve"> </w:t>
      </w:r>
      <w:proofErr w:type="spellStart"/>
      <w:r>
        <w:rPr>
          <w:lang w:val="en-AU"/>
        </w:rPr>
        <w:t>Atmosfera</w:t>
      </w:r>
      <w:proofErr w:type="spellEnd"/>
      <w:r>
        <w:rPr>
          <w:lang w:val="en-AU"/>
        </w:rPr>
        <w:t xml:space="preserve"> d.o.o. </w:t>
      </w:r>
      <w:proofErr w:type="spellStart"/>
      <w:r>
        <w:rPr>
          <w:lang w:val="en-AU"/>
        </w:rPr>
        <w:t>iz</w:t>
      </w:r>
      <w:proofErr w:type="spellEnd"/>
      <w:r>
        <w:rPr>
          <w:lang w:val="en-AU"/>
        </w:rPr>
        <w:t xml:space="preserve"> </w:t>
      </w:r>
      <w:proofErr w:type="spellStart"/>
      <w:r>
        <w:rPr>
          <w:lang w:val="en-AU"/>
        </w:rPr>
        <w:t>Zagreba</w:t>
      </w:r>
      <w:proofErr w:type="spellEnd"/>
      <w:r>
        <w:rPr>
          <w:lang w:val="en-AU"/>
        </w:rPr>
        <w:t>.</w:t>
      </w:r>
    </w:p>
    <w:p w14:paraId="4F077A71" w14:textId="77777777" w:rsidR="00FA13BF" w:rsidRDefault="00FA13BF" w:rsidP="00FA13BF">
      <w:pPr>
        <w:ind w:firstLine="708"/>
        <w:jc w:val="both"/>
        <w:rPr>
          <w:lang w:val="en-AU"/>
        </w:rPr>
      </w:pPr>
      <w:proofErr w:type="spellStart"/>
      <w:r w:rsidRPr="00054DB1">
        <w:rPr>
          <w:lang w:val="en-AU"/>
        </w:rPr>
        <w:t>Nositelj</w:t>
      </w:r>
      <w:proofErr w:type="spellEnd"/>
      <w:r w:rsidRPr="00054DB1">
        <w:rPr>
          <w:lang w:val="en-AU"/>
        </w:rPr>
        <w:t xml:space="preserve"> </w:t>
      </w:r>
      <w:proofErr w:type="spellStart"/>
      <w:r w:rsidRPr="00054DB1">
        <w:rPr>
          <w:lang w:val="en-AU"/>
        </w:rPr>
        <w:t>izrade</w:t>
      </w:r>
      <w:proofErr w:type="spellEnd"/>
      <w:r w:rsidRPr="00054DB1">
        <w:rPr>
          <w:lang w:val="en-AU"/>
        </w:rPr>
        <w:t xml:space="preserve"> Plana bio je </w:t>
      </w:r>
      <w:proofErr w:type="spellStart"/>
      <w:r>
        <w:rPr>
          <w:lang w:val="en-AU"/>
        </w:rPr>
        <w:t>upravni</w:t>
      </w:r>
      <w:proofErr w:type="spellEnd"/>
      <w:r>
        <w:rPr>
          <w:lang w:val="en-AU"/>
        </w:rPr>
        <w:t xml:space="preserve"> </w:t>
      </w:r>
      <w:proofErr w:type="spellStart"/>
      <w:r>
        <w:rPr>
          <w:lang w:val="en-AU"/>
        </w:rPr>
        <w:t>odjel</w:t>
      </w:r>
      <w:proofErr w:type="spellEnd"/>
      <w:r>
        <w:rPr>
          <w:lang w:val="en-AU"/>
        </w:rPr>
        <w:t xml:space="preserve"> </w:t>
      </w:r>
      <w:proofErr w:type="spellStart"/>
      <w:r>
        <w:rPr>
          <w:lang w:val="en-AU"/>
        </w:rPr>
        <w:t>Grada</w:t>
      </w:r>
      <w:proofErr w:type="spellEnd"/>
      <w:r>
        <w:rPr>
          <w:lang w:val="en-AU"/>
        </w:rPr>
        <w:t xml:space="preserve"> </w:t>
      </w:r>
      <w:proofErr w:type="spellStart"/>
      <w:r>
        <w:rPr>
          <w:lang w:val="en-AU"/>
        </w:rPr>
        <w:t>Karlovca</w:t>
      </w:r>
      <w:proofErr w:type="spellEnd"/>
      <w:r>
        <w:rPr>
          <w:lang w:val="en-AU"/>
        </w:rPr>
        <w:t xml:space="preserve"> </w:t>
      </w:r>
      <w:proofErr w:type="spellStart"/>
      <w:r w:rsidRPr="00D975C7">
        <w:rPr>
          <w:lang w:val="en-AU"/>
        </w:rPr>
        <w:t>nadležan</w:t>
      </w:r>
      <w:proofErr w:type="spellEnd"/>
      <w:r w:rsidRPr="00D975C7">
        <w:rPr>
          <w:lang w:val="en-AU"/>
        </w:rPr>
        <w:t xml:space="preserve"> za </w:t>
      </w:r>
      <w:proofErr w:type="spellStart"/>
      <w:r w:rsidRPr="00D975C7">
        <w:rPr>
          <w:lang w:val="en-AU"/>
        </w:rPr>
        <w:t>prostorno</w:t>
      </w:r>
      <w:proofErr w:type="spellEnd"/>
      <w:r w:rsidRPr="00D975C7">
        <w:rPr>
          <w:lang w:val="en-AU"/>
        </w:rPr>
        <w:t xml:space="preserve"> </w:t>
      </w:r>
      <w:proofErr w:type="spellStart"/>
      <w:r w:rsidRPr="00D975C7">
        <w:rPr>
          <w:lang w:val="en-AU"/>
        </w:rPr>
        <w:t>planiranje</w:t>
      </w:r>
      <w:proofErr w:type="spellEnd"/>
      <w:r>
        <w:rPr>
          <w:lang w:val="en-AU"/>
        </w:rPr>
        <w:t xml:space="preserve"> (</w:t>
      </w:r>
      <w:proofErr w:type="spellStart"/>
      <w:r>
        <w:rPr>
          <w:lang w:val="en-AU"/>
        </w:rPr>
        <w:t>U</w:t>
      </w:r>
      <w:r w:rsidRPr="00054DB1">
        <w:rPr>
          <w:lang w:val="en-AU"/>
        </w:rPr>
        <w:t>pravni</w:t>
      </w:r>
      <w:proofErr w:type="spellEnd"/>
      <w:r w:rsidRPr="00054DB1">
        <w:rPr>
          <w:lang w:val="en-AU"/>
        </w:rPr>
        <w:t xml:space="preserve"> </w:t>
      </w:r>
      <w:proofErr w:type="spellStart"/>
      <w:r w:rsidRPr="00054DB1">
        <w:rPr>
          <w:lang w:val="en-AU"/>
        </w:rPr>
        <w:t>odjel</w:t>
      </w:r>
      <w:proofErr w:type="spellEnd"/>
      <w:r w:rsidRPr="00054DB1">
        <w:rPr>
          <w:lang w:val="en-AU"/>
        </w:rPr>
        <w:t xml:space="preserve"> </w:t>
      </w:r>
      <w:r>
        <w:rPr>
          <w:lang w:val="en-AU"/>
        </w:rPr>
        <w:t xml:space="preserve">za </w:t>
      </w:r>
      <w:proofErr w:type="spellStart"/>
      <w:r>
        <w:rPr>
          <w:lang w:val="en-AU"/>
        </w:rPr>
        <w:t>prostorno</w:t>
      </w:r>
      <w:proofErr w:type="spellEnd"/>
      <w:r>
        <w:rPr>
          <w:lang w:val="en-AU"/>
        </w:rPr>
        <w:t xml:space="preserve"> </w:t>
      </w:r>
      <w:proofErr w:type="spellStart"/>
      <w:r>
        <w:rPr>
          <w:lang w:val="en-AU"/>
        </w:rPr>
        <w:t>uređenje</w:t>
      </w:r>
      <w:proofErr w:type="spellEnd"/>
      <w:r>
        <w:rPr>
          <w:lang w:val="en-AU"/>
        </w:rPr>
        <w:t xml:space="preserve">, </w:t>
      </w:r>
      <w:proofErr w:type="spellStart"/>
      <w:r>
        <w:rPr>
          <w:lang w:val="en-AU"/>
        </w:rPr>
        <w:t>gradnju</w:t>
      </w:r>
      <w:proofErr w:type="spellEnd"/>
      <w:r>
        <w:rPr>
          <w:lang w:val="en-AU"/>
        </w:rPr>
        <w:t xml:space="preserve"> </w:t>
      </w:r>
      <w:proofErr w:type="spellStart"/>
      <w:r>
        <w:rPr>
          <w:lang w:val="en-AU"/>
        </w:rPr>
        <w:t>i</w:t>
      </w:r>
      <w:proofErr w:type="spellEnd"/>
      <w:r>
        <w:rPr>
          <w:lang w:val="en-AU"/>
        </w:rPr>
        <w:t xml:space="preserve"> </w:t>
      </w:r>
      <w:proofErr w:type="spellStart"/>
      <w:r>
        <w:rPr>
          <w:lang w:val="en-AU"/>
        </w:rPr>
        <w:t>zaštitu</w:t>
      </w:r>
      <w:proofErr w:type="spellEnd"/>
      <w:r>
        <w:rPr>
          <w:lang w:val="en-AU"/>
        </w:rPr>
        <w:t xml:space="preserve"> </w:t>
      </w:r>
      <w:proofErr w:type="spellStart"/>
      <w:r>
        <w:rPr>
          <w:lang w:val="en-AU"/>
        </w:rPr>
        <w:t>okoliša</w:t>
      </w:r>
      <w:proofErr w:type="spellEnd"/>
      <w:r>
        <w:rPr>
          <w:lang w:val="en-AU"/>
        </w:rPr>
        <w:t xml:space="preserve"> / </w:t>
      </w:r>
      <w:proofErr w:type="spellStart"/>
      <w:r>
        <w:rPr>
          <w:lang w:val="en-AU"/>
        </w:rPr>
        <w:t>Upravni</w:t>
      </w:r>
      <w:proofErr w:type="spellEnd"/>
      <w:r>
        <w:rPr>
          <w:lang w:val="en-AU"/>
        </w:rPr>
        <w:t xml:space="preserve"> </w:t>
      </w:r>
      <w:proofErr w:type="spellStart"/>
      <w:r>
        <w:rPr>
          <w:lang w:val="en-AU"/>
        </w:rPr>
        <w:t>odjel</w:t>
      </w:r>
      <w:proofErr w:type="spellEnd"/>
      <w:r>
        <w:rPr>
          <w:lang w:val="en-AU"/>
        </w:rPr>
        <w:t xml:space="preserve"> za </w:t>
      </w:r>
      <w:proofErr w:type="spellStart"/>
      <w:r w:rsidRPr="00332934">
        <w:rPr>
          <w:lang w:val="en-AU"/>
        </w:rPr>
        <w:t>prostorno</w:t>
      </w:r>
      <w:proofErr w:type="spellEnd"/>
      <w:r>
        <w:rPr>
          <w:lang w:val="en-AU"/>
        </w:rPr>
        <w:t xml:space="preserve"> </w:t>
      </w:r>
      <w:proofErr w:type="spellStart"/>
      <w:r w:rsidRPr="00332934">
        <w:rPr>
          <w:lang w:val="en-AU"/>
        </w:rPr>
        <w:t>uređenje</w:t>
      </w:r>
      <w:proofErr w:type="spellEnd"/>
      <w:r w:rsidRPr="00332934">
        <w:rPr>
          <w:lang w:val="en-AU"/>
        </w:rPr>
        <w:t xml:space="preserve"> </w:t>
      </w:r>
      <w:proofErr w:type="spellStart"/>
      <w:r w:rsidRPr="00332934">
        <w:rPr>
          <w:lang w:val="en-AU"/>
        </w:rPr>
        <w:t>i</w:t>
      </w:r>
      <w:proofErr w:type="spellEnd"/>
      <w:r w:rsidRPr="00332934">
        <w:rPr>
          <w:lang w:val="en-AU"/>
        </w:rPr>
        <w:t xml:space="preserve"> </w:t>
      </w:r>
      <w:proofErr w:type="spellStart"/>
      <w:r w:rsidRPr="00332934">
        <w:rPr>
          <w:lang w:val="en-AU"/>
        </w:rPr>
        <w:t>poslove</w:t>
      </w:r>
      <w:proofErr w:type="spellEnd"/>
      <w:r w:rsidRPr="00332934">
        <w:rPr>
          <w:lang w:val="en-AU"/>
        </w:rPr>
        <w:t xml:space="preserve"> </w:t>
      </w:r>
      <w:proofErr w:type="spellStart"/>
      <w:r w:rsidRPr="00332934">
        <w:rPr>
          <w:lang w:val="en-AU"/>
        </w:rPr>
        <w:t>provedbe</w:t>
      </w:r>
      <w:proofErr w:type="spellEnd"/>
      <w:r>
        <w:rPr>
          <w:lang w:val="en-AU"/>
        </w:rPr>
        <w:t xml:space="preserve"> </w:t>
      </w:r>
      <w:proofErr w:type="spellStart"/>
      <w:r w:rsidRPr="00332934">
        <w:rPr>
          <w:lang w:val="en-AU"/>
        </w:rPr>
        <w:t>dokumenata</w:t>
      </w:r>
      <w:proofErr w:type="spellEnd"/>
      <w:r w:rsidRPr="00332934">
        <w:rPr>
          <w:lang w:val="en-AU"/>
        </w:rPr>
        <w:t xml:space="preserve"> </w:t>
      </w:r>
      <w:proofErr w:type="spellStart"/>
      <w:r w:rsidRPr="00332934">
        <w:rPr>
          <w:lang w:val="en-AU"/>
        </w:rPr>
        <w:t>prostornog</w:t>
      </w:r>
      <w:proofErr w:type="spellEnd"/>
      <w:r w:rsidRPr="00332934">
        <w:rPr>
          <w:lang w:val="en-AU"/>
        </w:rPr>
        <w:t xml:space="preserve"> </w:t>
      </w:r>
      <w:proofErr w:type="spellStart"/>
      <w:r>
        <w:rPr>
          <w:lang w:val="en-AU"/>
        </w:rPr>
        <w:t>uređenja</w:t>
      </w:r>
      <w:proofErr w:type="spellEnd"/>
      <w:r>
        <w:rPr>
          <w:lang w:val="en-AU"/>
        </w:rPr>
        <w:t>).</w:t>
      </w:r>
    </w:p>
    <w:p w14:paraId="6CF12441" w14:textId="77777777" w:rsidR="00FA13BF" w:rsidRPr="00F36B27" w:rsidRDefault="00FA13BF" w:rsidP="00FA13BF">
      <w:pPr>
        <w:ind w:firstLine="708"/>
        <w:jc w:val="both"/>
        <w:rPr>
          <w:rFonts w:eastAsia="Calibri"/>
          <w:color w:val="000000"/>
        </w:rPr>
      </w:pPr>
      <w:r w:rsidRPr="00F36B27">
        <w:rPr>
          <w:rFonts w:eastAsia="Calibri"/>
          <w:color w:val="000000"/>
        </w:rPr>
        <w:t xml:space="preserve">Osnovna programska polazišta za izradu Plana </w:t>
      </w:r>
      <w:r>
        <w:rPr>
          <w:rFonts w:eastAsia="Calibri"/>
          <w:color w:val="000000"/>
        </w:rPr>
        <w:t xml:space="preserve"> bila su gore navedene </w:t>
      </w:r>
      <w:bookmarkStart w:id="27" w:name="_Hlk62649724"/>
      <w:bookmarkStart w:id="28" w:name="_Hlk62649830"/>
      <w:r>
        <w:rPr>
          <w:rFonts w:eastAsia="Calibri"/>
          <w:color w:val="000000"/>
        </w:rPr>
        <w:t>s</w:t>
      </w:r>
      <w:r w:rsidRPr="00F36B27">
        <w:rPr>
          <w:rFonts w:eastAsia="Calibri"/>
          <w:color w:val="000000"/>
        </w:rPr>
        <w:t>tručn</w:t>
      </w:r>
      <w:r>
        <w:rPr>
          <w:rFonts w:eastAsia="Calibri"/>
          <w:color w:val="000000"/>
        </w:rPr>
        <w:t>e</w:t>
      </w:r>
      <w:r w:rsidRPr="00F36B27">
        <w:rPr>
          <w:rFonts w:eastAsia="Calibri"/>
          <w:color w:val="000000"/>
        </w:rPr>
        <w:t xml:space="preserve"> podlog</w:t>
      </w:r>
      <w:bookmarkEnd w:id="27"/>
      <w:r>
        <w:rPr>
          <w:rFonts w:eastAsia="Calibri"/>
          <w:color w:val="000000"/>
        </w:rPr>
        <w:t>e</w:t>
      </w:r>
      <w:r w:rsidRPr="00F36B27">
        <w:rPr>
          <w:rFonts w:eastAsia="Calibri"/>
          <w:color w:val="000000"/>
        </w:rPr>
        <w:t xml:space="preserve"> </w:t>
      </w:r>
      <w:bookmarkEnd w:id="28"/>
      <w:r w:rsidRPr="00F36B27">
        <w:rPr>
          <w:rFonts w:eastAsia="Calibri"/>
          <w:color w:val="000000"/>
        </w:rPr>
        <w:t>za UPU ŠRC Korana – krajobraz (pejzaž) iz srpnja 2018. godine</w:t>
      </w:r>
      <w:bookmarkStart w:id="29" w:name="_Hlk72831554"/>
      <w:r>
        <w:rPr>
          <w:rFonts w:eastAsia="Calibri"/>
          <w:color w:val="000000"/>
        </w:rPr>
        <w:t>, Konzervatorska stručna podloga iz 2021.god.</w:t>
      </w:r>
      <w:bookmarkEnd w:id="29"/>
      <w:r>
        <w:rPr>
          <w:rFonts w:eastAsia="Calibri"/>
          <w:color w:val="000000"/>
        </w:rPr>
        <w:t xml:space="preserve"> i </w:t>
      </w:r>
      <w:r w:rsidRPr="00F36B27">
        <w:rPr>
          <w:rFonts w:eastAsia="Calibri"/>
          <w:color w:val="000000"/>
        </w:rPr>
        <w:t xml:space="preserve">Prvonagrađeno idejno rješenje - stručna podloga za UPU ŠRC Korana, dobivena na javnom, općem urbanističko arhitektonskom natječaju za urbanističko-arhitektonsku podlogu za izradu UPU ŠRC „Korana“ oznake </w:t>
      </w:r>
      <w:proofErr w:type="spellStart"/>
      <w:r w:rsidRPr="00F36B27">
        <w:rPr>
          <w:rFonts w:eastAsia="Calibri"/>
          <w:color w:val="000000"/>
        </w:rPr>
        <w:t>Raspisivač</w:t>
      </w:r>
      <w:proofErr w:type="spellEnd"/>
      <w:r w:rsidRPr="00F36B27">
        <w:rPr>
          <w:rFonts w:eastAsia="Calibri"/>
          <w:color w:val="000000"/>
        </w:rPr>
        <w:t xml:space="preserve"> natječaja: 082/20, Registarski broj natječaja Hrvatske komore arhitekata: </w:t>
      </w:r>
      <w:r w:rsidRPr="00F36B27">
        <w:rPr>
          <w:rFonts w:eastAsia="Calibri"/>
          <w:bCs/>
          <w:color w:val="000000"/>
        </w:rPr>
        <w:t xml:space="preserve">93-20/KA-UA/NJN, provedenom u periodu lipanj-rujan 2020. godine, provoditelj Udruženje hrvatskih arhitekata. </w:t>
      </w:r>
    </w:p>
    <w:p w14:paraId="7A08BE55" w14:textId="77777777" w:rsidR="00FA13BF" w:rsidRDefault="00FA13BF" w:rsidP="00FA13BF">
      <w:pPr>
        <w:ind w:firstLine="708"/>
        <w:jc w:val="both"/>
        <w:rPr>
          <w:color w:val="000000"/>
          <w:lang w:val="en-AU"/>
        </w:rPr>
      </w:pPr>
      <w:r w:rsidRPr="00054DB1">
        <w:rPr>
          <w:color w:val="000000"/>
          <w:lang w:val="en-AU"/>
        </w:rPr>
        <w:t xml:space="preserve">U </w:t>
      </w:r>
      <w:proofErr w:type="spellStart"/>
      <w:r w:rsidRPr="00054DB1">
        <w:rPr>
          <w:color w:val="000000"/>
          <w:lang w:val="en-AU"/>
        </w:rPr>
        <w:t>ranoj</w:t>
      </w:r>
      <w:proofErr w:type="spellEnd"/>
      <w:r w:rsidRPr="00054DB1">
        <w:rPr>
          <w:color w:val="000000"/>
          <w:lang w:val="en-AU"/>
        </w:rPr>
        <w:t xml:space="preserve"> </w:t>
      </w:r>
      <w:proofErr w:type="spellStart"/>
      <w:r w:rsidRPr="00054DB1">
        <w:rPr>
          <w:color w:val="000000"/>
          <w:lang w:val="en-AU"/>
        </w:rPr>
        <w:t>fazi</w:t>
      </w:r>
      <w:proofErr w:type="spellEnd"/>
      <w:r w:rsidRPr="00054DB1">
        <w:rPr>
          <w:color w:val="000000"/>
          <w:lang w:val="en-AU"/>
        </w:rPr>
        <w:t xml:space="preserve"> </w:t>
      </w:r>
      <w:proofErr w:type="spellStart"/>
      <w:r w:rsidRPr="00054DB1">
        <w:rPr>
          <w:color w:val="000000"/>
          <w:lang w:val="en-AU"/>
        </w:rPr>
        <w:t>izrade</w:t>
      </w:r>
      <w:proofErr w:type="spellEnd"/>
      <w:r w:rsidRPr="00054DB1">
        <w:rPr>
          <w:color w:val="000000"/>
          <w:lang w:val="en-AU"/>
        </w:rPr>
        <w:t xml:space="preserve"> Plana </w:t>
      </w:r>
      <w:proofErr w:type="spellStart"/>
      <w:r w:rsidRPr="00054DB1">
        <w:rPr>
          <w:color w:val="000000"/>
          <w:lang w:val="en-AU"/>
        </w:rPr>
        <w:t>analizirani</w:t>
      </w:r>
      <w:proofErr w:type="spellEnd"/>
      <w:r w:rsidRPr="00054DB1">
        <w:rPr>
          <w:color w:val="000000"/>
          <w:lang w:val="en-AU"/>
        </w:rPr>
        <w:t xml:space="preserve"> </w:t>
      </w:r>
      <w:proofErr w:type="spellStart"/>
      <w:r w:rsidRPr="00054DB1">
        <w:rPr>
          <w:color w:val="000000"/>
          <w:lang w:val="en-AU"/>
        </w:rPr>
        <w:t>su</w:t>
      </w:r>
      <w:proofErr w:type="spellEnd"/>
      <w:r w:rsidRPr="00054DB1">
        <w:rPr>
          <w:color w:val="000000"/>
          <w:lang w:val="en-AU"/>
        </w:rPr>
        <w:t xml:space="preserve"> </w:t>
      </w:r>
      <w:proofErr w:type="spellStart"/>
      <w:r w:rsidRPr="00054DB1">
        <w:rPr>
          <w:color w:val="000000"/>
          <w:lang w:val="en-AU"/>
        </w:rPr>
        <w:t>zahtjevi</w:t>
      </w:r>
      <w:proofErr w:type="spellEnd"/>
      <w:r w:rsidRPr="00054DB1">
        <w:rPr>
          <w:color w:val="000000"/>
          <w:lang w:val="en-AU"/>
        </w:rPr>
        <w:t xml:space="preserve"> za </w:t>
      </w:r>
      <w:proofErr w:type="spellStart"/>
      <w:r w:rsidRPr="00054DB1">
        <w:rPr>
          <w:color w:val="000000"/>
          <w:lang w:val="en-AU"/>
        </w:rPr>
        <w:t>izradu</w:t>
      </w:r>
      <w:proofErr w:type="spellEnd"/>
      <w:r w:rsidRPr="00054DB1">
        <w:rPr>
          <w:color w:val="000000"/>
          <w:lang w:val="en-AU"/>
        </w:rPr>
        <w:t xml:space="preserve"> </w:t>
      </w:r>
      <w:proofErr w:type="spellStart"/>
      <w:r w:rsidRPr="00054DB1">
        <w:rPr>
          <w:color w:val="000000"/>
          <w:lang w:val="en-AU"/>
        </w:rPr>
        <w:t>prostornog</w:t>
      </w:r>
      <w:proofErr w:type="spellEnd"/>
      <w:r>
        <w:rPr>
          <w:color w:val="000000"/>
          <w:lang w:val="en-AU"/>
        </w:rPr>
        <w:t xml:space="preserve"> plana </w:t>
      </w:r>
      <w:proofErr w:type="spellStart"/>
      <w:r>
        <w:rPr>
          <w:color w:val="000000"/>
          <w:lang w:val="en-AU"/>
        </w:rPr>
        <w:t>zatraženi</w:t>
      </w:r>
      <w:proofErr w:type="spellEnd"/>
      <w:r>
        <w:rPr>
          <w:color w:val="000000"/>
          <w:lang w:val="en-AU"/>
        </w:rPr>
        <w:t xml:space="preserve"> </w:t>
      </w:r>
      <w:proofErr w:type="spellStart"/>
      <w:r>
        <w:rPr>
          <w:color w:val="000000"/>
          <w:lang w:val="en-AU"/>
        </w:rPr>
        <w:t>temeljem</w:t>
      </w:r>
      <w:proofErr w:type="spellEnd"/>
      <w:r>
        <w:rPr>
          <w:color w:val="000000"/>
          <w:lang w:val="en-AU"/>
        </w:rPr>
        <w:t xml:space="preserve"> </w:t>
      </w:r>
      <w:proofErr w:type="spellStart"/>
      <w:r>
        <w:rPr>
          <w:color w:val="000000"/>
          <w:lang w:val="en-AU"/>
        </w:rPr>
        <w:t>čl</w:t>
      </w:r>
      <w:proofErr w:type="spellEnd"/>
      <w:r>
        <w:rPr>
          <w:color w:val="000000"/>
          <w:lang w:val="en-AU"/>
        </w:rPr>
        <w:t>. 90</w:t>
      </w:r>
      <w:r w:rsidRPr="00054DB1">
        <w:rPr>
          <w:color w:val="000000"/>
          <w:lang w:val="en-AU"/>
        </w:rPr>
        <w:t xml:space="preserve">. </w:t>
      </w:r>
      <w:proofErr w:type="spellStart"/>
      <w:r w:rsidRPr="00054DB1">
        <w:rPr>
          <w:color w:val="000000"/>
          <w:lang w:val="en-AU"/>
        </w:rPr>
        <w:t>Zakona</w:t>
      </w:r>
      <w:proofErr w:type="spellEnd"/>
      <w:r w:rsidRPr="00054DB1">
        <w:rPr>
          <w:color w:val="000000"/>
          <w:lang w:val="en-AU"/>
        </w:rPr>
        <w:t xml:space="preserve"> o </w:t>
      </w:r>
      <w:proofErr w:type="spellStart"/>
      <w:r w:rsidRPr="00054DB1">
        <w:rPr>
          <w:color w:val="000000"/>
          <w:lang w:val="en-AU"/>
        </w:rPr>
        <w:t>prostornom</w:t>
      </w:r>
      <w:proofErr w:type="spellEnd"/>
      <w:r w:rsidRPr="00054DB1">
        <w:rPr>
          <w:color w:val="000000"/>
          <w:lang w:val="en-AU"/>
        </w:rPr>
        <w:t xml:space="preserve"> </w:t>
      </w:r>
      <w:proofErr w:type="spellStart"/>
      <w:r w:rsidRPr="00054DB1">
        <w:rPr>
          <w:color w:val="000000"/>
          <w:lang w:val="en-AU"/>
        </w:rPr>
        <w:t>uređenju</w:t>
      </w:r>
      <w:proofErr w:type="spellEnd"/>
      <w:r>
        <w:rPr>
          <w:color w:val="000000"/>
          <w:lang w:val="en-AU"/>
        </w:rPr>
        <w:t xml:space="preserve"> </w:t>
      </w:r>
      <w:r w:rsidRPr="008A343B">
        <w:rPr>
          <w:color w:val="000000"/>
          <w:lang w:val="en-AU"/>
        </w:rPr>
        <w:t xml:space="preserve">(NN </w:t>
      </w:r>
      <w:r>
        <w:rPr>
          <w:color w:val="000000"/>
          <w:lang w:val="en-AU"/>
        </w:rPr>
        <w:t xml:space="preserve">153/13, </w:t>
      </w:r>
      <w:r w:rsidRPr="000A020F">
        <w:rPr>
          <w:color w:val="000000"/>
          <w:lang w:val="en-AU"/>
        </w:rPr>
        <w:t xml:space="preserve">65/17, 114/18, 39/19 </w:t>
      </w:r>
      <w:proofErr w:type="spellStart"/>
      <w:r w:rsidRPr="000A020F">
        <w:rPr>
          <w:color w:val="000000"/>
          <w:lang w:val="en-AU"/>
        </w:rPr>
        <w:t>i</w:t>
      </w:r>
      <w:proofErr w:type="spellEnd"/>
      <w:r w:rsidRPr="000A020F">
        <w:rPr>
          <w:color w:val="000000"/>
          <w:lang w:val="en-AU"/>
        </w:rPr>
        <w:t xml:space="preserve"> 98/19)</w:t>
      </w:r>
      <w:r w:rsidRPr="008A343B">
        <w:rPr>
          <w:color w:val="000000"/>
          <w:lang w:val="en-AU"/>
        </w:rPr>
        <w:t>)</w:t>
      </w:r>
      <w:r w:rsidRPr="00054DB1">
        <w:rPr>
          <w:color w:val="000000"/>
          <w:lang w:val="en-AU"/>
        </w:rPr>
        <w:t xml:space="preserve"> od </w:t>
      </w:r>
      <w:proofErr w:type="spellStart"/>
      <w:r w:rsidRPr="00054DB1">
        <w:rPr>
          <w:color w:val="000000"/>
          <w:lang w:val="en-AU"/>
        </w:rPr>
        <w:t>tijela</w:t>
      </w:r>
      <w:proofErr w:type="spellEnd"/>
      <w:r w:rsidRPr="00054DB1">
        <w:rPr>
          <w:color w:val="000000"/>
          <w:lang w:val="en-AU"/>
        </w:rPr>
        <w:t xml:space="preserve"> </w:t>
      </w:r>
      <w:proofErr w:type="spellStart"/>
      <w:r w:rsidRPr="00054DB1">
        <w:rPr>
          <w:color w:val="000000"/>
          <w:lang w:val="en-AU"/>
        </w:rPr>
        <w:t>i</w:t>
      </w:r>
      <w:proofErr w:type="spellEnd"/>
      <w:r w:rsidRPr="00054DB1">
        <w:rPr>
          <w:color w:val="000000"/>
          <w:lang w:val="en-AU"/>
        </w:rPr>
        <w:t xml:space="preserve"> </w:t>
      </w:r>
      <w:proofErr w:type="spellStart"/>
      <w:r w:rsidRPr="00054DB1">
        <w:rPr>
          <w:color w:val="000000"/>
          <w:lang w:val="en-AU"/>
        </w:rPr>
        <w:t>osoba</w:t>
      </w:r>
      <w:proofErr w:type="spellEnd"/>
      <w:r w:rsidRPr="00054DB1">
        <w:rPr>
          <w:color w:val="000000"/>
          <w:lang w:val="en-AU"/>
        </w:rPr>
        <w:t xml:space="preserve"> </w:t>
      </w:r>
      <w:proofErr w:type="spellStart"/>
      <w:r w:rsidRPr="00054DB1">
        <w:rPr>
          <w:color w:val="000000"/>
          <w:lang w:val="en-AU"/>
        </w:rPr>
        <w:t>određenih</w:t>
      </w:r>
      <w:proofErr w:type="spellEnd"/>
      <w:r w:rsidRPr="00054DB1">
        <w:rPr>
          <w:color w:val="000000"/>
          <w:lang w:val="en-AU"/>
        </w:rPr>
        <w:t xml:space="preserve"> </w:t>
      </w:r>
      <w:proofErr w:type="spellStart"/>
      <w:r w:rsidRPr="00054DB1">
        <w:rPr>
          <w:color w:val="000000"/>
          <w:lang w:val="en-AU"/>
        </w:rPr>
        <w:t>posebnim</w:t>
      </w:r>
      <w:proofErr w:type="spellEnd"/>
      <w:r w:rsidRPr="00054DB1">
        <w:rPr>
          <w:color w:val="000000"/>
          <w:lang w:val="en-AU"/>
        </w:rPr>
        <w:t xml:space="preserve"> </w:t>
      </w:r>
      <w:proofErr w:type="spellStart"/>
      <w:r w:rsidRPr="00054DB1">
        <w:rPr>
          <w:color w:val="000000"/>
          <w:lang w:val="en-AU"/>
        </w:rPr>
        <w:t>propisima</w:t>
      </w:r>
      <w:proofErr w:type="spellEnd"/>
      <w:r w:rsidRPr="00054DB1">
        <w:rPr>
          <w:color w:val="000000"/>
          <w:lang w:val="en-AU"/>
        </w:rPr>
        <w:t xml:space="preserve">. </w:t>
      </w:r>
    </w:p>
    <w:p w14:paraId="3C7AB24C" w14:textId="77777777" w:rsidR="00FA13BF" w:rsidRDefault="00FA13BF" w:rsidP="00FA13BF">
      <w:pPr>
        <w:ind w:firstLine="708"/>
        <w:jc w:val="both"/>
        <w:rPr>
          <w:color w:val="000000"/>
          <w:lang w:val="en-AU"/>
        </w:rPr>
      </w:pPr>
      <w:r>
        <w:rPr>
          <w:color w:val="000000"/>
          <w:lang w:val="en-AU"/>
        </w:rPr>
        <w:t xml:space="preserve">U </w:t>
      </w:r>
      <w:proofErr w:type="spellStart"/>
      <w:r>
        <w:rPr>
          <w:color w:val="000000"/>
          <w:lang w:val="en-AU"/>
        </w:rPr>
        <w:t>skladu</w:t>
      </w:r>
      <w:proofErr w:type="spellEnd"/>
      <w:r>
        <w:rPr>
          <w:color w:val="000000"/>
          <w:lang w:val="en-AU"/>
        </w:rPr>
        <w:t xml:space="preserve"> s čl.88. </w:t>
      </w:r>
      <w:proofErr w:type="spellStart"/>
      <w:r>
        <w:rPr>
          <w:color w:val="000000"/>
          <w:lang w:val="en-AU"/>
        </w:rPr>
        <w:t>Zakona</w:t>
      </w:r>
      <w:proofErr w:type="spellEnd"/>
      <w:r>
        <w:rPr>
          <w:color w:val="000000"/>
          <w:lang w:val="en-AU"/>
        </w:rPr>
        <w:t xml:space="preserve"> o </w:t>
      </w:r>
      <w:proofErr w:type="spellStart"/>
      <w:r>
        <w:rPr>
          <w:color w:val="000000"/>
          <w:lang w:val="en-AU"/>
        </w:rPr>
        <w:t>prostornom</w:t>
      </w:r>
      <w:proofErr w:type="spellEnd"/>
      <w:r>
        <w:rPr>
          <w:color w:val="000000"/>
          <w:lang w:val="en-AU"/>
        </w:rPr>
        <w:t xml:space="preserve"> </w:t>
      </w:r>
      <w:proofErr w:type="spellStart"/>
      <w:r>
        <w:rPr>
          <w:color w:val="000000"/>
          <w:lang w:val="en-AU"/>
        </w:rPr>
        <w:t>uređenju</w:t>
      </w:r>
      <w:proofErr w:type="spellEnd"/>
      <w:r>
        <w:rPr>
          <w:color w:val="000000"/>
          <w:lang w:val="en-AU"/>
        </w:rPr>
        <w:t xml:space="preserve"> </w:t>
      </w:r>
      <w:r w:rsidRPr="0052424A">
        <w:rPr>
          <w:lang w:val="en-AU"/>
        </w:rPr>
        <w:t xml:space="preserve">u </w:t>
      </w:r>
      <w:proofErr w:type="spellStart"/>
      <w:r w:rsidRPr="0052424A">
        <w:rPr>
          <w:lang w:val="en-AU"/>
        </w:rPr>
        <w:t>travnju</w:t>
      </w:r>
      <w:proofErr w:type="spellEnd"/>
      <w:r w:rsidRPr="0052424A">
        <w:rPr>
          <w:lang w:val="en-AU"/>
        </w:rPr>
        <w:t xml:space="preserve"> 2021.godine </w:t>
      </w:r>
      <w:proofErr w:type="spellStart"/>
      <w:r>
        <w:rPr>
          <w:color w:val="000000"/>
          <w:lang w:val="en-AU"/>
        </w:rPr>
        <w:t>javnost</w:t>
      </w:r>
      <w:proofErr w:type="spellEnd"/>
      <w:r>
        <w:rPr>
          <w:color w:val="000000"/>
          <w:lang w:val="en-AU"/>
        </w:rPr>
        <w:t xml:space="preserve"> je </w:t>
      </w:r>
      <w:proofErr w:type="spellStart"/>
      <w:r>
        <w:rPr>
          <w:color w:val="000000"/>
          <w:lang w:val="en-AU"/>
        </w:rPr>
        <w:t>obaviještena</w:t>
      </w:r>
      <w:proofErr w:type="spellEnd"/>
      <w:r>
        <w:rPr>
          <w:color w:val="000000"/>
          <w:lang w:val="en-AU"/>
        </w:rPr>
        <w:t xml:space="preserve"> o </w:t>
      </w:r>
      <w:proofErr w:type="spellStart"/>
      <w:r>
        <w:rPr>
          <w:color w:val="000000"/>
          <w:lang w:val="en-AU"/>
        </w:rPr>
        <w:t>izradi</w:t>
      </w:r>
      <w:proofErr w:type="spellEnd"/>
      <w:r>
        <w:rPr>
          <w:color w:val="000000"/>
          <w:lang w:val="en-AU"/>
        </w:rPr>
        <w:t xml:space="preserve"> Plana </w:t>
      </w:r>
      <w:proofErr w:type="spellStart"/>
      <w:r>
        <w:rPr>
          <w:color w:val="000000"/>
          <w:lang w:val="en-AU"/>
        </w:rPr>
        <w:t>na</w:t>
      </w:r>
      <w:proofErr w:type="spellEnd"/>
      <w:r>
        <w:rPr>
          <w:color w:val="000000"/>
          <w:lang w:val="en-AU"/>
        </w:rPr>
        <w:t xml:space="preserve"> </w:t>
      </w:r>
      <w:proofErr w:type="spellStart"/>
      <w:r>
        <w:rPr>
          <w:color w:val="000000"/>
          <w:lang w:val="en-AU"/>
        </w:rPr>
        <w:t>mrežnim</w:t>
      </w:r>
      <w:proofErr w:type="spellEnd"/>
      <w:r>
        <w:rPr>
          <w:color w:val="000000"/>
          <w:lang w:val="en-AU"/>
        </w:rPr>
        <w:t xml:space="preserve"> </w:t>
      </w:r>
      <w:proofErr w:type="spellStart"/>
      <w:r>
        <w:rPr>
          <w:color w:val="000000"/>
          <w:lang w:val="en-AU"/>
        </w:rPr>
        <w:t>stranicama</w:t>
      </w:r>
      <w:proofErr w:type="spellEnd"/>
      <w:r>
        <w:rPr>
          <w:color w:val="000000"/>
          <w:lang w:val="en-AU"/>
        </w:rPr>
        <w:t xml:space="preserve"> </w:t>
      </w:r>
      <w:proofErr w:type="spellStart"/>
      <w:r>
        <w:rPr>
          <w:color w:val="000000"/>
          <w:lang w:val="en-AU"/>
        </w:rPr>
        <w:t>Grada</w:t>
      </w:r>
      <w:proofErr w:type="spellEnd"/>
      <w:r>
        <w:rPr>
          <w:color w:val="000000"/>
          <w:lang w:val="en-AU"/>
        </w:rPr>
        <w:t xml:space="preserve"> </w:t>
      </w:r>
      <w:proofErr w:type="spellStart"/>
      <w:r>
        <w:rPr>
          <w:color w:val="000000"/>
          <w:lang w:val="en-AU"/>
        </w:rPr>
        <w:t>Karlovca</w:t>
      </w:r>
      <w:proofErr w:type="spellEnd"/>
      <w:r>
        <w:rPr>
          <w:color w:val="000000"/>
          <w:lang w:val="en-AU"/>
        </w:rPr>
        <w:t xml:space="preserve">. </w:t>
      </w:r>
    </w:p>
    <w:p w14:paraId="4A16EB58" w14:textId="77777777" w:rsidR="00FA13BF" w:rsidRPr="00D47BA9" w:rsidRDefault="00FA13BF" w:rsidP="00FA13BF">
      <w:pPr>
        <w:ind w:firstLine="708"/>
        <w:jc w:val="both"/>
        <w:rPr>
          <w:color w:val="000000"/>
          <w:lang w:val="en-AU"/>
        </w:rPr>
      </w:pPr>
      <w:proofErr w:type="spellStart"/>
      <w:r w:rsidRPr="00D47BA9">
        <w:rPr>
          <w:color w:val="000000"/>
          <w:lang w:val="en-AU"/>
        </w:rPr>
        <w:t>Nakon</w:t>
      </w:r>
      <w:proofErr w:type="spellEnd"/>
      <w:r w:rsidRPr="00D47BA9">
        <w:rPr>
          <w:color w:val="000000"/>
          <w:lang w:val="en-AU"/>
        </w:rPr>
        <w:t xml:space="preserve"> toga, </w:t>
      </w:r>
      <w:proofErr w:type="spellStart"/>
      <w:r w:rsidRPr="00D47BA9">
        <w:rPr>
          <w:color w:val="000000"/>
          <w:lang w:val="en-AU"/>
        </w:rPr>
        <w:t>nastavljen</w:t>
      </w:r>
      <w:proofErr w:type="spellEnd"/>
      <w:r w:rsidRPr="00D47BA9">
        <w:rPr>
          <w:color w:val="000000"/>
          <w:lang w:val="en-AU"/>
        </w:rPr>
        <w:t xml:space="preserve"> je rad </w:t>
      </w:r>
      <w:proofErr w:type="spellStart"/>
      <w:r w:rsidRPr="00D47BA9">
        <w:rPr>
          <w:color w:val="000000"/>
          <w:lang w:val="en-AU"/>
        </w:rPr>
        <w:t>na</w:t>
      </w:r>
      <w:proofErr w:type="spellEnd"/>
      <w:r w:rsidRPr="00D47BA9">
        <w:rPr>
          <w:color w:val="000000"/>
          <w:lang w:val="en-AU"/>
        </w:rPr>
        <w:t xml:space="preserve"> </w:t>
      </w:r>
      <w:proofErr w:type="spellStart"/>
      <w:r w:rsidRPr="00D47BA9">
        <w:rPr>
          <w:color w:val="000000"/>
          <w:lang w:val="en-AU"/>
        </w:rPr>
        <w:t>izradi</w:t>
      </w:r>
      <w:proofErr w:type="spellEnd"/>
      <w:r w:rsidRPr="00D47BA9">
        <w:rPr>
          <w:color w:val="000000"/>
          <w:lang w:val="en-AU"/>
        </w:rPr>
        <w:t xml:space="preserve"> </w:t>
      </w:r>
      <w:proofErr w:type="spellStart"/>
      <w:r w:rsidRPr="00D47BA9">
        <w:rPr>
          <w:color w:val="000000"/>
          <w:lang w:val="en-AU"/>
        </w:rPr>
        <w:t>nacrta</w:t>
      </w:r>
      <w:proofErr w:type="spellEnd"/>
      <w:r w:rsidRPr="00D47BA9">
        <w:rPr>
          <w:color w:val="000000"/>
          <w:lang w:val="en-AU"/>
        </w:rPr>
        <w:t xml:space="preserve"> </w:t>
      </w:r>
      <w:proofErr w:type="spellStart"/>
      <w:r w:rsidRPr="00D47BA9">
        <w:rPr>
          <w:color w:val="000000"/>
          <w:lang w:val="en-AU"/>
        </w:rPr>
        <w:t>prijedloga</w:t>
      </w:r>
      <w:proofErr w:type="spellEnd"/>
      <w:r w:rsidRPr="00D47BA9">
        <w:rPr>
          <w:color w:val="000000"/>
          <w:lang w:val="en-AU"/>
        </w:rPr>
        <w:t xml:space="preserve"> Plana za </w:t>
      </w:r>
      <w:proofErr w:type="spellStart"/>
      <w:r w:rsidRPr="00D47BA9">
        <w:rPr>
          <w:color w:val="000000"/>
          <w:lang w:val="en-AU"/>
        </w:rPr>
        <w:t>javnu</w:t>
      </w:r>
      <w:proofErr w:type="spellEnd"/>
      <w:r w:rsidRPr="00D47BA9">
        <w:rPr>
          <w:color w:val="000000"/>
          <w:lang w:val="en-AU"/>
        </w:rPr>
        <w:t xml:space="preserve"> </w:t>
      </w:r>
      <w:proofErr w:type="spellStart"/>
      <w:r w:rsidRPr="00D47BA9">
        <w:rPr>
          <w:color w:val="000000"/>
          <w:lang w:val="en-AU"/>
        </w:rPr>
        <w:t>raspravu</w:t>
      </w:r>
      <w:proofErr w:type="spellEnd"/>
      <w:r w:rsidRPr="00D47BA9">
        <w:rPr>
          <w:color w:val="000000"/>
          <w:lang w:val="en-AU"/>
        </w:rPr>
        <w:t>.</w:t>
      </w:r>
    </w:p>
    <w:p w14:paraId="6C4F71B9" w14:textId="77777777" w:rsidR="00FA13BF" w:rsidRPr="00A43125" w:rsidRDefault="00FA13BF" w:rsidP="00FA13BF">
      <w:pPr>
        <w:ind w:firstLine="708"/>
        <w:jc w:val="both"/>
        <w:rPr>
          <w:lang w:val="en-AU"/>
        </w:rPr>
      </w:pPr>
      <w:r w:rsidRPr="00054DB1">
        <w:rPr>
          <w:color w:val="000000"/>
          <w:lang w:val="en-AU"/>
        </w:rPr>
        <w:t xml:space="preserve">U </w:t>
      </w:r>
      <w:proofErr w:type="spellStart"/>
      <w:r w:rsidRPr="00054DB1">
        <w:rPr>
          <w:color w:val="000000"/>
          <w:lang w:val="en-AU"/>
        </w:rPr>
        <w:t>tijeku</w:t>
      </w:r>
      <w:proofErr w:type="spellEnd"/>
      <w:r w:rsidRPr="00054DB1">
        <w:rPr>
          <w:color w:val="000000"/>
          <w:lang w:val="en-AU"/>
        </w:rPr>
        <w:t xml:space="preserve"> </w:t>
      </w:r>
      <w:proofErr w:type="spellStart"/>
      <w:r w:rsidRPr="00054DB1">
        <w:rPr>
          <w:color w:val="000000"/>
          <w:lang w:val="en-AU"/>
        </w:rPr>
        <w:t>izrade</w:t>
      </w:r>
      <w:proofErr w:type="spellEnd"/>
      <w:r w:rsidRPr="00054DB1">
        <w:rPr>
          <w:color w:val="000000"/>
          <w:lang w:val="en-AU"/>
        </w:rPr>
        <w:t xml:space="preserve"> Plana, u </w:t>
      </w:r>
      <w:proofErr w:type="spellStart"/>
      <w:r w:rsidRPr="00054DB1">
        <w:rPr>
          <w:color w:val="000000"/>
          <w:lang w:val="en-AU"/>
        </w:rPr>
        <w:t>skladu</w:t>
      </w:r>
      <w:proofErr w:type="spellEnd"/>
      <w:r w:rsidRPr="00054DB1">
        <w:rPr>
          <w:color w:val="000000"/>
          <w:lang w:val="en-AU"/>
        </w:rPr>
        <w:t xml:space="preserve"> s</w:t>
      </w:r>
      <w:r w:rsidRPr="00054DB1">
        <w:rPr>
          <w:lang w:val="en-AU"/>
        </w:rPr>
        <w:t xml:space="preserve"> </w:t>
      </w:r>
      <w:proofErr w:type="spellStart"/>
      <w:r w:rsidRPr="00054DB1">
        <w:rPr>
          <w:lang w:val="en-AU"/>
        </w:rPr>
        <w:t>čl</w:t>
      </w:r>
      <w:proofErr w:type="spellEnd"/>
      <w:r w:rsidRPr="00054DB1">
        <w:rPr>
          <w:lang w:val="en-AU"/>
        </w:rPr>
        <w:t xml:space="preserve">. </w:t>
      </w:r>
      <w:r>
        <w:rPr>
          <w:lang w:val="en-AU"/>
        </w:rPr>
        <w:t>9</w:t>
      </w:r>
      <w:r w:rsidRPr="00054DB1">
        <w:rPr>
          <w:lang w:val="en-AU"/>
        </w:rPr>
        <w:t xml:space="preserve">4. </w:t>
      </w:r>
      <w:proofErr w:type="spellStart"/>
      <w:r w:rsidRPr="00054DB1">
        <w:rPr>
          <w:lang w:val="en-AU"/>
        </w:rPr>
        <w:t>Zakona</w:t>
      </w:r>
      <w:proofErr w:type="spellEnd"/>
      <w:r w:rsidRPr="00054DB1">
        <w:rPr>
          <w:lang w:val="en-AU"/>
        </w:rPr>
        <w:t xml:space="preserve"> o </w:t>
      </w:r>
      <w:proofErr w:type="spellStart"/>
      <w:r w:rsidRPr="00054DB1">
        <w:rPr>
          <w:lang w:val="en-AU"/>
        </w:rPr>
        <w:t>prostornom</w:t>
      </w:r>
      <w:proofErr w:type="spellEnd"/>
      <w:r w:rsidRPr="00054DB1">
        <w:rPr>
          <w:lang w:val="en-AU"/>
        </w:rPr>
        <w:t xml:space="preserve"> </w:t>
      </w:r>
      <w:proofErr w:type="spellStart"/>
      <w:r w:rsidRPr="00054DB1">
        <w:rPr>
          <w:lang w:val="en-AU"/>
        </w:rPr>
        <w:t>uređenju</w:t>
      </w:r>
      <w:proofErr w:type="spellEnd"/>
      <w:r w:rsidRPr="00054DB1">
        <w:rPr>
          <w:lang w:val="en-AU"/>
        </w:rPr>
        <w:t xml:space="preserve">, </w:t>
      </w:r>
      <w:proofErr w:type="spellStart"/>
      <w:r w:rsidRPr="00054DB1">
        <w:rPr>
          <w:lang w:val="en-AU"/>
        </w:rPr>
        <w:t>provedena</w:t>
      </w:r>
      <w:proofErr w:type="spellEnd"/>
      <w:r w:rsidRPr="00054DB1">
        <w:rPr>
          <w:lang w:val="en-AU"/>
        </w:rPr>
        <w:t xml:space="preserve"> je </w:t>
      </w:r>
      <w:proofErr w:type="spellStart"/>
      <w:proofErr w:type="gramStart"/>
      <w:r>
        <w:rPr>
          <w:lang w:val="en-AU"/>
        </w:rPr>
        <w:t>javna</w:t>
      </w:r>
      <w:proofErr w:type="spellEnd"/>
      <w:r>
        <w:rPr>
          <w:lang w:val="en-AU"/>
        </w:rPr>
        <w:t xml:space="preserve"> </w:t>
      </w:r>
      <w:r w:rsidRPr="00054DB1">
        <w:rPr>
          <w:lang w:val="en-AU"/>
        </w:rPr>
        <w:t xml:space="preserve"> </w:t>
      </w:r>
      <w:proofErr w:type="spellStart"/>
      <w:r w:rsidRPr="00054DB1">
        <w:rPr>
          <w:lang w:val="en-AU"/>
        </w:rPr>
        <w:t>rasprava</w:t>
      </w:r>
      <w:proofErr w:type="spellEnd"/>
      <w:proofErr w:type="gramEnd"/>
      <w:r w:rsidRPr="00054DB1">
        <w:rPr>
          <w:lang w:val="en-AU"/>
        </w:rPr>
        <w:t xml:space="preserve"> o </w:t>
      </w:r>
      <w:proofErr w:type="spellStart"/>
      <w:r w:rsidRPr="00054DB1">
        <w:rPr>
          <w:lang w:val="en-AU"/>
        </w:rPr>
        <w:t>nacrtu</w:t>
      </w:r>
      <w:proofErr w:type="spellEnd"/>
      <w:r w:rsidRPr="00054DB1">
        <w:rPr>
          <w:lang w:val="en-AU"/>
        </w:rPr>
        <w:t xml:space="preserve"> </w:t>
      </w:r>
      <w:proofErr w:type="spellStart"/>
      <w:r w:rsidRPr="00054DB1">
        <w:rPr>
          <w:lang w:val="en-AU"/>
        </w:rPr>
        <w:t>prijedloga</w:t>
      </w:r>
      <w:proofErr w:type="spellEnd"/>
      <w:r w:rsidRPr="00054DB1">
        <w:rPr>
          <w:lang w:val="en-AU"/>
        </w:rPr>
        <w:t xml:space="preserve"> Plana</w:t>
      </w:r>
      <w:r w:rsidRPr="00054DB1">
        <w:rPr>
          <w:color w:val="000000"/>
          <w:lang w:val="en-AU"/>
        </w:rPr>
        <w:t xml:space="preserve"> </w:t>
      </w:r>
      <w:proofErr w:type="spellStart"/>
      <w:r w:rsidRPr="00054DB1">
        <w:rPr>
          <w:color w:val="000000"/>
          <w:lang w:val="en-AU"/>
        </w:rPr>
        <w:t>na</w:t>
      </w:r>
      <w:proofErr w:type="spellEnd"/>
      <w:r w:rsidRPr="00054DB1">
        <w:rPr>
          <w:color w:val="000000"/>
          <w:lang w:val="en-AU"/>
        </w:rPr>
        <w:t xml:space="preserve"> </w:t>
      </w:r>
      <w:proofErr w:type="spellStart"/>
      <w:r w:rsidRPr="00054DB1">
        <w:rPr>
          <w:color w:val="000000"/>
          <w:lang w:val="en-AU"/>
        </w:rPr>
        <w:t>kojoj</w:t>
      </w:r>
      <w:proofErr w:type="spellEnd"/>
      <w:r w:rsidRPr="00054DB1">
        <w:rPr>
          <w:color w:val="000000"/>
          <w:lang w:val="en-AU"/>
        </w:rPr>
        <w:t xml:space="preserve"> </w:t>
      </w:r>
      <w:proofErr w:type="spellStart"/>
      <w:r w:rsidRPr="00054DB1">
        <w:rPr>
          <w:color w:val="000000"/>
          <w:lang w:val="en-AU"/>
        </w:rPr>
        <w:t>su</w:t>
      </w:r>
      <w:proofErr w:type="spellEnd"/>
      <w:r w:rsidRPr="00054DB1">
        <w:rPr>
          <w:color w:val="000000"/>
          <w:lang w:val="en-AU"/>
        </w:rPr>
        <w:t xml:space="preserve">, </w:t>
      </w:r>
      <w:proofErr w:type="spellStart"/>
      <w:r w:rsidRPr="00054DB1">
        <w:rPr>
          <w:color w:val="000000"/>
          <w:lang w:val="en-AU"/>
        </w:rPr>
        <w:t>između</w:t>
      </w:r>
      <w:proofErr w:type="spellEnd"/>
      <w:r w:rsidRPr="00054DB1">
        <w:rPr>
          <w:color w:val="000000"/>
          <w:lang w:val="en-AU"/>
        </w:rPr>
        <w:t xml:space="preserve"> </w:t>
      </w:r>
      <w:proofErr w:type="spellStart"/>
      <w:r w:rsidRPr="00054DB1">
        <w:rPr>
          <w:color w:val="000000"/>
          <w:lang w:val="en-AU"/>
        </w:rPr>
        <w:t>ostalih</w:t>
      </w:r>
      <w:proofErr w:type="spellEnd"/>
      <w:r w:rsidRPr="00054DB1">
        <w:rPr>
          <w:color w:val="000000"/>
          <w:lang w:val="en-AU"/>
        </w:rPr>
        <w:t xml:space="preserve"> </w:t>
      </w:r>
      <w:proofErr w:type="spellStart"/>
      <w:r w:rsidRPr="00054DB1">
        <w:rPr>
          <w:color w:val="000000"/>
          <w:lang w:val="en-AU"/>
        </w:rPr>
        <w:t>pozvanih</w:t>
      </w:r>
      <w:proofErr w:type="spellEnd"/>
      <w:r w:rsidRPr="00054DB1">
        <w:rPr>
          <w:color w:val="000000"/>
          <w:lang w:val="en-AU"/>
        </w:rPr>
        <w:t xml:space="preserve">, </w:t>
      </w:r>
      <w:proofErr w:type="spellStart"/>
      <w:r w:rsidRPr="00054DB1">
        <w:rPr>
          <w:color w:val="000000"/>
          <w:lang w:val="en-AU"/>
        </w:rPr>
        <w:t>sudjelovali</w:t>
      </w:r>
      <w:proofErr w:type="spellEnd"/>
      <w:r w:rsidRPr="00054DB1">
        <w:rPr>
          <w:color w:val="000000"/>
          <w:lang w:val="en-AU"/>
        </w:rPr>
        <w:t xml:space="preserve"> </w:t>
      </w:r>
      <w:proofErr w:type="spellStart"/>
      <w:r w:rsidRPr="00054DB1">
        <w:rPr>
          <w:color w:val="000000"/>
          <w:lang w:val="en-AU"/>
        </w:rPr>
        <w:t>predstavnici</w:t>
      </w:r>
      <w:proofErr w:type="spellEnd"/>
      <w:r w:rsidRPr="00054DB1">
        <w:rPr>
          <w:color w:val="000000"/>
          <w:lang w:val="en-AU"/>
        </w:rPr>
        <w:t xml:space="preserve"> </w:t>
      </w:r>
      <w:proofErr w:type="spellStart"/>
      <w:r w:rsidRPr="00054DB1">
        <w:rPr>
          <w:color w:val="000000"/>
          <w:lang w:val="en-AU"/>
        </w:rPr>
        <w:t>tijela</w:t>
      </w:r>
      <w:proofErr w:type="spellEnd"/>
      <w:r w:rsidRPr="00054DB1">
        <w:rPr>
          <w:color w:val="000000"/>
          <w:lang w:val="en-AU"/>
        </w:rPr>
        <w:t xml:space="preserve"> </w:t>
      </w:r>
      <w:proofErr w:type="spellStart"/>
      <w:r w:rsidRPr="00054DB1">
        <w:rPr>
          <w:color w:val="000000"/>
          <w:lang w:val="en-AU"/>
        </w:rPr>
        <w:t>i</w:t>
      </w:r>
      <w:proofErr w:type="spellEnd"/>
      <w:r w:rsidRPr="00054DB1">
        <w:rPr>
          <w:color w:val="000000"/>
          <w:lang w:val="en-AU"/>
        </w:rPr>
        <w:t xml:space="preserve"> </w:t>
      </w:r>
      <w:proofErr w:type="spellStart"/>
      <w:r w:rsidRPr="00054DB1">
        <w:rPr>
          <w:color w:val="000000"/>
          <w:lang w:val="en-AU"/>
        </w:rPr>
        <w:t>pravnih</w:t>
      </w:r>
      <w:proofErr w:type="spellEnd"/>
      <w:r w:rsidRPr="00054DB1">
        <w:rPr>
          <w:color w:val="000000"/>
          <w:lang w:val="en-AU"/>
        </w:rPr>
        <w:t xml:space="preserve"> </w:t>
      </w:r>
      <w:proofErr w:type="spellStart"/>
      <w:r w:rsidRPr="00054DB1">
        <w:rPr>
          <w:color w:val="000000"/>
          <w:lang w:val="en-AU"/>
        </w:rPr>
        <w:t>osoba</w:t>
      </w:r>
      <w:proofErr w:type="spellEnd"/>
      <w:r w:rsidRPr="00054DB1">
        <w:rPr>
          <w:color w:val="000000"/>
          <w:lang w:val="en-AU"/>
        </w:rPr>
        <w:t xml:space="preserve"> </w:t>
      </w:r>
      <w:proofErr w:type="spellStart"/>
      <w:r w:rsidRPr="00054DB1">
        <w:rPr>
          <w:color w:val="000000"/>
          <w:lang w:val="en-AU"/>
        </w:rPr>
        <w:t>određenih</w:t>
      </w:r>
      <w:proofErr w:type="spellEnd"/>
      <w:r w:rsidRPr="00054DB1">
        <w:rPr>
          <w:color w:val="000000"/>
          <w:lang w:val="en-AU"/>
        </w:rPr>
        <w:t xml:space="preserve"> </w:t>
      </w:r>
      <w:proofErr w:type="spellStart"/>
      <w:r w:rsidRPr="00054DB1">
        <w:rPr>
          <w:color w:val="000000"/>
          <w:lang w:val="en-AU"/>
        </w:rPr>
        <w:t>posebnim</w:t>
      </w:r>
      <w:proofErr w:type="spellEnd"/>
      <w:r w:rsidRPr="00054DB1">
        <w:rPr>
          <w:color w:val="000000"/>
          <w:lang w:val="en-AU"/>
        </w:rPr>
        <w:t xml:space="preserve"> </w:t>
      </w:r>
      <w:proofErr w:type="spellStart"/>
      <w:r w:rsidRPr="00054DB1">
        <w:rPr>
          <w:color w:val="000000"/>
          <w:lang w:val="en-AU"/>
        </w:rPr>
        <w:t>propisima</w:t>
      </w:r>
      <w:proofErr w:type="spellEnd"/>
      <w:r w:rsidRPr="00054DB1">
        <w:rPr>
          <w:color w:val="000000"/>
          <w:lang w:val="en-AU"/>
        </w:rPr>
        <w:t xml:space="preserve"> </w:t>
      </w:r>
      <w:proofErr w:type="spellStart"/>
      <w:r w:rsidRPr="00054DB1">
        <w:rPr>
          <w:color w:val="000000"/>
          <w:lang w:val="en-AU"/>
        </w:rPr>
        <w:t>koja</w:t>
      </w:r>
      <w:proofErr w:type="spellEnd"/>
      <w:r w:rsidRPr="00054DB1">
        <w:rPr>
          <w:color w:val="000000"/>
          <w:lang w:val="en-AU"/>
        </w:rPr>
        <w:t xml:space="preserve"> </w:t>
      </w:r>
      <w:proofErr w:type="spellStart"/>
      <w:r w:rsidRPr="00054DB1">
        <w:rPr>
          <w:color w:val="000000"/>
          <w:lang w:val="en-AU"/>
        </w:rPr>
        <w:t>su</w:t>
      </w:r>
      <w:proofErr w:type="spellEnd"/>
      <w:r w:rsidRPr="00054DB1">
        <w:rPr>
          <w:color w:val="000000"/>
          <w:lang w:val="en-AU"/>
        </w:rPr>
        <w:t xml:space="preserve"> </w:t>
      </w:r>
      <w:proofErr w:type="spellStart"/>
      <w:r w:rsidRPr="00054DB1">
        <w:rPr>
          <w:color w:val="000000"/>
          <w:lang w:val="en-AU"/>
        </w:rPr>
        <w:t>prethodno</w:t>
      </w:r>
      <w:proofErr w:type="spellEnd"/>
      <w:r w:rsidRPr="00054DB1">
        <w:rPr>
          <w:color w:val="000000"/>
          <w:lang w:val="en-AU"/>
        </w:rPr>
        <w:t xml:space="preserve"> </w:t>
      </w:r>
      <w:proofErr w:type="spellStart"/>
      <w:r w:rsidRPr="00054DB1">
        <w:rPr>
          <w:color w:val="000000"/>
          <w:lang w:val="en-AU"/>
        </w:rPr>
        <w:t>osigurali</w:t>
      </w:r>
      <w:proofErr w:type="spellEnd"/>
      <w:r w:rsidRPr="00054DB1">
        <w:rPr>
          <w:color w:val="000000"/>
          <w:lang w:val="en-AU"/>
        </w:rPr>
        <w:t xml:space="preserve"> </w:t>
      </w:r>
      <w:proofErr w:type="spellStart"/>
      <w:r w:rsidRPr="00054DB1">
        <w:rPr>
          <w:color w:val="000000"/>
          <w:lang w:val="en-AU"/>
        </w:rPr>
        <w:t>podatke</w:t>
      </w:r>
      <w:proofErr w:type="spellEnd"/>
      <w:r w:rsidRPr="00054DB1">
        <w:rPr>
          <w:color w:val="000000"/>
          <w:lang w:val="en-AU"/>
        </w:rPr>
        <w:t xml:space="preserve"> </w:t>
      </w:r>
      <w:proofErr w:type="spellStart"/>
      <w:r w:rsidRPr="00054DB1">
        <w:rPr>
          <w:color w:val="000000"/>
          <w:lang w:val="en-AU"/>
        </w:rPr>
        <w:t>i</w:t>
      </w:r>
      <w:proofErr w:type="spellEnd"/>
      <w:r w:rsidRPr="00054DB1">
        <w:rPr>
          <w:color w:val="000000"/>
          <w:lang w:val="en-AU"/>
        </w:rPr>
        <w:t xml:space="preserve"> </w:t>
      </w:r>
      <w:proofErr w:type="spellStart"/>
      <w:r w:rsidRPr="00054DB1">
        <w:rPr>
          <w:color w:val="000000"/>
          <w:lang w:val="en-AU"/>
        </w:rPr>
        <w:t>dokumente</w:t>
      </w:r>
      <w:proofErr w:type="spellEnd"/>
      <w:r w:rsidRPr="00054DB1">
        <w:rPr>
          <w:color w:val="000000"/>
          <w:lang w:val="en-AU"/>
        </w:rPr>
        <w:t xml:space="preserve"> </w:t>
      </w:r>
      <w:proofErr w:type="spellStart"/>
      <w:r w:rsidRPr="00054DB1">
        <w:rPr>
          <w:color w:val="000000"/>
          <w:lang w:val="en-AU"/>
        </w:rPr>
        <w:t>iz</w:t>
      </w:r>
      <w:proofErr w:type="spellEnd"/>
      <w:r w:rsidRPr="00054DB1">
        <w:rPr>
          <w:color w:val="000000"/>
          <w:lang w:val="en-AU"/>
        </w:rPr>
        <w:t xml:space="preserve"> </w:t>
      </w:r>
      <w:proofErr w:type="spellStart"/>
      <w:r w:rsidRPr="00054DB1">
        <w:rPr>
          <w:color w:val="000000"/>
          <w:lang w:val="en-AU"/>
        </w:rPr>
        <w:t>svog</w:t>
      </w:r>
      <w:proofErr w:type="spellEnd"/>
      <w:r w:rsidRPr="00054DB1">
        <w:rPr>
          <w:color w:val="000000"/>
          <w:lang w:val="en-AU"/>
        </w:rPr>
        <w:t xml:space="preserve"> </w:t>
      </w:r>
      <w:proofErr w:type="spellStart"/>
      <w:r w:rsidRPr="00054DB1">
        <w:rPr>
          <w:color w:val="000000"/>
          <w:lang w:val="en-AU"/>
        </w:rPr>
        <w:t>djelokruga</w:t>
      </w:r>
      <w:proofErr w:type="spellEnd"/>
      <w:r w:rsidRPr="00054DB1">
        <w:rPr>
          <w:color w:val="000000"/>
          <w:lang w:val="en-AU"/>
        </w:rPr>
        <w:t xml:space="preserve"> </w:t>
      </w:r>
      <w:proofErr w:type="spellStart"/>
      <w:r w:rsidRPr="00054DB1">
        <w:rPr>
          <w:color w:val="000000"/>
          <w:lang w:val="en-AU"/>
        </w:rPr>
        <w:t>temeljem</w:t>
      </w:r>
      <w:proofErr w:type="spellEnd"/>
      <w:r w:rsidRPr="00054DB1">
        <w:rPr>
          <w:color w:val="000000"/>
          <w:lang w:val="en-AU"/>
        </w:rPr>
        <w:t xml:space="preserve"> </w:t>
      </w:r>
      <w:proofErr w:type="spellStart"/>
      <w:r w:rsidRPr="00054DB1">
        <w:rPr>
          <w:color w:val="000000"/>
          <w:lang w:val="en-AU"/>
        </w:rPr>
        <w:t>članka</w:t>
      </w:r>
      <w:proofErr w:type="spellEnd"/>
      <w:r w:rsidRPr="00054DB1">
        <w:rPr>
          <w:color w:val="000000"/>
          <w:lang w:val="en-AU"/>
        </w:rPr>
        <w:t xml:space="preserve"> </w:t>
      </w:r>
      <w:r>
        <w:rPr>
          <w:color w:val="000000"/>
          <w:lang w:val="en-AU"/>
        </w:rPr>
        <w:t>90</w:t>
      </w:r>
      <w:r w:rsidRPr="00054DB1">
        <w:rPr>
          <w:color w:val="000000"/>
          <w:lang w:val="en-AU"/>
        </w:rPr>
        <w:t xml:space="preserve">. </w:t>
      </w:r>
      <w:proofErr w:type="spellStart"/>
      <w:r w:rsidRPr="00054DB1">
        <w:rPr>
          <w:color w:val="000000"/>
          <w:lang w:val="en-AU"/>
        </w:rPr>
        <w:t>Zakona</w:t>
      </w:r>
      <w:proofErr w:type="spellEnd"/>
      <w:r w:rsidRPr="00054DB1">
        <w:rPr>
          <w:color w:val="000000"/>
          <w:lang w:val="en-AU"/>
        </w:rPr>
        <w:t xml:space="preserve"> o </w:t>
      </w:r>
      <w:proofErr w:type="spellStart"/>
      <w:r w:rsidRPr="00054DB1">
        <w:rPr>
          <w:color w:val="000000"/>
          <w:lang w:val="en-AU"/>
        </w:rPr>
        <w:t>prostornom</w:t>
      </w:r>
      <w:proofErr w:type="spellEnd"/>
      <w:r w:rsidRPr="00054DB1">
        <w:rPr>
          <w:color w:val="000000"/>
          <w:lang w:val="en-AU"/>
        </w:rPr>
        <w:t xml:space="preserve"> </w:t>
      </w:r>
      <w:proofErr w:type="spellStart"/>
      <w:r w:rsidRPr="00054DB1">
        <w:rPr>
          <w:color w:val="000000"/>
          <w:lang w:val="en-AU"/>
        </w:rPr>
        <w:t>uređenju</w:t>
      </w:r>
      <w:proofErr w:type="spellEnd"/>
      <w:r>
        <w:rPr>
          <w:color w:val="000000"/>
          <w:lang w:val="en-AU"/>
        </w:rPr>
        <w:t xml:space="preserve">. </w:t>
      </w:r>
      <w:proofErr w:type="spellStart"/>
      <w:r w:rsidRPr="00A43125">
        <w:rPr>
          <w:lang w:val="en-AU"/>
        </w:rPr>
        <w:t>Tijekom</w:t>
      </w:r>
      <w:proofErr w:type="spellEnd"/>
      <w:r w:rsidRPr="00A43125">
        <w:rPr>
          <w:lang w:val="en-AU"/>
        </w:rPr>
        <w:t xml:space="preserve"> </w:t>
      </w:r>
      <w:proofErr w:type="spellStart"/>
      <w:r w:rsidRPr="00A43125">
        <w:rPr>
          <w:lang w:val="en-AU"/>
        </w:rPr>
        <w:t>javne</w:t>
      </w:r>
      <w:proofErr w:type="spellEnd"/>
      <w:r w:rsidRPr="00A43125">
        <w:rPr>
          <w:lang w:val="en-AU"/>
        </w:rPr>
        <w:t xml:space="preserve"> </w:t>
      </w:r>
      <w:proofErr w:type="spellStart"/>
      <w:r w:rsidRPr="00A43125">
        <w:rPr>
          <w:lang w:val="en-AU"/>
        </w:rPr>
        <w:t>rasprave</w:t>
      </w:r>
      <w:proofErr w:type="spellEnd"/>
      <w:r w:rsidRPr="00A43125">
        <w:rPr>
          <w:lang w:val="en-AU"/>
        </w:rPr>
        <w:t xml:space="preserve"> </w:t>
      </w:r>
      <w:proofErr w:type="spellStart"/>
      <w:r w:rsidRPr="00A43125">
        <w:rPr>
          <w:lang w:val="en-AU"/>
        </w:rPr>
        <w:t>neki</w:t>
      </w:r>
      <w:proofErr w:type="spellEnd"/>
      <w:r w:rsidRPr="00A43125">
        <w:rPr>
          <w:lang w:val="en-AU"/>
        </w:rPr>
        <w:t xml:space="preserve"> </w:t>
      </w:r>
      <w:proofErr w:type="spellStart"/>
      <w:r w:rsidRPr="00A43125">
        <w:rPr>
          <w:lang w:val="en-AU"/>
        </w:rPr>
        <w:t>su</w:t>
      </w:r>
      <w:proofErr w:type="spellEnd"/>
      <w:r w:rsidRPr="00A43125">
        <w:rPr>
          <w:lang w:val="en-AU"/>
        </w:rPr>
        <w:t xml:space="preserve"> se </w:t>
      </w:r>
      <w:proofErr w:type="spellStart"/>
      <w:r w:rsidRPr="00A43125">
        <w:rPr>
          <w:lang w:val="en-AU"/>
        </w:rPr>
        <w:t>očitovali</w:t>
      </w:r>
      <w:proofErr w:type="spellEnd"/>
      <w:r w:rsidRPr="00A43125">
        <w:rPr>
          <w:lang w:val="en-AU"/>
        </w:rPr>
        <w:t xml:space="preserve"> </w:t>
      </w:r>
      <w:proofErr w:type="spellStart"/>
      <w:r w:rsidRPr="00A43125">
        <w:rPr>
          <w:lang w:val="en-AU"/>
        </w:rPr>
        <w:t>svojim</w:t>
      </w:r>
      <w:proofErr w:type="spellEnd"/>
      <w:r w:rsidRPr="00A43125">
        <w:rPr>
          <w:lang w:val="en-AU"/>
        </w:rPr>
        <w:t xml:space="preserve"> </w:t>
      </w:r>
      <w:proofErr w:type="spellStart"/>
      <w:r w:rsidRPr="00A43125">
        <w:rPr>
          <w:lang w:val="en-AU"/>
        </w:rPr>
        <w:t>primjedbama</w:t>
      </w:r>
      <w:proofErr w:type="spellEnd"/>
      <w:r w:rsidRPr="00A43125">
        <w:rPr>
          <w:lang w:val="en-AU"/>
        </w:rPr>
        <w:t xml:space="preserve"> </w:t>
      </w:r>
      <w:proofErr w:type="spellStart"/>
      <w:r w:rsidRPr="00A43125">
        <w:rPr>
          <w:lang w:val="en-AU"/>
        </w:rPr>
        <w:t>i</w:t>
      </w:r>
      <w:proofErr w:type="spellEnd"/>
      <w:r w:rsidRPr="00A43125">
        <w:rPr>
          <w:lang w:val="en-AU"/>
        </w:rPr>
        <w:t xml:space="preserve"> </w:t>
      </w:r>
      <w:proofErr w:type="spellStart"/>
      <w:r w:rsidRPr="00A43125">
        <w:rPr>
          <w:lang w:val="en-AU"/>
        </w:rPr>
        <w:t>prijedlozima</w:t>
      </w:r>
      <w:proofErr w:type="spellEnd"/>
      <w:r w:rsidRPr="00A43125">
        <w:rPr>
          <w:lang w:val="en-AU"/>
        </w:rPr>
        <w:t>.</w:t>
      </w:r>
    </w:p>
    <w:p w14:paraId="3ECAAF7B" w14:textId="77777777" w:rsidR="00FA13BF" w:rsidRDefault="00FA13BF" w:rsidP="00FA13BF">
      <w:pPr>
        <w:ind w:firstLine="708"/>
        <w:jc w:val="both"/>
        <w:rPr>
          <w:lang w:val="en-AU"/>
        </w:rPr>
      </w:pPr>
      <w:proofErr w:type="spellStart"/>
      <w:r w:rsidRPr="00054DB1">
        <w:rPr>
          <w:color w:val="000000"/>
          <w:lang w:val="en-AU"/>
        </w:rPr>
        <w:t>Nakon</w:t>
      </w:r>
      <w:proofErr w:type="spellEnd"/>
      <w:r w:rsidRPr="00054DB1">
        <w:rPr>
          <w:color w:val="000000"/>
          <w:lang w:val="en-AU"/>
        </w:rPr>
        <w:t xml:space="preserve"> </w:t>
      </w:r>
      <w:proofErr w:type="spellStart"/>
      <w:r w:rsidRPr="00054DB1">
        <w:rPr>
          <w:color w:val="000000"/>
          <w:lang w:val="en-AU"/>
        </w:rPr>
        <w:t>što</w:t>
      </w:r>
      <w:proofErr w:type="spellEnd"/>
      <w:r w:rsidRPr="00054DB1">
        <w:rPr>
          <w:color w:val="000000"/>
          <w:lang w:val="en-AU"/>
        </w:rPr>
        <w:t xml:space="preserve"> je </w:t>
      </w:r>
      <w:proofErr w:type="spellStart"/>
      <w:r w:rsidRPr="00054DB1">
        <w:rPr>
          <w:color w:val="000000"/>
          <w:lang w:val="en-AU"/>
        </w:rPr>
        <w:t>Gradonačelnik</w:t>
      </w:r>
      <w:proofErr w:type="spellEnd"/>
      <w:r w:rsidRPr="00054DB1">
        <w:rPr>
          <w:color w:val="000000"/>
          <w:lang w:val="en-AU"/>
        </w:rPr>
        <w:t xml:space="preserve"> </w:t>
      </w:r>
      <w:proofErr w:type="spellStart"/>
      <w:r w:rsidRPr="00054DB1">
        <w:rPr>
          <w:color w:val="000000"/>
          <w:lang w:val="en-AU"/>
        </w:rPr>
        <w:t>zaključkom</w:t>
      </w:r>
      <w:proofErr w:type="spellEnd"/>
      <w:r w:rsidRPr="00054DB1">
        <w:rPr>
          <w:color w:val="000000"/>
          <w:lang w:val="en-AU"/>
        </w:rPr>
        <w:t xml:space="preserve"> </w:t>
      </w:r>
      <w:r w:rsidRPr="00556451">
        <w:rPr>
          <w:lang w:val="en-US"/>
        </w:rPr>
        <w:t>KLASA: 350-02/2</w:t>
      </w:r>
      <w:r>
        <w:rPr>
          <w:lang w:val="en-US"/>
        </w:rPr>
        <w:t>1</w:t>
      </w:r>
      <w:r w:rsidRPr="00556451">
        <w:rPr>
          <w:lang w:val="en-US"/>
        </w:rPr>
        <w:t>-04/0</w:t>
      </w:r>
      <w:r>
        <w:rPr>
          <w:lang w:val="en-US"/>
        </w:rPr>
        <w:t>2</w:t>
      </w:r>
      <w:r w:rsidRPr="00556451">
        <w:rPr>
          <w:lang w:val="en-US"/>
        </w:rPr>
        <w:t>, URBROJ: 2133/01-06-01/02-21-</w:t>
      </w:r>
      <w:r>
        <w:rPr>
          <w:lang w:val="en-US"/>
        </w:rPr>
        <w:t>51</w:t>
      </w:r>
      <w:r w:rsidRPr="00137D07">
        <w:rPr>
          <w:color w:val="FF0000"/>
          <w:lang w:val="en-US"/>
        </w:rPr>
        <w:t xml:space="preserve"> </w:t>
      </w:r>
      <w:proofErr w:type="spellStart"/>
      <w:r w:rsidRPr="00556451">
        <w:rPr>
          <w:lang w:val="en-US"/>
        </w:rPr>
        <w:t>od</w:t>
      </w:r>
      <w:proofErr w:type="spellEnd"/>
      <w:r w:rsidRPr="00556451">
        <w:rPr>
          <w:lang w:val="en-US"/>
        </w:rPr>
        <w:t xml:space="preserve"> </w:t>
      </w:r>
      <w:r w:rsidRPr="008C7EDA">
        <w:rPr>
          <w:lang w:val="en-US"/>
        </w:rPr>
        <w:t>02.11.2021.</w:t>
      </w:r>
      <w:r w:rsidRPr="002470BE">
        <w:rPr>
          <w:lang w:val="en-AU"/>
        </w:rPr>
        <w:t>god.</w:t>
      </w:r>
      <w:r w:rsidRPr="00054DB1">
        <w:rPr>
          <w:lang w:val="en-AU"/>
        </w:rPr>
        <w:t xml:space="preserve"> </w:t>
      </w:r>
      <w:proofErr w:type="spellStart"/>
      <w:r w:rsidRPr="00054DB1">
        <w:rPr>
          <w:lang w:val="en-AU"/>
        </w:rPr>
        <w:t>utvrdio</w:t>
      </w:r>
      <w:proofErr w:type="spellEnd"/>
      <w:r w:rsidRPr="00054DB1">
        <w:rPr>
          <w:lang w:val="en-AU"/>
        </w:rPr>
        <w:t xml:space="preserve"> </w:t>
      </w:r>
      <w:proofErr w:type="spellStart"/>
      <w:r w:rsidRPr="00054DB1">
        <w:rPr>
          <w:color w:val="000000"/>
          <w:lang w:val="en-AU"/>
        </w:rPr>
        <w:t>prijedlog</w:t>
      </w:r>
      <w:proofErr w:type="spellEnd"/>
      <w:r w:rsidRPr="00054DB1">
        <w:rPr>
          <w:color w:val="000000"/>
          <w:lang w:val="en-AU"/>
        </w:rPr>
        <w:t xml:space="preserve"> Plana za </w:t>
      </w:r>
      <w:proofErr w:type="spellStart"/>
      <w:r w:rsidRPr="00054DB1">
        <w:rPr>
          <w:color w:val="000000"/>
          <w:lang w:val="en-AU"/>
        </w:rPr>
        <w:t>javnu</w:t>
      </w:r>
      <w:proofErr w:type="spellEnd"/>
      <w:r w:rsidRPr="00054DB1">
        <w:rPr>
          <w:color w:val="000000"/>
          <w:lang w:val="en-AU"/>
        </w:rPr>
        <w:t xml:space="preserve"> </w:t>
      </w:r>
      <w:proofErr w:type="spellStart"/>
      <w:r w:rsidRPr="00054DB1">
        <w:rPr>
          <w:color w:val="000000"/>
          <w:lang w:val="en-AU"/>
        </w:rPr>
        <w:t>raspravu</w:t>
      </w:r>
      <w:proofErr w:type="spellEnd"/>
      <w:r w:rsidRPr="00054DB1">
        <w:rPr>
          <w:color w:val="000000"/>
          <w:lang w:val="en-AU"/>
        </w:rPr>
        <w:t>,</w:t>
      </w:r>
      <w:r w:rsidRPr="00054DB1">
        <w:rPr>
          <w:lang w:val="en-AU"/>
        </w:rPr>
        <w:t xml:space="preserve"> </w:t>
      </w:r>
      <w:proofErr w:type="spellStart"/>
      <w:r w:rsidRPr="00054DB1">
        <w:rPr>
          <w:lang w:val="en-AU"/>
        </w:rPr>
        <w:t>nadležni</w:t>
      </w:r>
      <w:proofErr w:type="spellEnd"/>
      <w:r w:rsidRPr="00054DB1">
        <w:rPr>
          <w:lang w:val="en-AU"/>
        </w:rPr>
        <w:t xml:space="preserve"> </w:t>
      </w:r>
      <w:proofErr w:type="spellStart"/>
      <w:r w:rsidRPr="00054DB1">
        <w:rPr>
          <w:lang w:val="en-AU"/>
        </w:rPr>
        <w:t>upravni</w:t>
      </w:r>
      <w:proofErr w:type="spellEnd"/>
      <w:r w:rsidRPr="00054DB1">
        <w:rPr>
          <w:lang w:val="en-AU"/>
        </w:rPr>
        <w:t xml:space="preserve"> </w:t>
      </w:r>
      <w:proofErr w:type="spellStart"/>
      <w:r w:rsidRPr="00054DB1">
        <w:rPr>
          <w:lang w:val="en-AU"/>
        </w:rPr>
        <w:t>odjel</w:t>
      </w:r>
      <w:proofErr w:type="spellEnd"/>
      <w:r w:rsidRPr="00054DB1">
        <w:rPr>
          <w:lang w:val="en-AU"/>
        </w:rPr>
        <w:t xml:space="preserve"> je </w:t>
      </w:r>
      <w:proofErr w:type="spellStart"/>
      <w:r w:rsidRPr="00054DB1">
        <w:rPr>
          <w:lang w:val="en-AU"/>
        </w:rPr>
        <w:t>objavio</w:t>
      </w:r>
      <w:proofErr w:type="spellEnd"/>
      <w:r w:rsidRPr="00054DB1">
        <w:rPr>
          <w:lang w:val="en-AU"/>
        </w:rPr>
        <w:t xml:space="preserve"> </w:t>
      </w:r>
      <w:proofErr w:type="spellStart"/>
      <w:r w:rsidRPr="00054DB1">
        <w:rPr>
          <w:lang w:val="en-AU"/>
        </w:rPr>
        <w:t>javnu</w:t>
      </w:r>
      <w:proofErr w:type="spellEnd"/>
      <w:r w:rsidRPr="00054DB1">
        <w:rPr>
          <w:lang w:val="en-AU"/>
        </w:rPr>
        <w:t xml:space="preserve"> </w:t>
      </w:r>
      <w:proofErr w:type="spellStart"/>
      <w:r w:rsidRPr="00054DB1">
        <w:rPr>
          <w:lang w:val="en-AU"/>
        </w:rPr>
        <w:t>raspravu</w:t>
      </w:r>
      <w:proofErr w:type="spellEnd"/>
      <w:r>
        <w:rPr>
          <w:lang w:val="en-AU"/>
        </w:rPr>
        <w:t>,</w:t>
      </w:r>
      <w:r w:rsidRPr="00054DB1">
        <w:rPr>
          <w:lang w:val="en-AU"/>
        </w:rPr>
        <w:t xml:space="preserve"> </w:t>
      </w:r>
      <w:proofErr w:type="spellStart"/>
      <w:r w:rsidRPr="00054DB1">
        <w:rPr>
          <w:lang w:val="en-AU"/>
        </w:rPr>
        <w:t>kao</w:t>
      </w:r>
      <w:proofErr w:type="spellEnd"/>
      <w:r w:rsidRPr="00054DB1">
        <w:rPr>
          <w:lang w:val="en-AU"/>
        </w:rPr>
        <w:t xml:space="preserve"> </w:t>
      </w:r>
      <w:proofErr w:type="spellStart"/>
      <w:r w:rsidRPr="00054DB1">
        <w:rPr>
          <w:lang w:val="en-AU"/>
        </w:rPr>
        <w:t>i</w:t>
      </w:r>
      <w:proofErr w:type="spellEnd"/>
      <w:r w:rsidRPr="00054DB1">
        <w:rPr>
          <w:lang w:val="en-AU"/>
        </w:rPr>
        <w:t xml:space="preserve"> </w:t>
      </w:r>
      <w:proofErr w:type="spellStart"/>
      <w:r w:rsidRPr="00054DB1">
        <w:rPr>
          <w:lang w:val="en-AU"/>
        </w:rPr>
        <w:t>rok</w:t>
      </w:r>
      <w:proofErr w:type="spellEnd"/>
      <w:r w:rsidRPr="00054DB1">
        <w:rPr>
          <w:lang w:val="en-AU"/>
        </w:rPr>
        <w:t xml:space="preserve"> za </w:t>
      </w:r>
      <w:proofErr w:type="spellStart"/>
      <w:r w:rsidRPr="00054DB1">
        <w:rPr>
          <w:lang w:val="en-AU"/>
        </w:rPr>
        <w:t>davanje</w:t>
      </w:r>
      <w:proofErr w:type="spellEnd"/>
      <w:r w:rsidRPr="00054DB1">
        <w:rPr>
          <w:lang w:val="en-AU"/>
        </w:rPr>
        <w:t xml:space="preserve"> </w:t>
      </w:r>
      <w:proofErr w:type="spellStart"/>
      <w:r w:rsidRPr="00054DB1">
        <w:rPr>
          <w:lang w:val="en-AU"/>
        </w:rPr>
        <w:t>primjedaba</w:t>
      </w:r>
      <w:proofErr w:type="spellEnd"/>
      <w:r w:rsidRPr="00054DB1">
        <w:rPr>
          <w:lang w:val="en-AU"/>
        </w:rPr>
        <w:t xml:space="preserve">, </w:t>
      </w:r>
      <w:proofErr w:type="spellStart"/>
      <w:r w:rsidRPr="00054DB1">
        <w:rPr>
          <w:lang w:val="en-AU"/>
        </w:rPr>
        <w:t>prijedloga</w:t>
      </w:r>
      <w:proofErr w:type="spellEnd"/>
      <w:r w:rsidRPr="00054DB1">
        <w:rPr>
          <w:lang w:val="en-AU"/>
        </w:rPr>
        <w:t xml:space="preserve"> </w:t>
      </w:r>
      <w:proofErr w:type="spellStart"/>
      <w:r w:rsidRPr="00054DB1">
        <w:rPr>
          <w:lang w:val="en-AU"/>
        </w:rPr>
        <w:t>i</w:t>
      </w:r>
      <w:proofErr w:type="spellEnd"/>
      <w:r w:rsidRPr="00054DB1">
        <w:rPr>
          <w:lang w:val="en-AU"/>
        </w:rPr>
        <w:t xml:space="preserve"> </w:t>
      </w:r>
      <w:proofErr w:type="spellStart"/>
      <w:r w:rsidRPr="00054DB1">
        <w:rPr>
          <w:lang w:val="en-AU"/>
        </w:rPr>
        <w:t>komentara</w:t>
      </w:r>
      <w:proofErr w:type="spellEnd"/>
      <w:r w:rsidRPr="00054DB1">
        <w:rPr>
          <w:lang w:val="en-AU"/>
        </w:rPr>
        <w:t>.</w:t>
      </w:r>
      <w:r>
        <w:rPr>
          <w:lang w:val="en-AU"/>
        </w:rPr>
        <w:t xml:space="preserve"> </w:t>
      </w:r>
    </w:p>
    <w:p w14:paraId="00BAE378" w14:textId="77777777" w:rsidR="00FA13BF" w:rsidRDefault="00FA13BF" w:rsidP="00FA13BF">
      <w:pPr>
        <w:ind w:firstLine="708"/>
        <w:jc w:val="both"/>
        <w:rPr>
          <w:lang w:val="en-AU"/>
        </w:rPr>
      </w:pPr>
      <w:proofErr w:type="spellStart"/>
      <w:r>
        <w:rPr>
          <w:lang w:val="en-AU"/>
        </w:rPr>
        <w:t>Posebna</w:t>
      </w:r>
      <w:proofErr w:type="spellEnd"/>
      <w:r>
        <w:rPr>
          <w:lang w:val="en-AU"/>
        </w:rPr>
        <w:t xml:space="preserve"> </w:t>
      </w:r>
      <w:proofErr w:type="spellStart"/>
      <w:r>
        <w:rPr>
          <w:lang w:val="en-AU"/>
        </w:rPr>
        <w:t>pisana</w:t>
      </w:r>
      <w:proofErr w:type="spellEnd"/>
      <w:r>
        <w:rPr>
          <w:lang w:val="en-AU"/>
        </w:rPr>
        <w:t xml:space="preserve"> </w:t>
      </w:r>
      <w:proofErr w:type="spellStart"/>
      <w:r>
        <w:rPr>
          <w:lang w:val="en-AU"/>
        </w:rPr>
        <w:t>obavijest</w:t>
      </w:r>
      <w:proofErr w:type="spellEnd"/>
      <w:r>
        <w:rPr>
          <w:lang w:val="en-AU"/>
        </w:rPr>
        <w:t xml:space="preserve"> o </w:t>
      </w:r>
      <w:proofErr w:type="spellStart"/>
      <w:r>
        <w:rPr>
          <w:lang w:val="en-AU"/>
        </w:rPr>
        <w:t>javnoj</w:t>
      </w:r>
      <w:proofErr w:type="spellEnd"/>
      <w:r>
        <w:rPr>
          <w:lang w:val="en-AU"/>
        </w:rPr>
        <w:t xml:space="preserve"> </w:t>
      </w:r>
      <w:proofErr w:type="spellStart"/>
      <w:r>
        <w:rPr>
          <w:lang w:val="en-AU"/>
        </w:rPr>
        <w:t>raspravi</w:t>
      </w:r>
      <w:proofErr w:type="spellEnd"/>
      <w:r>
        <w:rPr>
          <w:lang w:val="en-AU"/>
        </w:rPr>
        <w:t xml:space="preserve"> od </w:t>
      </w:r>
      <w:r w:rsidRPr="001E0A2F">
        <w:t>08.11.2021.</w:t>
      </w:r>
      <w:r w:rsidRPr="00484D53">
        <w:t>god</w:t>
      </w:r>
      <w:r w:rsidRPr="00484D53">
        <w:rPr>
          <w:lang w:val="en-AU"/>
        </w:rPr>
        <w:t xml:space="preserve"> </w:t>
      </w:r>
      <w:proofErr w:type="spellStart"/>
      <w:r w:rsidRPr="002470BE">
        <w:rPr>
          <w:lang w:val="en-AU"/>
        </w:rPr>
        <w:t>godine</w:t>
      </w:r>
      <w:proofErr w:type="spellEnd"/>
      <w:r w:rsidRPr="002470BE">
        <w:rPr>
          <w:lang w:val="en-AU"/>
        </w:rPr>
        <w:t xml:space="preserve"> </w:t>
      </w:r>
      <w:r>
        <w:rPr>
          <w:lang w:val="en-AU"/>
        </w:rPr>
        <w:t xml:space="preserve">je </w:t>
      </w:r>
      <w:proofErr w:type="spellStart"/>
      <w:r>
        <w:rPr>
          <w:lang w:val="en-AU"/>
        </w:rPr>
        <w:t>temeljem</w:t>
      </w:r>
      <w:proofErr w:type="spellEnd"/>
      <w:r>
        <w:rPr>
          <w:lang w:val="en-AU"/>
        </w:rPr>
        <w:t xml:space="preserve"> čl.97. </w:t>
      </w:r>
      <w:proofErr w:type="spellStart"/>
      <w:r>
        <w:rPr>
          <w:lang w:val="en-AU"/>
        </w:rPr>
        <w:t>Zakona</w:t>
      </w:r>
      <w:proofErr w:type="spellEnd"/>
      <w:r>
        <w:rPr>
          <w:lang w:val="en-AU"/>
        </w:rPr>
        <w:t xml:space="preserve"> o </w:t>
      </w:r>
      <w:proofErr w:type="spellStart"/>
      <w:r>
        <w:rPr>
          <w:lang w:val="en-AU"/>
        </w:rPr>
        <w:t>prostornom</w:t>
      </w:r>
      <w:proofErr w:type="spellEnd"/>
      <w:r>
        <w:rPr>
          <w:lang w:val="en-AU"/>
        </w:rPr>
        <w:t xml:space="preserve"> </w:t>
      </w:r>
      <w:proofErr w:type="spellStart"/>
      <w:r>
        <w:rPr>
          <w:lang w:val="en-AU"/>
        </w:rPr>
        <w:t>uređenju</w:t>
      </w:r>
      <w:proofErr w:type="spellEnd"/>
      <w:r>
        <w:rPr>
          <w:lang w:val="en-AU"/>
        </w:rPr>
        <w:t xml:space="preserve"> </w:t>
      </w:r>
      <w:proofErr w:type="spellStart"/>
      <w:r>
        <w:rPr>
          <w:lang w:val="en-AU"/>
        </w:rPr>
        <w:t>upućena</w:t>
      </w:r>
      <w:proofErr w:type="spellEnd"/>
      <w:r>
        <w:rPr>
          <w:lang w:val="en-AU"/>
        </w:rPr>
        <w:t xml:space="preserve"> </w:t>
      </w:r>
      <w:proofErr w:type="spellStart"/>
      <w:r>
        <w:rPr>
          <w:lang w:val="en-AU"/>
        </w:rPr>
        <w:t>javnopravnim</w:t>
      </w:r>
      <w:proofErr w:type="spellEnd"/>
      <w:r>
        <w:rPr>
          <w:lang w:val="en-AU"/>
        </w:rPr>
        <w:t xml:space="preserve"> </w:t>
      </w:r>
      <w:proofErr w:type="spellStart"/>
      <w:r>
        <w:rPr>
          <w:lang w:val="en-AU"/>
        </w:rPr>
        <w:t>tijelima</w:t>
      </w:r>
      <w:proofErr w:type="spellEnd"/>
      <w:r>
        <w:rPr>
          <w:lang w:val="en-AU"/>
        </w:rPr>
        <w:t xml:space="preserve"> </w:t>
      </w:r>
      <w:proofErr w:type="spellStart"/>
      <w:r>
        <w:rPr>
          <w:lang w:val="en-AU"/>
        </w:rPr>
        <w:t>određenim</w:t>
      </w:r>
      <w:proofErr w:type="spellEnd"/>
      <w:r>
        <w:rPr>
          <w:lang w:val="en-AU"/>
        </w:rPr>
        <w:t xml:space="preserve"> </w:t>
      </w:r>
      <w:proofErr w:type="spellStart"/>
      <w:r>
        <w:rPr>
          <w:lang w:val="en-AU"/>
        </w:rPr>
        <w:t>posebnim</w:t>
      </w:r>
      <w:proofErr w:type="spellEnd"/>
      <w:r>
        <w:rPr>
          <w:lang w:val="en-AU"/>
        </w:rPr>
        <w:t xml:space="preserve"> </w:t>
      </w:r>
      <w:proofErr w:type="spellStart"/>
      <w:r>
        <w:rPr>
          <w:lang w:val="en-AU"/>
        </w:rPr>
        <w:t>propisima</w:t>
      </w:r>
      <w:proofErr w:type="spellEnd"/>
      <w:r>
        <w:rPr>
          <w:lang w:val="en-AU"/>
        </w:rPr>
        <w:t xml:space="preserve"> </w:t>
      </w:r>
      <w:proofErr w:type="spellStart"/>
      <w:r>
        <w:rPr>
          <w:lang w:val="en-AU"/>
        </w:rPr>
        <w:t>koja</w:t>
      </w:r>
      <w:proofErr w:type="spellEnd"/>
      <w:r>
        <w:rPr>
          <w:lang w:val="en-AU"/>
        </w:rPr>
        <w:t xml:space="preserve"> </w:t>
      </w:r>
      <w:proofErr w:type="spellStart"/>
      <w:r>
        <w:rPr>
          <w:lang w:val="en-AU"/>
        </w:rPr>
        <w:t>su</w:t>
      </w:r>
      <w:proofErr w:type="spellEnd"/>
      <w:r>
        <w:rPr>
          <w:lang w:val="en-AU"/>
        </w:rPr>
        <w:t xml:space="preserve"> </w:t>
      </w:r>
      <w:proofErr w:type="spellStart"/>
      <w:r>
        <w:rPr>
          <w:lang w:val="en-AU"/>
        </w:rPr>
        <w:t>dala</w:t>
      </w:r>
      <w:proofErr w:type="spellEnd"/>
      <w:r>
        <w:rPr>
          <w:lang w:val="en-AU"/>
        </w:rPr>
        <w:t xml:space="preserve"> </w:t>
      </w:r>
      <w:proofErr w:type="spellStart"/>
      <w:r>
        <w:rPr>
          <w:lang w:val="en-AU"/>
        </w:rPr>
        <w:t>ili</w:t>
      </w:r>
      <w:proofErr w:type="spellEnd"/>
      <w:r>
        <w:rPr>
          <w:lang w:val="en-AU"/>
        </w:rPr>
        <w:t xml:space="preserve"> </w:t>
      </w:r>
      <w:proofErr w:type="spellStart"/>
      <w:r>
        <w:rPr>
          <w:lang w:val="en-AU"/>
        </w:rPr>
        <w:t>trebala</w:t>
      </w:r>
      <w:proofErr w:type="spellEnd"/>
      <w:r>
        <w:rPr>
          <w:lang w:val="en-AU"/>
        </w:rPr>
        <w:t xml:space="preserve"> </w:t>
      </w:r>
      <w:proofErr w:type="spellStart"/>
      <w:r>
        <w:rPr>
          <w:lang w:val="en-AU"/>
        </w:rPr>
        <w:t>dati</w:t>
      </w:r>
      <w:proofErr w:type="spellEnd"/>
      <w:r>
        <w:rPr>
          <w:lang w:val="en-AU"/>
        </w:rPr>
        <w:t xml:space="preserve"> </w:t>
      </w:r>
      <w:proofErr w:type="spellStart"/>
      <w:r>
        <w:rPr>
          <w:lang w:val="en-AU"/>
        </w:rPr>
        <w:t>zahtjeve</w:t>
      </w:r>
      <w:proofErr w:type="spellEnd"/>
      <w:r>
        <w:rPr>
          <w:lang w:val="en-AU"/>
        </w:rPr>
        <w:t xml:space="preserve"> za </w:t>
      </w:r>
      <w:proofErr w:type="spellStart"/>
      <w:r>
        <w:rPr>
          <w:lang w:val="en-AU"/>
        </w:rPr>
        <w:t>izradu</w:t>
      </w:r>
      <w:proofErr w:type="spellEnd"/>
      <w:r>
        <w:rPr>
          <w:lang w:val="en-AU"/>
        </w:rPr>
        <w:t xml:space="preserve"> plana, </w:t>
      </w:r>
      <w:proofErr w:type="spellStart"/>
      <w:r>
        <w:rPr>
          <w:lang w:val="en-AU"/>
        </w:rPr>
        <w:t>kao</w:t>
      </w:r>
      <w:proofErr w:type="spellEnd"/>
      <w:r>
        <w:rPr>
          <w:lang w:val="en-AU"/>
        </w:rPr>
        <w:t xml:space="preserve"> </w:t>
      </w:r>
      <w:proofErr w:type="spellStart"/>
      <w:r>
        <w:rPr>
          <w:lang w:val="en-AU"/>
        </w:rPr>
        <w:t>i</w:t>
      </w:r>
      <w:proofErr w:type="spellEnd"/>
      <w:r>
        <w:rPr>
          <w:lang w:val="en-AU"/>
        </w:rPr>
        <w:t xml:space="preserve"> </w:t>
      </w:r>
      <w:proofErr w:type="spellStart"/>
      <w:r>
        <w:rPr>
          <w:lang w:val="en-AU"/>
        </w:rPr>
        <w:t>Mjesnom</w:t>
      </w:r>
      <w:proofErr w:type="spellEnd"/>
      <w:r>
        <w:rPr>
          <w:lang w:val="en-AU"/>
        </w:rPr>
        <w:t xml:space="preserve"> </w:t>
      </w:r>
      <w:proofErr w:type="spellStart"/>
      <w:r>
        <w:rPr>
          <w:lang w:val="en-AU"/>
        </w:rPr>
        <w:t>odboru</w:t>
      </w:r>
      <w:proofErr w:type="spellEnd"/>
      <w:r>
        <w:rPr>
          <w:lang w:val="en-AU"/>
        </w:rPr>
        <w:t xml:space="preserve"> </w:t>
      </w:r>
      <w:proofErr w:type="spellStart"/>
      <w:r>
        <w:rPr>
          <w:lang w:val="en-AU"/>
        </w:rPr>
        <w:t>Gornje</w:t>
      </w:r>
      <w:proofErr w:type="spellEnd"/>
      <w:r>
        <w:rPr>
          <w:lang w:val="en-AU"/>
        </w:rPr>
        <w:t xml:space="preserve"> </w:t>
      </w:r>
      <w:proofErr w:type="spellStart"/>
      <w:r>
        <w:rPr>
          <w:lang w:val="en-AU"/>
        </w:rPr>
        <w:t>Mekušje</w:t>
      </w:r>
      <w:proofErr w:type="spellEnd"/>
      <w:r>
        <w:rPr>
          <w:lang w:val="en-AU"/>
        </w:rPr>
        <w:t>.</w:t>
      </w:r>
    </w:p>
    <w:p w14:paraId="1CB527A5" w14:textId="77777777" w:rsidR="00FA13BF" w:rsidRDefault="00FA13BF" w:rsidP="00FA13BF">
      <w:pPr>
        <w:ind w:firstLine="708"/>
        <w:jc w:val="both"/>
      </w:pPr>
      <w:r w:rsidRPr="007111CF">
        <w:t xml:space="preserve">Oglas o javnoj raspravi je </w:t>
      </w:r>
      <w:r>
        <w:t xml:space="preserve">10.11.2021. </w:t>
      </w:r>
      <w:r w:rsidRPr="007876C4">
        <w:t xml:space="preserve">objavljen </w:t>
      </w:r>
      <w:r w:rsidRPr="007111CF">
        <w:t>na mrežnoj stranici Ministarstva prostornog uređenja,  graditeljstva i državne imovine</w:t>
      </w:r>
      <w:r>
        <w:t xml:space="preserve">, a </w:t>
      </w:r>
      <w:r w:rsidRPr="007876C4">
        <w:t xml:space="preserve">11.11.2021.god. u dnevnom listu "Večernji list" </w:t>
      </w:r>
      <w:r w:rsidRPr="007111CF">
        <w:t xml:space="preserve"> i na mrežnoj stranici Grada Karlovca. </w:t>
      </w:r>
    </w:p>
    <w:p w14:paraId="6CBEAF7E" w14:textId="77777777" w:rsidR="00FA13BF" w:rsidRDefault="00FA13BF" w:rsidP="00FA13BF">
      <w:pPr>
        <w:ind w:firstLine="680"/>
        <w:jc w:val="both"/>
        <w:rPr>
          <w:color w:val="000000"/>
          <w:lang w:val="en-AU"/>
        </w:rPr>
      </w:pPr>
      <w:proofErr w:type="spellStart"/>
      <w:r>
        <w:rPr>
          <w:lang w:val="en-AU"/>
        </w:rPr>
        <w:t>Javna</w:t>
      </w:r>
      <w:proofErr w:type="spellEnd"/>
      <w:r>
        <w:rPr>
          <w:lang w:val="en-AU"/>
        </w:rPr>
        <w:t xml:space="preserve"> </w:t>
      </w:r>
      <w:proofErr w:type="spellStart"/>
      <w:r>
        <w:rPr>
          <w:lang w:val="en-AU"/>
        </w:rPr>
        <w:t>rasprava</w:t>
      </w:r>
      <w:proofErr w:type="spellEnd"/>
      <w:r>
        <w:rPr>
          <w:lang w:val="en-AU"/>
        </w:rPr>
        <w:t xml:space="preserve"> je </w:t>
      </w:r>
      <w:proofErr w:type="spellStart"/>
      <w:r>
        <w:rPr>
          <w:lang w:val="en-AU"/>
        </w:rPr>
        <w:t>održana</w:t>
      </w:r>
      <w:proofErr w:type="spellEnd"/>
      <w:r>
        <w:rPr>
          <w:lang w:val="en-AU"/>
        </w:rPr>
        <w:t xml:space="preserve"> od </w:t>
      </w:r>
      <w:r w:rsidRPr="00450DF8">
        <w:rPr>
          <w:rFonts w:eastAsia="Calibri"/>
          <w:lang w:eastAsia="hr-HR"/>
        </w:rPr>
        <w:t>od 15.11.-14.12.2021.god.</w:t>
      </w:r>
      <w:r>
        <w:rPr>
          <w:rFonts w:eastAsia="Calibri"/>
          <w:lang w:eastAsia="hr-HR"/>
        </w:rPr>
        <w:t xml:space="preserve"> </w:t>
      </w:r>
      <w:proofErr w:type="spellStart"/>
      <w:r w:rsidRPr="00054DB1">
        <w:rPr>
          <w:lang w:val="en-AU"/>
        </w:rPr>
        <w:t>na</w:t>
      </w:r>
      <w:proofErr w:type="spellEnd"/>
      <w:r w:rsidRPr="00054DB1">
        <w:rPr>
          <w:lang w:val="en-AU"/>
        </w:rPr>
        <w:t xml:space="preserve"> </w:t>
      </w:r>
      <w:proofErr w:type="spellStart"/>
      <w:r w:rsidRPr="00054DB1">
        <w:rPr>
          <w:lang w:val="en-AU"/>
        </w:rPr>
        <w:t>način</w:t>
      </w:r>
      <w:proofErr w:type="spellEnd"/>
      <w:r w:rsidRPr="00054DB1">
        <w:rPr>
          <w:lang w:val="en-AU"/>
        </w:rPr>
        <w:t xml:space="preserve"> da je </w:t>
      </w:r>
      <w:proofErr w:type="spellStart"/>
      <w:r w:rsidRPr="00054DB1">
        <w:rPr>
          <w:lang w:val="en-AU"/>
        </w:rPr>
        <w:t>cijelo</w:t>
      </w:r>
      <w:proofErr w:type="spellEnd"/>
      <w:r w:rsidRPr="00054DB1">
        <w:rPr>
          <w:lang w:val="en-AU"/>
        </w:rPr>
        <w:t xml:space="preserve"> </w:t>
      </w:r>
      <w:proofErr w:type="spellStart"/>
      <w:r w:rsidRPr="00054DB1">
        <w:rPr>
          <w:lang w:val="en-AU"/>
        </w:rPr>
        <w:t>vrijeme</w:t>
      </w:r>
      <w:proofErr w:type="spellEnd"/>
      <w:r w:rsidRPr="00054DB1">
        <w:rPr>
          <w:lang w:val="en-AU"/>
        </w:rPr>
        <w:t xml:space="preserve"> u </w:t>
      </w:r>
      <w:proofErr w:type="spellStart"/>
      <w:r w:rsidRPr="00054DB1">
        <w:rPr>
          <w:lang w:val="en-AU"/>
        </w:rPr>
        <w:t>prostorijama</w:t>
      </w:r>
      <w:proofErr w:type="spellEnd"/>
      <w:r w:rsidRPr="00054DB1">
        <w:rPr>
          <w:lang w:val="en-AU"/>
        </w:rPr>
        <w:t xml:space="preserve"> </w:t>
      </w:r>
      <w:proofErr w:type="spellStart"/>
      <w:r w:rsidRPr="00054DB1">
        <w:rPr>
          <w:lang w:val="en-AU"/>
        </w:rPr>
        <w:t>gradske</w:t>
      </w:r>
      <w:proofErr w:type="spellEnd"/>
      <w:r w:rsidRPr="00054DB1">
        <w:rPr>
          <w:lang w:val="en-AU"/>
        </w:rPr>
        <w:t xml:space="preserve"> </w:t>
      </w:r>
      <w:proofErr w:type="spellStart"/>
      <w:r w:rsidRPr="00054DB1">
        <w:rPr>
          <w:lang w:val="en-AU"/>
        </w:rPr>
        <w:t>uprave</w:t>
      </w:r>
      <w:proofErr w:type="spellEnd"/>
      <w:r w:rsidRPr="00054DB1">
        <w:rPr>
          <w:lang w:val="en-AU"/>
        </w:rPr>
        <w:t xml:space="preserve"> </w:t>
      </w:r>
      <w:proofErr w:type="spellStart"/>
      <w:r w:rsidRPr="00054DB1">
        <w:rPr>
          <w:lang w:val="en-AU"/>
        </w:rPr>
        <w:t>omogućen</w:t>
      </w:r>
      <w:proofErr w:type="spellEnd"/>
      <w:r w:rsidRPr="00054DB1">
        <w:rPr>
          <w:color w:val="000000"/>
          <w:lang w:val="en-AU"/>
        </w:rPr>
        <w:t xml:space="preserve"> </w:t>
      </w:r>
      <w:proofErr w:type="spellStart"/>
      <w:r w:rsidRPr="00054DB1">
        <w:rPr>
          <w:color w:val="000000"/>
          <w:lang w:val="en-AU"/>
        </w:rPr>
        <w:t>javni</w:t>
      </w:r>
      <w:proofErr w:type="spellEnd"/>
      <w:r w:rsidRPr="00054DB1">
        <w:rPr>
          <w:color w:val="000000"/>
          <w:lang w:val="en-AU"/>
        </w:rPr>
        <w:t xml:space="preserve"> </w:t>
      </w:r>
      <w:proofErr w:type="spellStart"/>
      <w:r w:rsidRPr="00054DB1">
        <w:rPr>
          <w:color w:val="000000"/>
          <w:lang w:val="en-AU"/>
        </w:rPr>
        <w:t>uvid</w:t>
      </w:r>
      <w:proofErr w:type="spellEnd"/>
      <w:r w:rsidRPr="00054DB1">
        <w:rPr>
          <w:color w:val="000000"/>
          <w:lang w:val="en-AU"/>
        </w:rPr>
        <w:t xml:space="preserve"> u </w:t>
      </w:r>
      <w:proofErr w:type="spellStart"/>
      <w:r w:rsidRPr="00054DB1">
        <w:rPr>
          <w:color w:val="000000"/>
          <w:lang w:val="en-AU"/>
        </w:rPr>
        <w:t>izloženi</w:t>
      </w:r>
      <w:proofErr w:type="spellEnd"/>
      <w:r w:rsidRPr="00054DB1">
        <w:rPr>
          <w:color w:val="000000"/>
          <w:lang w:val="en-AU"/>
        </w:rPr>
        <w:t xml:space="preserve"> </w:t>
      </w:r>
      <w:proofErr w:type="spellStart"/>
      <w:r w:rsidRPr="00054DB1">
        <w:rPr>
          <w:color w:val="000000"/>
          <w:lang w:val="en-AU"/>
        </w:rPr>
        <w:t>prijedlog</w:t>
      </w:r>
      <w:proofErr w:type="spellEnd"/>
      <w:r w:rsidRPr="00054DB1">
        <w:rPr>
          <w:color w:val="000000"/>
          <w:lang w:val="en-AU"/>
        </w:rPr>
        <w:t xml:space="preserve"> Plana</w:t>
      </w:r>
      <w:r w:rsidRPr="007228BE">
        <w:t xml:space="preserve"> </w:t>
      </w:r>
      <w:r w:rsidRPr="007228BE">
        <w:rPr>
          <w:color w:val="000000"/>
          <w:lang w:val="en-AU"/>
        </w:rPr>
        <w:t>od 1</w:t>
      </w:r>
      <w:r>
        <w:rPr>
          <w:color w:val="000000"/>
          <w:lang w:val="en-AU"/>
        </w:rPr>
        <w:t>0</w:t>
      </w:r>
      <w:r w:rsidRPr="007228BE">
        <w:rPr>
          <w:color w:val="000000"/>
          <w:lang w:val="en-AU"/>
        </w:rPr>
        <w:t xml:space="preserve">,00 </w:t>
      </w:r>
      <w:proofErr w:type="spellStart"/>
      <w:r w:rsidRPr="007228BE">
        <w:rPr>
          <w:color w:val="000000"/>
          <w:lang w:val="en-AU"/>
        </w:rPr>
        <w:t>do</w:t>
      </w:r>
      <w:proofErr w:type="spellEnd"/>
      <w:r w:rsidRPr="007228BE">
        <w:rPr>
          <w:color w:val="000000"/>
          <w:lang w:val="en-AU"/>
        </w:rPr>
        <w:t xml:space="preserve"> 1</w:t>
      </w:r>
      <w:r>
        <w:rPr>
          <w:color w:val="000000"/>
          <w:lang w:val="en-AU"/>
        </w:rPr>
        <w:t>5</w:t>
      </w:r>
      <w:r w:rsidRPr="007228BE">
        <w:rPr>
          <w:color w:val="000000"/>
          <w:lang w:val="en-AU"/>
        </w:rPr>
        <w:t>,</w:t>
      </w:r>
      <w:r>
        <w:rPr>
          <w:color w:val="000000"/>
          <w:lang w:val="en-AU"/>
        </w:rPr>
        <w:t>0</w:t>
      </w:r>
      <w:r w:rsidRPr="007228BE">
        <w:rPr>
          <w:color w:val="000000"/>
          <w:lang w:val="en-AU"/>
        </w:rPr>
        <w:t xml:space="preserve">0 sati, </w:t>
      </w:r>
      <w:proofErr w:type="spellStart"/>
      <w:r w:rsidRPr="007228BE">
        <w:rPr>
          <w:color w:val="000000"/>
          <w:lang w:val="en-AU"/>
        </w:rPr>
        <w:lastRenderedPageBreak/>
        <w:t>Banjav</w:t>
      </w:r>
      <w:r>
        <w:rPr>
          <w:color w:val="000000"/>
          <w:lang w:val="en-AU"/>
        </w:rPr>
        <w:t>č</w:t>
      </w:r>
      <w:r w:rsidRPr="007228BE">
        <w:rPr>
          <w:color w:val="000000"/>
          <w:lang w:val="en-AU"/>
        </w:rPr>
        <w:t>i</w:t>
      </w:r>
      <w:r>
        <w:rPr>
          <w:color w:val="000000"/>
          <w:lang w:val="en-AU"/>
        </w:rPr>
        <w:t>ć</w:t>
      </w:r>
      <w:r w:rsidRPr="007228BE">
        <w:rPr>
          <w:color w:val="000000"/>
          <w:lang w:val="en-AU"/>
        </w:rPr>
        <w:t>eva</w:t>
      </w:r>
      <w:proofErr w:type="spellEnd"/>
      <w:r w:rsidRPr="007228BE">
        <w:rPr>
          <w:color w:val="000000"/>
          <w:lang w:val="en-AU"/>
        </w:rPr>
        <w:t xml:space="preserve"> </w:t>
      </w:r>
      <w:proofErr w:type="spellStart"/>
      <w:r w:rsidRPr="007228BE">
        <w:rPr>
          <w:color w:val="000000"/>
          <w:lang w:val="en-AU"/>
        </w:rPr>
        <w:t>ul</w:t>
      </w:r>
      <w:proofErr w:type="spellEnd"/>
      <w:r w:rsidRPr="007228BE">
        <w:rPr>
          <w:color w:val="000000"/>
          <w:lang w:val="en-AU"/>
        </w:rPr>
        <w:t xml:space="preserve">. br. 9, </w:t>
      </w:r>
      <w:proofErr w:type="spellStart"/>
      <w:r w:rsidRPr="007228BE">
        <w:rPr>
          <w:color w:val="000000"/>
          <w:lang w:val="en-AU"/>
        </w:rPr>
        <w:t>prizemlje</w:t>
      </w:r>
      <w:proofErr w:type="spellEnd"/>
      <w:r w:rsidRPr="007228BE">
        <w:rPr>
          <w:color w:val="000000"/>
          <w:lang w:val="en-AU"/>
        </w:rPr>
        <w:t xml:space="preserve">, </w:t>
      </w:r>
      <w:proofErr w:type="spellStart"/>
      <w:r w:rsidRPr="007228BE">
        <w:rPr>
          <w:color w:val="000000"/>
          <w:lang w:val="en-AU"/>
        </w:rPr>
        <w:t>sukladno</w:t>
      </w:r>
      <w:proofErr w:type="spellEnd"/>
      <w:r w:rsidRPr="007228BE">
        <w:rPr>
          <w:color w:val="000000"/>
          <w:lang w:val="en-AU"/>
        </w:rPr>
        <w:t xml:space="preserve"> </w:t>
      </w:r>
      <w:proofErr w:type="spellStart"/>
      <w:r w:rsidRPr="007228BE">
        <w:rPr>
          <w:color w:val="000000"/>
          <w:lang w:val="en-AU"/>
        </w:rPr>
        <w:t>uvjetima</w:t>
      </w:r>
      <w:proofErr w:type="spellEnd"/>
      <w:r w:rsidRPr="007228BE">
        <w:rPr>
          <w:color w:val="000000"/>
          <w:lang w:val="en-AU"/>
        </w:rPr>
        <w:t xml:space="preserve"> </w:t>
      </w:r>
      <w:proofErr w:type="spellStart"/>
      <w:r w:rsidRPr="007228BE">
        <w:rPr>
          <w:color w:val="000000"/>
          <w:lang w:val="en-AU"/>
        </w:rPr>
        <w:t>Stožera</w:t>
      </w:r>
      <w:proofErr w:type="spellEnd"/>
      <w:r w:rsidRPr="007228BE">
        <w:rPr>
          <w:color w:val="000000"/>
          <w:lang w:val="en-AU"/>
        </w:rPr>
        <w:t xml:space="preserve"> </w:t>
      </w:r>
      <w:proofErr w:type="spellStart"/>
      <w:r w:rsidRPr="007228BE">
        <w:rPr>
          <w:color w:val="000000"/>
          <w:lang w:val="en-AU"/>
        </w:rPr>
        <w:t>civilne</w:t>
      </w:r>
      <w:proofErr w:type="spellEnd"/>
      <w:r w:rsidRPr="007228BE">
        <w:rPr>
          <w:color w:val="000000"/>
          <w:lang w:val="en-AU"/>
        </w:rPr>
        <w:t xml:space="preserve"> </w:t>
      </w:r>
      <w:proofErr w:type="spellStart"/>
      <w:r w:rsidRPr="007228BE">
        <w:rPr>
          <w:color w:val="000000"/>
          <w:lang w:val="en-AU"/>
        </w:rPr>
        <w:t>zaštite</w:t>
      </w:r>
      <w:proofErr w:type="spellEnd"/>
      <w:r w:rsidRPr="007228BE">
        <w:rPr>
          <w:color w:val="000000"/>
          <w:lang w:val="en-AU"/>
        </w:rPr>
        <w:t xml:space="preserve"> </w:t>
      </w:r>
      <w:proofErr w:type="spellStart"/>
      <w:r w:rsidRPr="007228BE">
        <w:rPr>
          <w:color w:val="000000"/>
          <w:lang w:val="en-AU"/>
        </w:rPr>
        <w:t>Grada</w:t>
      </w:r>
      <w:proofErr w:type="spellEnd"/>
      <w:r w:rsidRPr="007228BE">
        <w:rPr>
          <w:color w:val="000000"/>
          <w:lang w:val="en-AU"/>
        </w:rPr>
        <w:t xml:space="preserve"> </w:t>
      </w:r>
      <w:proofErr w:type="spellStart"/>
      <w:r w:rsidRPr="007228BE">
        <w:rPr>
          <w:color w:val="000000"/>
          <w:lang w:val="en-AU"/>
        </w:rPr>
        <w:t>Karlovca</w:t>
      </w:r>
      <w:proofErr w:type="spellEnd"/>
      <w:r w:rsidRPr="007228BE">
        <w:rPr>
          <w:color w:val="000000"/>
          <w:lang w:val="en-AU"/>
        </w:rPr>
        <w:t xml:space="preserve"> </w:t>
      </w:r>
      <w:proofErr w:type="spellStart"/>
      <w:r w:rsidRPr="007228BE">
        <w:rPr>
          <w:color w:val="000000"/>
          <w:lang w:val="en-AU"/>
        </w:rPr>
        <w:t>te</w:t>
      </w:r>
      <w:proofErr w:type="spellEnd"/>
      <w:r w:rsidRPr="007228BE">
        <w:rPr>
          <w:color w:val="000000"/>
          <w:lang w:val="en-AU"/>
        </w:rPr>
        <w:t xml:space="preserve"> </w:t>
      </w:r>
      <w:proofErr w:type="spellStart"/>
      <w:r w:rsidRPr="007228BE">
        <w:rPr>
          <w:color w:val="000000"/>
          <w:lang w:val="en-AU"/>
        </w:rPr>
        <w:t>na</w:t>
      </w:r>
      <w:proofErr w:type="spellEnd"/>
      <w:r w:rsidRPr="007228BE">
        <w:rPr>
          <w:color w:val="000000"/>
          <w:lang w:val="en-AU"/>
        </w:rPr>
        <w:t xml:space="preserve"> </w:t>
      </w:r>
      <w:proofErr w:type="spellStart"/>
      <w:r w:rsidRPr="007228BE">
        <w:rPr>
          <w:color w:val="000000"/>
          <w:lang w:val="en-AU"/>
        </w:rPr>
        <w:t>mrežnim</w:t>
      </w:r>
      <w:proofErr w:type="spellEnd"/>
      <w:r w:rsidRPr="007228BE">
        <w:rPr>
          <w:color w:val="000000"/>
          <w:lang w:val="en-AU"/>
        </w:rPr>
        <w:t xml:space="preserve"> </w:t>
      </w:r>
      <w:proofErr w:type="spellStart"/>
      <w:r w:rsidRPr="007228BE">
        <w:rPr>
          <w:color w:val="000000"/>
          <w:lang w:val="en-AU"/>
        </w:rPr>
        <w:t>stranicama</w:t>
      </w:r>
      <w:proofErr w:type="spellEnd"/>
      <w:r w:rsidRPr="007228BE">
        <w:rPr>
          <w:color w:val="000000"/>
          <w:lang w:val="en-AU"/>
        </w:rPr>
        <w:t xml:space="preserve"> </w:t>
      </w:r>
      <w:proofErr w:type="spellStart"/>
      <w:r w:rsidRPr="007228BE">
        <w:rPr>
          <w:color w:val="000000"/>
          <w:lang w:val="en-AU"/>
        </w:rPr>
        <w:t>Grada</w:t>
      </w:r>
      <w:proofErr w:type="spellEnd"/>
      <w:r w:rsidRPr="007228BE">
        <w:rPr>
          <w:color w:val="000000"/>
          <w:lang w:val="en-AU"/>
        </w:rPr>
        <w:t xml:space="preserve"> </w:t>
      </w:r>
      <w:proofErr w:type="spellStart"/>
      <w:r w:rsidRPr="007228BE">
        <w:rPr>
          <w:color w:val="000000"/>
          <w:lang w:val="en-AU"/>
        </w:rPr>
        <w:t>Karlovca</w:t>
      </w:r>
      <w:proofErr w:type="spellEnd"/>
      <w:r w:rsidRPr="007228BE">
        <w:rPr>
          <w:color w:val="000000"/>
          <w:lang w:val="en-AU"/>
        </w:rPr>
        <w:t xml:space="preserve"> (</w:t>
      </w:r>
      <w:r w:rsidRPr="005069C4">
        <w:rPr>
          <w:lang w:val="en-AU"/>
        </w:rPr>
        <w:t>www.karlovac.hr</w:t>
      </w:r>
      <w:r w:rsidRPr="007228BE">
        <w:rPr>
          <w:color w:val="000000"/>
          <w:lang w:val="en-AU"/>
        </w:rPr>
        <w:t>).</w:t>
      </w:r>
    </w:p>
    <w:p w14:paraId="6A5F7636" w14:textId="77777777" w:rsidR="00FA13BF" w:rsidRPr="00DC6652" w:rsidRDefault="00FA13BF" w:rsidP="00FA13BF">
      <w:pPr>
        <w:ind w:firstLine="680"/>
        <w:jc w:val="both"/>
        <w:rPr>
          <w:rFonts w:eastAsia="Calibri"/>
          <w:lang w:eastAsia="hr-HR"/>
        </w:rPr>
      </w:pPr>
      <w:r w:rsidRPr="00233DB1">
        <w:rPr>
          <w:color w:val="000000"/>
        </w:rPr>
        <w:t xml:space="preserve">Javno izlaganje održano je </w:t>
      </w:r>
      <w:r w:rsidRPr="00DC6652">
        <w:rPr>
          <w:rFonts w:eastAsia="Calibri"/>
          <w:lang w:eastAsia="hr-HR"/>
        </w:rPr>
        <w:t xml:space="preserve">26.11.2021.godine s početkom u 10:00 sati u velikoj vijećnici Grada Karlovca, </w:t>
      </w:r>
      <w:proofErr w:type="spellStart"/>
      <w:r w:rsidRPr="00DC6652">
        <w:rPr>
          <w:rFonts w:eastAsia="Calibri"/>
          <w:lang w:eastAsia="hr-HR"/>
        </w:rPr>
        <w:t>Banjavčićeva</w:t>
      </w:r>
      <w:proofErr w:type="spellEnd"/>
      <w:r w:rsidRPr="00DC6652">
        <w:rPr>
          <w:rFonts w:eastAsia="Calibri"/>
          <w:lang w:eastAsia="hr-HR"/>
        </w:rPr>
        <w:t xml:space="preserve"> 9, 1.kat, te putem </w:t>
      </w:r>
      <w:proofErr w:type="spellStart"/>
      <w:r w:rsidRPr="00DC6652">
        <w:rPr>
          <w:rFonts w:eastAsia="Calibri"/>
          <w:lang w:eastAsia="hr-HR"/>
        </w:rPr>
        <w:t>livestreama</w:t>
      </w:r>
      <w:proofErr w:type="spellEnd"/>
      <w:r w:rsidRPr="00DC6652">
        <w:rPr>
          <w:rFonts w:eastAsia="Calibri"/>
          <w:lang w:eastAsia="hr-HR"/>
        </w:rPr>
        <w:t xml:space="preserve"> na </w:t>
      </w:r>
      <w:proofErr w:type="spellStart"/>
      <w:r w:rsidRPr="00DC6652">
        <w:rPr>
          <w:rFonts w:eastAsia="Calibri"/>
          <w:lang w:eastAsia="hr-HR"/>
        </w:rPr>
        <w:t>Youtube</w:t>
      </w:r>
      <w:proofErr w:type="spellEnd"/>
      <w:r w:rsidRPr="00DC6652">
        <w:rPr>
          <w:rFonts w:eastAsia="Calibri"/>
          <w:lang w:eastAsia="hr-HR"/>
        </w:rPr>
        <w:t xml:space="preserve"> kanalu Grada Karlovca, sukladno preporuci Ministarstva graditeljstva i prostornog uređenja od 20. ožujka 2020. godine.</w:t>
      </w:r>
    </w:p>
    <w:p w14:paraId="6B46DA65" w14:textId="77777777" w:rsidR="00FA13BF" w:rsidRPr="00244696" w:rsidRDefault="00FA13BF" w:rsidP="00FA13BF">
      <w:pPr>
        <w:ind w:firstLine="680"/>
        <w:jc w:val="both"/>
        <w:rPr>
          <w:rFonts w:eastAsia="Calibri"/>
          <w:bCs/>
          <w:color w:val="000000"/>
        </w:rPr>
      </w:pPr>
      <w:r w:rsidRPr="00054DB1">
        <w:rPr>
          <w:rFonts w:eastAsia="Calibri"/>
          <w:bCs/>
          <w:color w:val="000000"/>
        </w:rPr>
        <w:tab/>
      </w:r>
      <w:r w:rsidRPr="00244696">
        <w:rPr>
          <w:rFonts w:eastAsia="Calibri"/>
          <w:bCs/>
          <w:color w:val="000000"/>
        </w:rPr>
        <w:t>Za vrijeme trajanja javne rasprave zaprimane su pismene primjedbe, mišljenja, prijedlozi i očitovanja dostavljeni nositelju izrade plana – Gradu Karlovcu, U</w:t>
      </w:r>
      <w:r w:rsidRPr="00244696">
        <w:rPr>
          <w:rFonts w:eastAsia="Calibri"/>
          <w:bCs/>
          <w:iCs/>
          <w:color w:val="000000"/>
        </w:rPr>
        <w:t>pravnom odjelu za prostorno uređenje,</w:t>
      </w:r>
      <w:r>
        <w:rPr>
          <w:rFonts w:eastAsia="Calibri"/>
          <w:bCs/>
          <w:iCs/>
          <w:color w:val="000000"/>
        </w:rPr>
        <w:t xml:space="preserve"> i provedbu dokumenata prostornog uređenja</w:t>
      </w:r>
      <w:r w:rsidRPr="00244696">
        <w:rPr>
          <w:rFonts w:eastAsia="Calibri"/>
          <w:bCs/>
          <w:iCs/>
          <w:color w:val="000000"/>
        </w:rPr>
        <w:t xml:space="preserve"> Grada Karlovca</w:t>
      </w:r>
      <w:r w:rsidRPr="00244696">
        <w:rPr>
          <w:rFonts w:eastAsia="Calibri"/>
          <w:bCs/>
          <w:color w:val="000000"/>
        </w:rPr>
        <w:t xml:space="preserve"> zaključno do </w:t>
      </w:r>
      <w:r w:rsidRPr="00450DF8">
        <w:rPr>
          <w:rFonts w:eastAsia="Calibri"/>
          <w:lang w:eastAsia="hr-HR"/>
        </w:rPr>
        <w:t>14.12.2021.god.</w:t>
      </w:r>
    </w:p>
    <w:p w14:paraId="18353A4C" w14:textId="77777777" w:rsidR="00FA13BF" w:rsidRPr="00E26884" w:rsidRDefault="00FA13BF" w:rsidP="00FA13BF">
      <w:pPr>
        <w:tabs>
          <w:tab w:val="left" w:pos="-1701"/>
        </w:tabs>
        <w:jc w:val="both"/>
        <w:rPr>
          <w:snapToGrid w:val="0"/>
          <w:color w:val="000000" w:themeColor="text1"/>
        </w:rPr>
      </w:pPr>
      <w:r>
        <w:rPr>
          <w:snapToGrid w:val="0"/>
          <w:color w:val="000000" w:themeColor="text1"/>
        </w:rPr>
        <w:tab/>
      </w:r>
      <w:r w:rsidRPr="00E26884">
        <w:rPr>
          <w:snapToGrid w:val="0"/>
          <w:color w:val="000000" w:themeColor="text1"/>
        </w:rPr>
        <w:t>Unutar roka određenog za javnu raspravu od 15.11. do 14.12.2021.godine zaprimljene su  primjedbe, prijedlozi i mišljenja</w:t>
      </w:r>
      <w:r w:rsidRPr="00E26884">
        <w:rPr>
          <w:b/>
          <w:bCs/>
          <w:snapToGrid w:val="0"/>
          <w:color w:val="000000" w:themeColor="text1"/>
        </w:rPr>
        <w:t xml:space="preserve"> 16 sudionika</w:t>
      </w:r>
      <w:r w:rsidRPr="00E26884">
        <w:rPr>
          <w:snapToGrid w:val="0"/>
          <w:color w:val="000000" w:themeColor="text1"/>
        </w:rPr>
        <w:t xml:space="preserve"> javne rasprave.</w:t>
      </w:r>
    </w:p>
    <w:p w14:paraId="4D0A34C6" w14:textId="77777777" w:rsidR="00FA13BF" w:rsidRPr="00E26884" w:rsidRDefault="00FA13BF" w:rsidP="00FA13BF">
      <w:pPr>
        <w:tabs>
          <w:tab w:val="left" w:pos="-1701"/>
        </w:tabs>
        <w:jc w:val="both"/>
        <w:rPr>
          <w:b/>
          <w:bCs/>
          <w:snapToGrid w:val="0"/>
          <w:color w:val="000000" w:themeColor="text1"/>
        </w:rPr>
      </w:pPr>
      <w:r w:rsidRPr="00E26884">
        <w:rPr>
          <w:snapToGrid w:val="0"/>
          <w:color w:val="000000" w:themeColor="text1"/>
        </w:rPr>
        <w:tab/>
        <w:t>Od toga su:</w:t>
      </w:r>
    </w:p>
    <w:p w14:paraId="1B976E7E" w14:textId="77777777" w:rsidR="00FA13BF" w:rsidRPr="00E26884" w:rsidRDefault="00FA13BF" w:rsidP="00FA13BF">
      <w:pPr>
        <w:pStyle w:val="Odlomakpopisa"/>
        <w:numPr>
          <w:ilvl w:val="0"/>
          <w:numId w:val="111"/>
        </w:numPr>
        <w:tabs>
          <w:tab w:val="left" w:pos="-1701"/>
        </w:tabs>
        <w:contextualSpacing/>
        <w:jc w:val="both"/>
        <w:rPr>
          <w:snapToGrid w:val="0"/>
          <w:color w:val="000000" w:themeColor="text1"/>
        </w:rPr>
      </w:pPr>
      <w:r w:rsidRPr="00E26884">
        <w:rPr>
          <w:snapToGrid w:val="0"/>
          <w:color w:val="000000" w:themeColor="text1"/>
        </w:rPr>
        <w:t xml:space="preserve">na javnom izlaganju upućene primjedbe, prijedlozi i mišljenja od strane </w:t>
      </w:r>
      <w:r w:rsidRPr="00E26884">
        <w:rPr>
          <w:b/>
          <w:bCs/>
          <w:snapToGrid w:val="0"/>
          <w:color w:val="000000" w:themeColor="text1"/>
        </w:rPr>
        <w:t>6 sudionika</w:t>
      </w:r>
      <w:r w:rsidRPr="00E26884">
        <w:rPr>
          <w:color w:val="000000" w:themeColor="text1"/>
        </w:rPr>
        <w:t xml:space="preserve"> </w:t>
      </w:r>
    </w:p>
    <w:p w14:paraId="1B769418" w14:textId="77777777" w:rsidR="00FA13BF" w:rsidRPr="00E26884" w:rsidRDefault="00FA13BF" w:rsidP="00FA13BF">
      <w:pPr>
        <w:pStyle w:val="Odlomakpopisa"/>
        <w:numPr>
          <w:ilvl w:val="0"/>
          <w:numId w:val="111"/>
        </w:numPr>
        <w:tabs>
          <w:tab w:val="left" w:pos="-1701"/>
        </w:tabs>
        <w:contextualSpacing/>
        <w:jc w:val="both"/>
        <w:rPr>
          <w:snapToGrid w:val="0"/>
          <w:color w:val="000000" w:themeColor="text1"/>
        </w:rPr>
      </w:pPr>
      <w:r w:rsidRPr="00E26884">
        <w:rPr>
          <w:snapToGrid w:val="0"/>
          <w:color w:val="000000" w:themeColor="text1"/>
        </w:rPr>
        <w:t xml:space="preserve">pisanim putem upućene primjedbe, prijedlozi i mišljenja </w:t>
      </w:r>
      <w:r w:rsidRPr="00E26884">
        <w:rPr>
          <w:b/>
          <w:bCs/>
          <w:snapToGrid w:val="0"/>
          <w:color w:val="000000" w:themeColor="text1"/>
        </w:rPr>
        <w:t>6 javnopravnih tijela</w:t>
      </w:r>
      <w:r w:rsidRPr="00E26884">
        <w:rPr>
          <w:snapToGrid w:val="0"/>
          <w:color w:val="000000" w:themeColor="text1"/>
        </w:rPr>
        <w:t xml:space="preserve"> (Hrvatska regulatorna agencija za mrežne djelatnosti-</w:t>
      </w:r>
      <w:r w:rsidRPr="00E26884">
        <w:rPr>
          <w:b/>
          <w:bCs/>
          <w:snapToGrid w:val="0"/>
          <w:color w:val="000000" w:themeColor="text1"/>
        </w:rPr>
        <w:t>HAKOM,</w:t>
      </w:r>
      <w:r w:rsidRPr="00E26884">
        <w:rPr>
          <w:snapToGrid w:val="0"/>
          <w:color w:val="000000" w:themeColor="text1"/>
        </w:rPr>
        <w:t xml:space="preserve"> Zagreb; </w:t>
      </w:r>
      <w:r w:rsidRPr="00E26884">
        <w:rPr>
          <w:b/>
          <w:bCs/>
          <w:snapToGrid w:val="0"/>
          <w:color w:val="000000" w:themeColor="text1"/>
        </w:rPr>
        <w:t>Ministarstvo obrane</w:t>
      </w:r>
      <w:r w:rsidRPr="00E26884">
        <w:rPr>
          <w:snapToGrid w:val="0"/>
          <w:color w:val="000000" w:themeColor="text1"/>
        </w:rPr>
        <w:t xml:space="preserve">, Uprava za materijalne resurse, Sektor za vojnu infrastrukturu i zaštitu okoliša, Služba za vojno graditeljstvo i energetsku učinkovitost, Zagreb; Hrvatski operator prijenosnog sustava </w:t>
      </w:r>
      <w:proofErr w:type="spellStart"/>
      <w:r w:rsidRPr="00E26884">
        <w:rPr>
          <w:snapToGrid w:val="0"/>
          <w:color w:val="000000" w:themeColor="text1"/>
        </w:rPr>
        <w:t>d.o.o</w:t>
      </w:r>
      <w:proofErr w:type="spellEnd"/>
      <w:r w:rsidRPr="00E26884">
        <w:rPr>
          <w:snapToGrid w:val="0"/>
          <w:color w:val="000000" w:themeColor="text1"/>
        </w:rPr>
        <w:t>-</w:t>
      </w:r>
      <w:r w:rsidRPr="00E26884">
        <w:rPr>
          <w:b/>
          <w:bCs/>
          <w:snapToGrid w:val="0"/>
          <w:color w:val="000000" w:themeColor="text1"/>
        </w:rPr>
        <w:t>HOPS,</w:t>
      </w:r>
      <w:r w:rsidRPr="00E26884">
        <w:rPr>
          <w:snapToGrid w:val="0"/>
          <w:color w:val="000000" w:themeColor="text1"/>
        </w:rPr>
        <w:t xml:space="preserve"> Sektor za razvoj, priključenja, izgradnju i upravljanje imovinom, Zagreb; </w:t>
      </w:r>
      <w:r w:rsidRPr="00E26884">
        <w:rPr>
          <w:b/>
          <w:bCs/>
          <w:snapToGrid w:val="0"/>
          <w:color w:val="000000" w:themeColor="text1"/>
        </w:rPr>
        <w:t>Ministarstvo poljoprivrede</w:t>
      </w:r>
      <w:r w:rsidRPr="00E26884">
        <w:rPr>
          <w:snapToGrid w:val="0"/>
          <w:color w:val="000000" w:themeColor="text1"/>
        </w:rPr>
        <w:t xml:space="preserve">, Zagreb; </w:t>
      </w:r>
      <w:r w:rsidRPr="00E26884">
        <w:rPr>
          <w:b/>
          <w:bCs/>
          <w:snapToGrid w:val="0"/>
          <w:color w:val="000000" w:themeColor="text1"/>
        </w:rPr>
        <w:t>Hrvatske vode</w:t>
      </w:r>
      <w:r w:rsidRPr="00E26884">
        <w:rPr>
          <w:snapToGrid w:val="0"/>
          <w:color w:val="000000" w:themeColor="text1"/>
        </w:rPr>
        <w:t xml:space="preserve">, VGO za srednju i donju Savu, Slavonski Brod i </w:t>
      </w:r>
      <w:r w:rsidRPr="00E26884">
        <w:rPr>
          <w:b/>
          <w:bCs/>
          <w:snapToGrid w:val="0"/>
          <w:color w:val="000000" w:themeColor="text1"/>
        </w:rPr>
        <w:t>Vodovod i kanalizacija</w:t>
      </w:r>
      <w:r w:rsidRPr="00E26884">
        <w:rPr>
          <w:snapToGrid w:val="0"/>
          <w:color w:val="000000" w:themeColor="text1"/>
        </w:rPr>
        <w:t xml:space="preserve"> d.o.o. Karlovac)</w:t>
      </w:r>
    </w:p>
    <w:p w14:paraId="2F1C18AA" w14:textId="77777777" w:rsidR="00FA13BF" w:rsidRDefault="00FA13BF" w:rsidP="00FA13BF">
      <w:pPr>
        <w:pStyle w:val="Odlomakpopisa"/>
        <w:numPr>
          <w:ilvl w:val="0"/>
          <w:numId w:val="111"/>
        </w:numPr>
        <w:tabs>
          <w:tab w:val="left" w:pos="-1701"/>
        </w:tabs>
        <w:contextualSpacing/>
        <w:jc w:val="both"/>
        <w:rPr>
          <w:snapToGrid w:val="0"/>
          <w:color w:val="000000" w:themeColor="text1"/>
        </w:rPr>
      </w:pPr>
      <w:r w:rsidRPr="00E26884">
        <w:rPr>
          <w:snapToGrid w:val="0"/>
          <w:color w:val="000000" w:themeColor="text1"/>
        </w:rPr>
        <w:t xml:space="preserve">pisanim putem upućene primjedbe, prijedlozi i mišljenja od strane </w:t>
      </w:r>
      <w:r w:rsidRPr="00E26884">
        <w:rPr>
          <w:b/>
          <w:bCs/>
          <w:snapToGrid w:val="0"/>
          <w:color w:val="000000" w:themeColor="text1"/>
        </w:rPr>
        <w:t xml:space="preserve">4 građana i pravne osobe </w:t>
      </w:r>
      <w:r w:rsidRPr="00E26884">
        <w:rPr>
          <w:snapToGrid w:val="0"/>
          <w:color w:val="000000" w:themeColor="text1"/>
        </w:rPr>
        <w:t xml:space="preserve">(Golf klub 4 rijeke, Karlovac, Možemo! Karlovac, Vesna Beg, Marko </w:t>
      </w:r>
      <w:proofErr w:type="spellStart"/>
      <w:r w:rsidRPr="00E26884">
        <w:rPr>
          <w:snapToGrid w:val="0"/>
          <w:color w:val="000000" w:themeColor="text1"/>
        </w:rPr>
        <w:t>Stavljenić</w:t>
      </w:r>
      <w:proofErr w:type="spellEnd"/>
      <w:r w:rsidRPr="00E26884">
        <w:rPr>
          <w:snapToGrid w:val="0"/>
          <w:color w:val="000000" w:themeColor="text1"/>
        </w:rPr>
        <w:t>)</w:t>
      </w:r>
    </w:p>
    <w:p w14:paraId="63EAF138" w14:textId="77777777" w:rsidR="00FA13BF" w:rsidRPr="008A1D60" w:rsidRDefault="00FA13BF" w:rsidP="00FA13BF">
      <w:pPr>
        <w:tabs>
          <w:tab w:val="left" w:pos="-1701"/>
        </w:tabs>
        <w:jc w:val="both"/>
        <w:rPr>
          <w:snapToGrid w:val="0"/>
          <w:color w:val="000000" w:themeColor="text1"/>
        </w:rPr>
      </w:pPr>
      <w:r w:rsidRPr="008A1D60">
        <w:rPr>
          <w:snapToGrid w:val="0"/>
          <w:color w:val="000000" w:themeColor="text1"/>
        </w:rPr>
        <w:t xml:space="preserve">Prihvaćena je </w:t>
      </w:r>
      <w:r>
        <w:rPr>
          <w:snapToGrid w:val="0"/>
          <w:color w:val="000000" w:themeColor="text1"/>
        </w:rPr>
        <w:t xml:space="preserve">1 </w:t>
      </w:r>
      <w:r w:rsidRPr="008A1D60">
        <w:rPr>
          <w:snapToGrid w:val="0"/>
          <w:color w:val="000000" w:themeColor="text1"/>
        </w:rPr>
        <w:t xml:space="preserve">primjedba i 4 očitovanja, djelomično su prihvaćene primjedbe 6 sudionika javne rasprave, a primjedbe 5 sudionika </w:t>
      </w:r>
      <w:r>
        <w:rPr>
          <w:snapToGrid w:val="0"/>
          <w:color w:val="000000" w:themeColor="text1"/>
        </w:rPr>
        <w:t xml:space="preserve">javne rasprave </w:t>
      </w:r>
      <w:r w:rsidRPr="008A1D60">
        <w:rPr>
          <w:snapToGrid w:val="0"/>
          <w:color w:val="000000" w:themeColor="text1"/>
        </w:rPr>
        <w:t>nisu prihvaćene.</w:t>
      </w:r>
    </w:p>
    <w:p w14:paraId="4734EBC7" w14:textId="77777777" w:rsidR="00FA13BF" w:rsidRPr="00054DB1" w:rsidRDefault="00FA13BF" w:rsidP="00FA13BF">
      <w:pPr>
        <w:ind w:firstLine="708"/>
        <w:jc w:val="both"/>
        <w:rPr>
          <w:lang w:val="en-AU"/>
        </w:rPr>
      </w:pPr>
      <w:r w:rsidRPr="00054DB1">
        <w:rPr>
          <w:lang w:val="en-AU"/>
        </w:rPr>
        <w:t xml:space="preserve">U </w:t>
      </w:r>
      <w:proofErr w:type="spellStart"/>
      <w:r w:rsidRPr="00054DB1">
        <w:rPr>
          <w:lang w:val="en-AU"/>
        </w:rPr>
        <w:t>izvješću</w:t>
      </w:r>
      <w:proofErr w:type="spellEnd"/>
      <w:r w:rsidRPr="00054DB1">
        <w:rPr>
          <w:lang w:val="en-AU"/>
        </w:rPr>
        <w:t xml:space="preserve"> o </w:t>
      </w:r>
      <w:proofErr w:type="spellStart"/>
      <w:r w:rsidRPr="00054DB1">
        <w:rPr>
          <w:lang w:val="en-AU"/>
        </w:rPr>
        <w:t>javnoj</w:t>
      </w:r>
      <w:proofErr w:type="spellEnd"/>
      <w:r w:rsidRPr="00054DB1">
        <w:rPr>
          <w:lang w:val="en-AU"/>
        </w:rPr>
        <w:t xml:space="preserve"> </w:t>
      </w:r>
      <w:proofErr w:type="spellStart"/>
      <w:r w:rsidRPr="00054DB1">
        <w:rPr>
          <w:lang w:val="en-AU"/>
        </w:rPr>
        <w:t>raspravi</w:t>
      </w:r>
      <w:proofErr w:type="spellEnd"/>
      <w:r w:rsidRPr="00054DB1">
        <w:rPr>
          <w:lang w:val="en-AU"/>
        </w:rPr>
        <w:t xml:space="preserve"> </w:t>
      </w:r>
      <w:proofErr w:type="gramStart"/>
      <w:r w:rsidRPr="00054DB1">
        <w:rPr>
          <w:lang w:val="en-AU"/>
        </w:rPr>
        <w:t xml:space="preserve">se  </w:t>
      </w:r>
      <w:proofErr w:type="spellStart"/>
      <w:r w:rsidRPr="00054DB1">
        <w:rPr>
          <w:lang w:val="en-AU"/>
        </w:rPr>
        <w:t>nalaze</w:t>
      </w:r>
      <w:proofErr w:type="spellEnd"/>
      <w:proofErr w:type="gramEnd"/>
      <w:r w:rsidRPr="00054DB1">
        <w:rPr>
          <w:lang w:val="en-AU"/>
        </w:rPr>
        <w:t xml:space="preserve"> </w:t>
      </w:r>
      <w:proofErr w:type="spellStart"/>
      <w:r w:rsidRPr="00054DB1">
        <w:rPr>
          <w:lang w:val="en-AU"/>
        </w:rPr>
        <w:t>detaljni</w:t>
      </w:r>
      <w:proofErr w:type="spellEnd"/>
      <w:r w:rsidRPr="00054DB1">
        <w:rPr>
          <w:lang w:val="en-AU"/>
        </w:rPr>
        <w:t xml:space="preserve"> </w:t>
      </w:r>
      <w:proofErr w:type="spellStart"/>
      <w:r w:rsidRPr="00054DB1">
        <w:rPr>
          <w:lang w:val="en-AU"/>
        </w:rPr>
        <w:t>podaci</w:t>
      </w:r>
      <w:proofErr w:type="spellEnd"/>
      <w:r w:rsidRPr="00054DB1">
        <w:rPr>
          <w:lang w:val="en-AU"/>
        </w:rPr>
        <w:t xml:space="preserve"> </w:t>
      </w:r>
      <w:proofErr w:type="spellStart"/>
      <w:r w:rsidRPr="00054DB1">
        <w:rPr>
          <w:lang w:val="en-AU"/>
        </w:rPr>
        <w:t>vezani</w:t>
      </w:r>
      <w:proofErr w:type="spellEnd"/>
      <w:r w:rsidRPr="00054DB1">
        <w:rPr>
          <w:lang w:val="en-AU"/>
        </w:rPr>
        <w:t xml:space="preserve"> </w:t>
      </w:r>
      <w:proofErr w:type="spellStart"/>
      <w:r w:rsidRPr="00054DB1">
        <w:rPr>
          <w:lang w:val="en-AU"/>
        </w:rPr>
        <w:t>uz</w:t>
      </w:r>
      <w:proofErr w:type="spellEnd"/>
      <w:r w:rsidRPr="00054DB1">
        <w:rPr>
          <w:lang w:val="en-AU"/>
        </w:rPr>
        <w:t xml:space="preserve"> </w:t>
      </w:r>
      <w:proofErr w:type="spellStart"/>
      <w:r w:rsidRPr="00054DB1">
        <w:rPr>
          <w:lang w:val="en-AU"/>
        </w:rPr>
        <w:t>objavu</w:t>
      </w:r>
      <w:proofErr w:type="spellEnd"/>
      <w:r w:rsidRPr="00054DB1">
        <w:rPr>
          <w:lang w:val="en-AU"/>
        </w:rPr>
        <w:t xml:space="preserve"> </w:t>
      </w:r>
      <w:proofErr w:type="spellStart"/>
      <w:r w:rsidRPr="00054DB1">
        <w:rPr>
          <w:lang w:val="en-AU"/>
        </w:rPr>
        <w:t>i</w:t>
      </w:r>
      <w:proofErr w:type="spellEnd"/>
      <w:r w:rsidRPr="00054DB1">
        <w:rPr>
          <w:lang w:val="en-AU"/>
        </w:rPr>
        <w:t xml:space="preserve"> </w:t>
      </w:r>
      <w:proofErr w:type="spellStart"/>
      <w:r w:rsidRPr="00054DB1">
        <w:rPr>
          <w:lang w:val="en-AU"/>
        </w:rPr>
        <w:t>provođenje</w:t>
      </w:r>
      <w:proofErr w:type="spellEnd"/>
      <w:r w:rsidRPr="00054DB1">
        <w:rPr>
          <w:lang w:val="en-AU"/>
        </w:rPr>
        <w:t xml:space="preserve"> </w:t>
      </w:r>
      <w:proofErr w:type="spellStart"/>
      <w:r w:rsidRPr="00054DB1">
        <w:rPr>
          <w:lang w:val="en-AU"/>
        </w:rPr>
        <w:t>javne</w:t>
      </w:r>
      <w:proofErr w:type="spellEnd"/>
      <w:r w:rsidRPr="00054DB1">
        <w:rPr>
          <w:lang w:val="en-AU"/>
        </w:rPr>
        <w:t xml:space="preserve"> </w:t>
      </w:r>
      <w:proofErr w:type="spellStart"/>
      <w:r w:rsidRPr="00054DB1">
        <w:rPr>
          <w:lang w:val="en-AU"/>
        </w:rPr>
        <w:t>rasprave</w:t>
      </w:r>
      <w:proofErr w:type="spellEnd"/>
      <w:r w:rsidRPr="00054DB1">
        <w:rPr>
          <w:lang w:val="en-AU"/>
        </w:rPr>
        <w:t xml:space="preserve"> </w:t>
      </w:r>
      <w:proofErr w:type="spellStart"/>
      <w:r w:rsidRPr="00054DB1">
        <w:rPr>
          <w:lang w:val="en-AU"/>
        </w:rPr>
        <w:t>i</w:t>
      </w:r>
      <w:proofErr w:type="spellEnd"/>
      <w:r w:rsidRPr="00054DB1">
        <w:rPr>
          <w:lang w:val="en-AU"/>
        </w:rPr>
        <w:t xml:space="preserve"> </w:t>
      </w:r>
      <w:proofErr w:type="spellStart"/>
      <w:r w:rsidRPr="00054DB1">
        <w:rPr>
          <w:lang w:val="en-AU"/>
        </w:rPr>
        <w:t>javnog</w:t>
      </w:r>
      <w:proofErr w:type="spellEnd"/>
      <w:r w:rsidRPr="00054DB1">
        <w:rPr>
          <w:lang w:val="en-AU"/>
        </w:rPr>
        <w:t xml:space="preserve"> </w:t>
      </w:r>
      <w:proofErr w:type="spellStart"/>
      <w:r w:rsidRPr="00054DB1">
        <w:rPr>
          <w:lang w:val="en-AU"/>
        </w:rPr>
        <w:t>izlaganja</w:t>
      </w:r>
      <w:proofErr w:type="spellEnd"/>
      <w:r w:rsidRPr="00054DB1">
        <w:rPr>
          <w:lang w:val="en-AU"/>
        </w:rPr>
        <w:t xml:space="preserve"> o </w:t>
      </w:r>
      <w:proofErr w:type="spellStart"/>
      <w:r w:rsidRPr="00054DB1">
        <w:rPr>
          <w:lang w:val="en-AU"/>
        </w:rPr>
        <w:t>prijedlogu</w:t>
      </w:r>
      <w:proofErr w:type="spellEnd"/>
      <w:r w:rsidRPr="00054DB1">
        <w:rPr>
          <w:lang w:val="en-AU"/>
        </w:rPr>
        <w:t xml:space="preserve"> Plana, </w:t>
      </w:r>
      <w:proofErr w:type="spellStart"/>
      <w:r w:rsidRPr="00054DB1">
        <w:rPr>
          <w:lang w:val="en-AU"/>
        </w:rPr>
        <w:t>popis</w:t>
      </w:r>
      <w:proofErr w:type="spellEnd"/>
      <w:r w:rsidRPr="00054DB1">
        <w:rPr>
          <w:lang w:val="en-AU"/>
        </w:rPr>
        <w:t xml:space="preserve"> </w:t>
      </w:r>
      <w:proofErr w:type="spellStart"/>
      <w:r w:rsidRPr="00054DB1">
        <w:rPr>
          <w:lang w:val="en-AU"/>
        </w:rPr>
        <w:t>sudionika</w:t>
      </w:r>
      <w:proofErr w:type="spellEnd"/>
      <w:r w:rsidRPr="00054DB1">
        <w:rPr>
          <w:lang w:val="en-AU"/>
        </w:rPr>
        <w:t xml:space="preserve"> koji </w:t>
      </w:r>
      <w:proofErr w:type="spellStart"/>
      <w:r w:rsidRPr="00054DB1">
        <w:rPr>
          <w:lang w:val="en-AU"/>
        </w:rPr>
        <w:t>su</w:t>
      </w:r>
      <w:proofErr w:type="spellEnd"/>
      <w:r w:rsidRPr="00054DB1">
        <w:rPr>
          <w:lang w:val="en-AU"/>
        </w:rPr>
        <w:t xml:space="preserve"> </w:t>
      </w:r>
      <w:proofErr w:type="spellStart"/>
      <w:r w:rsidRPr="00054DB1">
        <w:rPr>
          <w:lang w:val="en-AU"/>
        </w:rPr>
        <w:t>dali</w:t>
      </w:r>
      <w:proofErr w:type="spellEnd"/>
      <w:r w:rsidRPr="00054DB1">
        <w:rPr>
          <w:lang w:val="en-AU"/>
        </w:rPr>
        <w:t xml:space="preserve"> </w:t>
      </w:r>
      <w:proofErr w:type="spellStart"/>
      <w:r w:rsidRPr="00054DB1">
        <w:rPr>
          <w:lang w:val="en-AU"/>
        </w:rPr>
        <w:t>očitovanja</w:t>
      </w:r>
      <w:proofErr w:type="spellEnd"/>
      <w:r w:rsidRPr="00054DB1">
        <w:rPr>
          <w:lang w:val="en-AU"/>
        </w:rPr>
        <w:t xml:space="preserve">, </w:t>
      </w:r>
      <w:proofErr w:type="spellStart"/>
      <w:r w:rsidRPr="00054DB1">
        <w:rPr>
          <w:lang w:val="en-AU"/>
        </w:rPr>
        <w:t>prijedloge</w:t>
      </w:r>
      <w:proofErr w:type="spellEnd"/>
      <w:r w:rsidRPr="00054DB1">
        <w:rPr>
          <w:lang w:val="en-AU"/>
        </w:rPr>
        <w:t xml:space="preserve"> </w:t>
      </w:r>
      <w:proofErr w:type="spellStart"/>
      <w:r w:rsidRPr="00054DB1">
        <w:rPr>
          <w:lang w:val="en-AU"/>
        </w:rPr>
        <w:t>i</w:t>
      </w:r>
      <w:proofErr w:type="spellEnd"/>
      <w:r w:rsidRPr="00054DB1">
        <w:rPr>
          <w:lang w:val="en-AU"/>
        </w:rPr>
        <w:t xml:space="preserve"> </w:t>
      </w:r>
      <w:proofErr w:type="spellStart"/>
      <w:r w:rsidRPr="00054DB1">
        <w:rPr>
          <w:lang w:val="en-AU"/>
        </w:rPr>
        <w:t>primjedbe</w:t>
      </w:r>
      <w:proofErr w:type="spellEnd"/>
      <w:r w:rsidRPr="00054DB1">
        <w:rPr>
          <w:lang w:val="en-AU"/>
        </w:rPr>
        <w:t>.</w:t>
      </w:r>
      <w:r>
        <w:rPr>
          <w:lang w:val="en-AU"/>
        </w:rPr>
        <w:t xml:space="preserve">, </w:t>
      </w:r>
      <w:proofErr w:type="spellStart"/>
      <w:r>
        <w:rPr>
          <w:lang w:val="en-AU"/>
        </w:rPr>
        <w:t>kao</w:t>
      </w:r>
      <w:proofErr w:type="spellEnd"/>
      <w:r>
        <w:rPr>
          <w:lang w:val="en-AU"/>
        </w:rPr>
        <w:t xml:space="preserve"> </w:t>
      </w:r>
      <w:proofErr w:type="spellStart"/>
      <w:r>
        <w:rPr>
          <w:lang w:val="en-AU"/>
        </w:rPr>
        <w:t>i</w:t>
      </w:r>
      <w:proofErr w:type="spellEnd"/>
      <w:r>
        <w:rPr>
          <w:lang w:val="en-AU"/>
        </w:rPr>
        <w:t xml:space="preserve"> </w:t>
      </w:r>
      <w:proofErr w:type="spellStart"/>
      <w:r>
        <w:rPr>
          <w:lang w:val="en-AU"/>
        </w:rPr>
        <w:t>odgovori</w:t>
      </w:r>
      <w:proofErr w:type="spellEnd"/>
      <w:r>
        <w:rPr>
          <w:lang w:val="en-AU"/>
        </w:rPr>
        <w:t xml:space="preserve"> </w:t>
      </w:r>
      <w:proofErr w:type="spellStart"/>
      <w:r>
        <w:rPr>
          <w:lang w:val="en-AU"/>
        </w:rPr>
        <w:t>na</w:t>
      </w:r>
      <w:proofErr w:type="spellEnd"/>
      <w:r>
        <w:rPr>
          <w:lang w:val="en-AU"/>
        </w:rPr>
        <w:t xml:space="preserve"> </w:t>
      </w:r>
      <w:proofErr w:type="spellStart"/>
      <w:r>
        <w:rPr>
          <w:lang w:val="en-AU"/>
        </w:rPr>
        <w:t>primjedbe</w:t>
      </w:r>
      <w:proofErr w:type="spellEnd"/>
      <w:r>
        <w:rPr>
          <w:lang w:val="en-AU"/>
        </w:rPr>
        <w:t xml:space="preserve"> </w:t>
      </w:r>
      <w:proofErr w:type="spellStart"/>
      <w:r>
        <w:rPr>
          <w:lang w:val="en-AU"/>
        </w:rPr>
        <w:t>i</w:t>
      </w:r>
      <w:proofErr w:type="spellEnd"/>
      <w:r>
        <w:rPr>
          <w:lang w:val="en-AU"/>
        </w:rPr>
        <w:t xml:space="preserve"> </w:t>
      </w:r>
      <w:proofErr w:type="spellStart"/>
      <w:r>
        <w:rPr>
          <w:lang w:val="en-AU"/>
        </w:rPr>
        <w:t>prijedloge</w:t>
      </w:r>
      <w:proofErr w:type="spellEnd"/>
      <w:r>
        <w:rPr>
          <w:lang w:val="en-AU"/>
        </w:rPr>
        <w:t xml:space="preserve"> koji </w:t>
      </w:r>
      <w:proofErr w:type="spellStart"/>
      <w:r>
        <w:rPr>
          <w:lang w:val="en-AU"/>
        </w:rPr>
        <w:t>nisu</w:t>
      </w:r>
      <w:proofErr w:type="spellEnd"/>
      <w:r>
        <w:rPr>
          <w:lang w:val="en-AU"/>
        </w:rPr>
        <w:t xml:space="preserve"> </w:t>
      </w:r>
      <w:proofErr w:type="spellStart"/>
      <w:r>
        <w:rPr>
          <w:lang w:val="en-AU"/>
        </w:rPr>
        <w:t>prihvaćeni</w:t>
      </w:r>
      <w:proofErr w:type="spellEnd"/>
      <w:r>
        <w:rPr>
          <w:lang w:val="en-AU"/>
        </w:rPr>
        <w:t xml:space="preserve"> </w:t>
      </w:r>
      <w:proofErr w:type="spellStart"/>
      <w:r>
        <w:rPr>
          <w:lang w:val="en-AU"/>
        </w:rPr>
        <w:t>ili</w:t>
      </w:r>
      <w:proofErr w:type="spellEnd"/>
      <w:r>
        <w:rPr>
          <w:lang w:val="en-AU"/>
        </w:rPr>
        <w:t xml:space="preserve"> </w:t>
      </w:r>
      <w:proofErr w:type="spellStart"/>
      <w:r>
        <w:rPr>
          <w:lang w:val="en-AU"/>
        </w:rPr>
        <w:t>su</w:t>
      </w:r>
      <w:proofErr w:type="spellEnd"/>
      <w:r>
        <w:rPr>
          <w:lang w:val="en-AU"/>
        </w:rPr>
        <w:t xml:space="preserve"> </w:t>
      </w:r>
      <w:proofErr w:type="spellStart"/>
      <w:r>
        <w:rPr>
          <w:lang w:val="en-AU"/>
        </w:rPr>
        <w:t>djelomično</w:t>
      </w:r>
      <w:proofErr w:type="spellEnd"/>
      <w:r>
        <w:rPr>
          <w:lang w:val="en-AU"/>
        </w:rPr>
        <w:t xml:space="preserve"> </w:t>
      </w:r>
      <w:proofErr w:type="spellStart"/>
      <w:r>
        <w:rPr>
          <w:lang w:val="en-AU"/>
        </w:rPr>
        <w:t>prihvaćeni</w:t>
      </w:r>
      <w:proofErr w:type="spellEnd"/>
      <w:r>
        <w:rPr>
          <w:lang w:val="en-AU"/>
        </w:rPr>
        <w:t>.</w:t>
      </w:r>
    </w:p>
    <w:p w14:paraId="5446037D" w14:textId="77777777" w:rsidR="00FA13BF" w:rsidRDefault="00FA13BF" w:rsidP="00FA13BF">
      <w:pPr>
        <w:ind w:firstLine="708"/>
        <w:jc w:val="both"/>
        <w:rPr>
          <w:color w:val="000000"/>
          <w:lang w:val="en-AU"/>
        </w:rPr>
      </w:pPr>
      <w:proofErr w:type="spellStart"/>
      <w:r w:rsidRPr="00054DB1">
        <w:rPr>
          <w:color w:val="000000"/>
          <w:lang w:val="en-AU"/>
        </w:rPr>
        <w:t>Naredna</w:t>
      </w:r>
      <w:proofErr w:type="spellEnd"/>
      <w:r w:rsidRPr="00054DB1">
        <w:rPr>
          <w:color w:val="000000"/>
          <w:lang w:val="en-AU"/>
        </w:rPr>
        <w:t xml:space="preserve"> </w:t>
      </w:r>
      <w:proofErr w:type="spellStart"/>
      <w:r w:rsidRPr="00054DB1">
        <w:rPr>
          <w:color w:val="000000"/>
          <w:lang w:val="en-AU"/>
        </w:rPr>
        <w:t>etapa</w:t>
      </w:r>
      <w:proofErr w:type="spellEnd"/>
      <w:r w:rsidRPr="00054DB1">
        <w:rPr>
          <w:color w:val="000000"/>
          <w:lang w:val="en-AU"/>
        </w:rPr>
        <w:t xml:space="preserve"> </w:t>
      </w:r>
      <w:proofErr w:type="spellStart"/>
      <w:r w:rsidRPr="00054DB1">
        <w:rPr>
          <w:color w:val="000000"/>
          <w:lang w:val="en-AU"/>
        </w:rPr>
        <w:t>izrade</w:t>
      </w:r>
      <w:proofErr w:type="spellEnd"/>
      <w:r w:rsidRPr="00054DB1">
        <w:rPr>
          <w:color w:val="000000"/>
          <w:lang w:val="en-AU"/>
        </w:rPr>
        <w:t xml:space="preserve"> Plana </w:t>
      </w:r>
      <w:proofErr w:type="spellStart"/>
      <w:r w:rsidRPr="00054DB1">
        <w:rPr>
          <w:color w:val="000000"/>
          <w:lang w:val="en-AU"/>
        </w:rPr>
        <w:t>bila</w:t>
      </w:r>
      <w:proofErr w:type="spellEnd"/>
      <w:r w:rsidRPr="00054DB1">
        <w:rPr>
          <w:color w:val="000000"/>
          <w:lang w:val="en-AU"/>
        </w:rPr>
        <w:t xml:space="preserve"> je </w:t>
      </w:r>
      <w:proofErr w:type="spellStart"/>
      <w:r w:rsidRPr="00054DB1">
        <w:rPr>
          <w:color w:val="000000"/>
          <w:lang w:val="en-AU"/>
        </w:rPr>
        <w:t>izrada</w:t>
      </w:r>
      <w:proofErr w:type="spellEnd"/>
      <w:r w:rsidRPr="00054DB1">
        <w:rPr>
          <w:color w:val="000000"/>
          <w:lang w:val="en-AU"/>
        </w:rPr>
        <w:t xml:space="preserve"> </w:t>
      </w:r>
      <w:proofErr w:type="spellStart"/>
      <w:r w:rsidRPr="00054DB1">
        <w:rPr>
          <w:color w:val="000000"/>
          <w:lang w:val="en-AU"/>
        </w:rPr>
        <w:t>nacrta</w:t>
      </w:r>
      <w:proofErr w:type="spellEnd"/>
      <w:r w:rsidRPr="00054DB1">
        <w:rPr>
          <w:color w:val="000000"/>
          <w:lang w:val="en-AU"/>
        </w:rPr>
        <w:t xml:space="preserve"> </w:t>
      </w:r>
      <w:proofErr w:type="spellStart"/>
      <w:r w:rsidRPr="00054DB1">
        <w:rPr>
          <w:color w:val="000000"/>
          <w:lang w:val="en-AU"/>
        </w:rPr>
        <w:t>konačnog</w:t>
      </w:r>
      <w:proofErr w:type="spellEnd"/>
      <w:r w:rsidRPr="00054DB1">
        <w:rPr>
          <w:color w:val="000000"/>
          <w:lang w:val="en-AU"/>
        </w:rPr>
        <w:t xml:space="preserve"> </w:t>
      </w:r>
      <w:proofErr w:type="spellStart"/>
      <w:r w:rsidRPr="00054DB1">
        <w:rPr>
          <w:color w:val="000000"/>
          <w:lang w:val="en-AU"/>
        </w:rPr>
        <w:t>prijedloga</w:t>
      </w:r>
      <w:proofErr w:type="spellEnd"/>
      <w:r w:rsidRPr="00054DB1">
        <w:rPr>
          <w:color w:val="000000"/>
          <w:lang w:val="en-AU"/>
        </w:rPr>
        <w:t xml:space="preserve"> Plana u </w:t>
      </w:r>
      <w:proofErr w:type="spellStart"/>
      <w:r w:rsidRPr="00054DB1">
        <w:rPr>
          <w:color w:val="000000"/>
          <w:lang w:val="en-AU"/>
        </w:rPr>
        <w:t>skladu</w:t>
      </w:r>
      <w:proofErr w:type="spellEnd"/>
      <w:r w:rsidRPr="00054DB1">
        <w:rPr>
          <w:color w:val="000000"/>
          <w:lang w:val="en-AU"/>
        </w:rPr>
        <w:t xml:space="preserve"> s </w:t>
      </w:r>
      <w:proofErr w:type="spellStart"/>
      <w:r w:rsidRPr="00054DB1">
        <w:rPr>
          <w:color w:val="000000"/>
          <w:lang w:val="en-AU"/>
        </w:rPr>
        <w:t>prihvaćenim</w:t>
      </w:r>
      <w:proofErr w:type="spellEnd"/>
      <w:r w:rsidRPr="00054DB1">
        <w:rPr>
          <w:color w:val="000000"/>
          <w:lang w:val="en-AU"/>
        </w:rPr>
        <w:t xml:space="preserve"> </w:t>
      </w:r>
      <w:proofErr w:type="spellStart"/>
      <w:r w:rsidRPr="00054DB1">
        <w:rPr>
          <w:color w:val="000000"/>
          <w:lang w:val="en-AU"/>
        </w:rPr>
        <w:t>primjedbama</w:t>
      </w:r>
      <w:proofErr w:type="spellEnd"/>
      <w:r w:rsidRPr="00054DB1">
        <w:rPr>
          <w:color w:val="000000"/>
          <w:lang w:val="en-AU"/>
        </w:rPr>
        <w:t xml:space="preserve"> </w:t>
      </w:r>
      <w:proofErr w:type="spellStart"/>
      <w:r w:rsidRPr="00054DB1">
        <w:rPr>
          <w:color w:val="000000"/>
          <w:lang w:val="en-AU"/>
        </w:rPr>
        <w:t>iz</w:t>
      </w:r>
      <w:proofErr w:type="spellEnd"/>
      <w:r w:rsidRPr="00054DB1">
        <w:rPr>
          <w:color w:val="000000"/>
          <w:lang w:val="en-AU"/>
        </w:rPr>
        <w:t xml:space="preserve"> </w:t>
      </w:r>
      <w:proofErr w:type="spellStart"/>
      <w:r w:rsidRPr="00054DB1">
        <w:rPr>
          <w:color w:val="000000"/>
          <w:lang w:val="en-AU"/>
        </w:rPr>
        <w:t>javne</w:t>
      </w:r>
      <w:proofErr w:type="spellEnd"/>
      <w:r w:rsidRPr="00054DB1">
        <w:rPr>
          <w:color w:val="000000"/>
          <w:lang w:val="en-AU"/>
        </w:rPr>
        <w:t xml:space="preserve"> </w:t>
      </w:r>
      <w:proofErr w:type="spellStart"/>
      <w:r w:rsidRPr="00054DB1">
        <w:rPr>
          <w:color w:val="000000"/>
          <w:lang w:val="en-AU"/>
        </w:rPr>
        <w:t>rasprave</w:t>
      </w:r>
      <w:proofErr w:type="spellEnd"/>
      <w:r w:rsidRPr="00054DB1">
        <w:rPr>
          <w:color w:val="000000"/>
          <w:lang w:val="en-AU"/>
        </w:rPr>
        <w:t>.</w:t>
      </w:r>
    </w:p>
    <w:p w14:paraId="1D00B638" w14:textId="77777777" w:rsidR="00FA13BF" w:rsidRPr="00054DB1" w:rsidRDefault="00FA13BF" w:rsidP="00FA13BF">
      <w:pPr>
        <w:ind w:firstLine="708"/>
        <w:jc w:val="both"/>
        <w:rPr>
          <w:bCs/>
          <w:color w:val="000000"/>
          <w:lang w:val="en-AU"/>
        </w:rPr>
      </w:pPr>
      <w:proofErr w:type="spellStart"/>
      <w:r w:rsidRPr="00054DB1">
        <w:rPr>
          <w:lang w:val="en-AU"/>
        </w:rPr>
        <w:t>Nakon</w:t>
      </w:r>
      <w:proofErr w:type="spellEnd"/>
      <w:r w:rsidRPr="00054DB1">
        <w:rPr>
          <w:lang w:val="en-AU"/>
        </w:rPr>
        <w:t xml:space="preserve"> </w:t>
      </w:r>
      <w:proofErr w:type="spellStart"/>
      <w:r w:rsidRPr="00054DB1">
        <w:rPr>
          <w:lang w:val="en-AU"/>
        </w:rPr>
        <w:t>razmatranja</w:t>
      </w:r>
      <w:proofErr w:type="spellEnd"/>
      <w:r w:rsidRPr="00054DB1">
        <w:rPr>
          <w:lang w:val="en-AU"/>
        </w:rPr>
        <w:t xml:space="preserve"> </w:t>
      </w:r>
      <w:proofErr w:type="spellStart"/>
      <w:r w:rsidRPr="00054DB1">
        <w:rPr>
          <w:lang w:val="en-AU"/>
        </w:rPr>
        <w:t>n</w:t>
      </w:r>
      <w:r>
        <w:rPr>
          <w:lang w:val="en-AU"/>
        </w:rPr>
        <w:t>acrta</w:t>
      </w:r>
      <w:proofErr w:type="spellEnd"/>
      <w:r>
        <w:rPr>
          <w:lang w:val="en-AU"/>
        </w:rPr>
        <w:t xml:space="preserve"> </w:t>
      </w:r>
      <w:proofErr w:type="spellStart"/>
      <w:r>
        <w:rPr>
          <w:lang w:val="en-AU"/>
        </w:rPr>
        <w:t>konačnog</w:t>
      </w:r>
      <w:proofErr w:type="spellEnd"/>
      <w:r>
        <w:rPr>
          <w:lang w:val="en-AU"/>
        </w:rPr>
        <w:t xml:space="preserve"> </w:t>
      </w:r>
      <w:proofErr w:type="spellStart"/>
      <w:r>
        <w:rPr>
          <w:lang w:val="en-AU"/>
        </w:rPr>
        <w:t>prijedloga</w:t>
      </w:r>
      <w:proofErr w:type="spellEnd"/>
      <w:r>
        <w:rPr>
          <w:lang w:val="en-AU"/>
        </w:rPr>
        <w:t xml:space="preserve"> Plana </w:t>
      </w:r>
      <w:proofErr w:type="spellStart"/>
      <w:r>
        <w:rPr>
          <w:lang w:val="en-AU"/>
        </w:rPr>
        <w:t>i</w:t>
      </w:r>
      <w:proofErr w:type="spellEnd"/>
      <w:r>
        <w:rPr>
          <w:lang w:val="en-AU"/>
        </w:rPr>
        <w:t xml:space="preserve"> </w:t>
      </w:r>
      <w:proofErr w:type="spellStart"/>
      <w:r>
        <w:rPr>
          <w:lang w:val="en-AU"/>
        </w:rPr>
        <w:t>I</w:t>
      </w:r>
      <w:r w:rsidRPr="00054DB1">
        <w:rPr>
          <w:lang w:val="en-AU"/>
        </w:rPr>
        <w:t>zvješća</w:t>
      </w:r>
      <w:proofErr w:type="spellEnd"/>
      <w:r w:rsidRPr="00054DB1">
        <w:rPr>
          <w:lang w:val="en-AU"/>
        </w:rPr>
        <w:t xml:space="preserve"> o </w:t>
      </w:r>
      <w:proofErr w:type="spellStart"/>
      <w:r w:rsidRPr="00054DB1">
        <w:rPr>
          <w:lang w:val="en-AU"/>
        </w:rPr>
        <w:t>javnoj</w:t>
      </w:r>
      <w:proofErr w:type="spellEnd"/>
      <w:r w:rsidRPr="00054DB1">
        <w:rPr>
          <w:lang w:val="en-AU"/>
        </w:rPr>
        <w:t xml:space="preserve"> </w:t>
      </w:r>
      <w:proofErr w:type="spellStart"/>
      <w:r w:rsidRPr="00054DB1">
        <w:rPr>
          <w:lang w:val="en-AU"/>
        </w:rPr>
        <w:t>raspravi</w:t>
      </w:r>
      <w:proofErr w:type="spellEnd"/>
      <w:r w:rsidRPr="00054DB1">
        <w:rPr>
          <w:lang w:val="en-AU"/>
        </w:rPr>
        <w:t xml:space="preserve">, </w:t>
      </w:r>
      <w:proofErr w:type="spellStart"/>
      <w:r w:rsidRPr="00054DB1">
        <w:rPr>
          <w:lang w:val="en-AU"/>
        </w:rPr>
        <w:t>Gradonačelnik</w:t>
      </w:r>
      <w:proofErr w:type="spellEnd"/>
      <w:r w:rsidRPr="00054DB1">
        <w:rPr>
          <w:lang w:val="en-AU"/>
        </w:rPr>
        <w:t xml:space="preserve"> je </w:t>
      </w:r>
      <w:proofErr w:type="spellStart"/>
      <w:r w:rsidRPr="00054DB1">
        <w:rPr>
          <w:lang w:val="en-AU"/>
        </w:rPr>
        <w:t>donio</w:t>
      </w:r>
      <w:proofErr w:type="spellEnd"/>
      <w:r w:rsidRPr="00054DB1">
        <w:rPr>
          <w:lang w:val="en-AU"/>
        </w:rPr>
        <w:t xml:space="preserve"> </w:t>
      </w:r>
      <w:proofErr w:type="spellStart"/>
      <w:r w:rsidRPr="00054DB1">
        <w:rPr>
          <w:lang w:val="en-AU"/>
        </w:rPr>
        <w:t>zaključak</w:t>
      </w:r>
      <w:proofErr w:type="spellEnd"/>
      <w:r w:rsidRPr="00054DB1">
        <w:rPr>
          <w:lang w:val="en-AU"/>
        </w:rPr>
        <w:t xml:space="preserve"> </w:t>
      </w:r>
      <w:r w:rsidRPr="007D3F1E">
        <w:rPr>
          <w:lang w:val="en-AU"/>
        </w:rPr>
        <w:t xml:space="preserve">KLASA: 350-02/21-04/02, </w:t>
      </w:r>
      <w:r w:rsidRPr="00EE10C6">
        <w:rPr>
          <w:lang w:val="en-AU"/>
        </w:rPr>
        <w:t>URBROJ:</w:t>
      </w:r>
      <w:r w:rsidRPr="00EE10C6">
        <w:t xml:space="preserve"> </w:t>
      </w:r>
      <w:r w:rsidRPr="00EE10C6">
        <w:rPr>
          <w:lang w:val="en-AU"/>
        </w:rPr>
        <w:t>2133/01-0</w:t>
      </w:r>
      <w:r>
        <w:rPr>
          <w:lang w:val="en-AU"/>
        </w:rPr>
        <w:t>5</w:t>
      </w:r>
      <w:r w:rsidRPr="00EE10C6">
        <w:rPr>
          <w:lang w:val="en-AU"/>
        </w:rPr>
        <w:t>-01/02-2</w:t>
      </w:r>
      <w:r>
        <w:rPr>
          <w:lang w:val="en-AU"/>
        </w:rPr>
        <w:t>2</w:t>
      </w:r>
      <w:r w:rsidRPr="00EE10C6">
        <w:rPr>
          <w:lang w:val="en-AU"/>
        </w:rPr>
        <w:t>-</w:t>
      </w:r>
      <w:r>
        <w:rPr>
          <w:lang w:val="en-AU"/>
        </w:rPr>
        <w:t>97</w:t>
      </w:r>
      <w:r w:rsidRPr="004A50A4">
        <w:rPr>
          <w:color w:val="FF0000"/>
          <w:lang w:val="en-AU"/>
        </w:rPr>
        <w:t xml:space="preserve"> </w:t>
      </w:r>
      <w:proofErr w:type="spellStart"/>
      <w:r w:rsidRPr="003F51A9">
        <w:rPr>
          <w:lang w:val="en-AU"/>
        </w:rPr>
        <w:t>od</w:t>
      </w:r>
      <w:proofErr w:type="spellEnd"/>
      <w:r w:rsidRPr="003F51A9">
        <w:rPr>
          <w:lang w:val="en-AU"/>
        </w:rPr>
        <w:t xml:space="preserve"> 11.03.2022. god. </w:t>
      </w:r>
      <w:r w:rsidRPr="00054DB1">
        <w:rPr>
          <w:lang w:val="en-AU"/>
        </w:rPr>
        <w:t xml:space="preserve">o </w:t>
      </w:r>
      <w:proofErr w:type="spellStart"/>
      <w:r w:rsidRPr="00054DB1">
        <w:rPr>
          <w:lang w:val="en-AU"/>
        </w:rPr>
        <w:t>utvrđivanju</w:t>
      </w:r>
      <w:proofErr w:type="spellEnd"/>
      <w:r w:rsidRPr="00054DB1">
        <w:rPr>
          <w:lang w:val="en-AU"/>
        </w:rPr>
        <w:t xml:space="preserve"> </w:t>
      </w:r>
      <w:proofErr w:type="spellStart"/>
      <w:r w:rsidRPr="00054DB1">
        <w:rPr>
          <w:lang w:val="en-AU"/>
        </w:rPr>
        <w:t>konačnog</w:t>
      </w:r>
      <w:proofErr w:type="spellEnd"/>
      <w:r w:rsidRPr="00054DB1">
        <w:rPr>
          <w:lang w:val="en-AU"/>
        </w:rPr>
        <w:t xml:space="preserve"> </w:t>
      </w:r>
      <w:proofErr w:type="spellStart"/>
      <w:r w:rsidRPr="00054DB1">
        <w:rPr>
          <w:lang w:val="en-AU"/>
        </w:rPr>
        <w:t>prijedloga</w:t>
      </w:r>
      <w:proofErr w:type="spellEnd"/>
      <w:r w:rsidRPr="00054DB1">
        <w:rPr>
          <w:lang w:val="en-AU"/>
        </w:rPr>
        <w:t xml:space="preserve"> </w:t>
      </w:r>
      <w:r w:rsidRPr="00A16948">
        <w:rPr>
          <w:color w:val="000000"/>
        </w:rPr>
        <w:t>Urbanističkog plana uređenja „</w:t>
      </w:r>
      <w:r>
        <w:rPr>
          <w:color w:val="000000"/>
        </w:rPr>
        <w:t xml:space="preserve">ŠRC </w:t>
      </w:r>
      <w:proofErr w:type="gramStart"/>
      <w:r>
        <w:rPr>
          <w:color w:val="000000"/>
        </w:rPr>
        <w:t>Korana“</w:t>
      </w:r>
      <w:r w:rsidRPr="00A16948">
        <w:rPr>
          <w:color w:val="000000"/>
        </w:rPr>
        <w:t xml:space="preserve"> </w:t>
      </w:r>
      <w:proofErr w:type="spellStart"/>
      <w:r w:rsidRPr="00054DB1">
        <w:rPr>
          <w:lang w:val="en-AU"/>
        </w:rPr>
        <w:t>i</w:t>
      </w:r>
      <w:proofErr w:type="spellEnd"/>
      <w:proofErr w:type="gramEnd"/>
      <w:r w:rsidRPr="00054DB1">
        <w:rPr>
          <w:lang w:val="en-AU"/>
        </w:rPr>
        <w:t xml:space="preserve"> </w:t>
      </w:r>
      <w:proofErr w:type="spellStart"/>
      <w:r>
        <w:rPr>
          <w:lang w:val="en-AU"/>
        </w:rPr>
        <w:t>prijedloga</w:t>
      </w:r>
      <w:proofErr w:type="spellEnd"/>
      <w:r w:rsidRPr="00054DB1">
        <w:rPr>
          <w:lang w:val="en-AU"/>
        </w:rPr>
        <w:t xml:space="preserve"> </w:t>
      </w:r>
      <w:proofErr w:type="spellStart"/>
      <w:r w:rsidRPr="00054DB1">
        <w:rPr>
          <w:lang w:val="en-AU"/>
        </w:rPr>
        <w:t>Odluke</w:t>
      </w:r>
      <w:proofErr w:type="spellEnd"/>
      <w:r w:rsidRPr="00054DB1">
        <w:rPr>
          <w:lang w:val="en-AU"/>
        </w:rPr>
        <w:t xml:space="preserve"> o </w:t>
      </w:r>
      <w:proofErr w:type="spellStart"/>
      <w:r w:rsidRPr="00054DB1">
        <w:rPr>
          <w:lang w:val="en-AU"/>
        </w:rPr>
        <w:t>donošenju</w:t>
      </w:r>
      <w:proofErr w:type="spellEnd"/>
      <w:r w:rsidRPr="00054DB1">
        <w:rPr>
          <w:lang w:val="en-AU"/>
        </w:rPr>
        <w:t xml:space="preserve"> </w:t>
      </w:r>
      <w:r w:rsidRPr="00A16948">
        <w:rPr>
          <w:color w:val="000000"/>
        </w:rPr>
        <w:t>Urbanističkog plana uređenja „</w:t>
      </w:r>
      <w:r>
        <w:rPr>
          <w:color w:val="000000"/>
        </w:rPr>
        <w:t>ŠRC Korana</w:t>
      </w:r>
      <w:r w:rsidRPr="00A16948">
        <w:rPr>
          <w:color w:val="000000"/>
        </w:rPr>
        <w:t>“</w:t>
      </w:r>
      <w:r w:rsidRPr="00054DB1">
        <w:rPr>
          <w:lang w:val="en-AU"/>
        </w:rPr>
        <w:t>.</w:t>
      </w:r>
    </w:p>
    <w:p w14:paraId="3F5B33B9" w14:textId="77777777" w:rsidR="00FA13BF" w:rsidRDefault="00FA13BF" w:rsidP="00FA13BF">
      <w:pPr>
        <w:ind w:firstLine="708"/>
        <w:jc w:val="both"/>
        <w:rPr>
          <w:color w:val="000000"/>
          <w:lang w:val="en-AU"/>
        </w:rPr>
      </w:pPr>
      <w:proofErr w:type="spellStart"/>
      <w:r w:rsidRPr="00054DB1">
        <w:rPr>
          <w:color w:val="000000"/>
          <w:lang w:val="en-AU"/>
        </w:rPr>
        <w:t>Predlaže</w:t>
      </w:r>
      <w:proofErr w:type="spellEnd"/>
      <w:r w:rsidRPr="00054DB1">
        <w:rPr>
          <w:color w:val="000000"/>
          <w:lang w:val="en-AU"/>
        </w:rPr>
        <w:t xml:space="preserve"> se </w:t>
      </w:r>
      <w:proofErr w:type="spellStart"/>
      <w:r w:rsidRPr="00054DB1">
        <w:rPr>
          <w:color w:val="000000"/>
          <w:lang w:val="en-AU"/>
        </w:rPr>
        <w:t>Gradskom</w:t>
      </w:r>
      <w:proofErr w:type="spellEnd"/>
      <w:r w:rsidRPr="00054DB1">
        <w:rPr>
          <w:color w:val="000000"/>
          <w:lang w:val="en-AU"/>
        </w:rPr>
        <w:t xml:space="preserve"> </w:t>
      </w:r>
      <w:proofErr w:type="spellStart"/>
      <w:r w:rsidRPr="00054DB1">
        <w:rPr>
          <w:color w:val="000000"/>
          <w:lang w:val="en-AU"/>
        </w:rPr>
        <w:t>vijeću</w:t>
      </w:r>
      <w:proofErr w:type="spellEnd"/>
      <w:r w:rsidRPr="00054DB1">
        <w:rPr>
          <w:color w:val="000000"/>
          <w:lang w:val="en-AU"/>
        </w:rPr>
        <w:t xml:space="preserve"> </w:t>
      </w:r>
      <w:proofErr w:type="spellStart"/>
      <w:r w:rsidRPr="00054DB1">
        <w:rPr>
          <w:color w:val="000000"/>
          <w:lang w:val="en-AU"/>
        </w:rPr>
        <w:t>Grada</w:t>
      </w:r>
      <w:proofErr w:type="spellEnd"/>
      <w:r w:rsidRPr="00054DB1">
        <w:rPr>
          <w:color w:val="000000"/>
          <w:lang w:val="en-AU"/>
        </w:rPr>
        <w:t xml:space="preserve"> </w:t>
      </w:r>
      <w:proofErr w:type="spellStart"/>
      <w:r w:rsidRPr="00054DB1">
        <w:rPr>
          <w:color w:val="000000"/>
          <w:lang w:val="en-AU"/>
        </w:rPr>
        <w:t>Karlovca</w:t>
      </w:r>
      <w:proofErr w:type="spellEnd"/>
      <w:r w:rsidRPr="00054DB1">
        <w:rPr>
          <w:color w:val="000000"/>
          <w:lang w:val="en-AU"/>
        </w:rPr>
        <w:t xml:space="preserve"> da </w:t>
      </w:r>
      <w:proofErr w:type="spellStart"/>
      <w:r w:rsidRPr="00054DB1">
        <w:rPr>
          <w:color w:val="000000"/>
          <w:lang w:val="en-AU"/>
        </w:rPr>
        <w:t>donese</w:t>
      </w:r>
      <w:proofErr w:type="spellEnd"/>
      <w:r w:rsidRPr="00054DB1">
        <w:rPr>
          <w:color w:val="000000"/>
          <w:lang w:val="en-AU"/>
        </w:rPr>
        <w:t xml:space="preserve"> </w:t>
      </w:r>
      <w:proofErr w:type="spellStart"/>
      <w:r w:rsidRPr="00054DB1">
        <w:rPr>
          <w:color w:val="000000"/>
          <w:lang w:val="en-AU"/>
        </w:rPr>
        <w:t>Odluku</w:t>
      </w:r>
      <w:proofErr w:type="spellEnd"/>
      <w:r w:rsidRPr="00054DB1">
        <w:rPr>
          <w:color w:val="000000"/>
          <w:lang w:val="en-AU"/>
        </w:rPr>
        <w:t xml:space="preserve"> o </w:t>
      </w:r>
      <w:proofErr w:type="spellStart"/>
      <w:r w:rsidRPr="00054DB1">
        <w:rPr>
          <w:color w:val="000000"/>
          <w:lang w:val="en-AU"/>
        </w:rPr>
        <w:t>donošenju</w:t>
      </w:r>
      <w:proofErr w:type="spellEnd"/>
      <w:r w:rsidRPr="00054DB1">
        <w:rPr>
          <w:color w:val="000000"/>
          <w:lang w:val="en-AU"/>
        </w:rPr>
        <w:t xml:space="preserve"> </w:t>
      </w:r>
      <w:r w:rsidRPr="00A16948">
        <w:rPr>
          <w:color w:val="000000"/>
        </w:rPr>
        <w:t>Urbanističkog plana uređenja „</w:t>
      </w:r>
      <w:r>
        <w:rPr>
          <w:color w:val="000000"/>
        </w:rPr>
        <w:t xml:space="preserve">ŠRC </w:t>
      </w:r>
      <w:proofErr w:type="gramStart"/>
      <w:r>
        <w:rPr>
          <w:color w:val="000000"/>
        </w:rPr>
        <w:t>Korana</w:t>
      </w:r>
      <w:r w:rsidRPr="00A16948">
        <w:rPr>
          <w:color w:val="000000"/>
        </w:rPr>
        <w:t xml:space="preserve">“ </w:t>
      </w:r>
      <w:proofErr w:type="spellStart"/>
      <w:r w:rsidRPr="00054DB1">
        <w:rPr>
          <w:color w:val="000000"/>
          <w:lang w:val="en-AU"/>
        </w:rPr>
        <w:t>prema</w:t>
      </w:r>
      <w:proofErr w:type="spellEnd"/>
      <w:proofErr w:type="gramEnd"/>
      <w:r w:rsidRPr="00054DB1">
        <w:rPr>
          <w:color w:val="000000"/>
          <w:lang w:val="en-AU"/>
        </w:rPr>
        <w:t xml:space="preserve"> </w:t>
      </w:r>
      <w:proofErr w:type="spellStart"/>
      <w:r w:rsidRPr="00054DB1">
        <w:rPr>
          <w:color w:val="000000"/>
          <w:lang w:val="en-AU"/>
        </w:rPr>
        <w:t>priloženom</w:t>
      </w:r>
      <w:proofErr w:type="spellEnd"/>
      <w:r w:rsidRPr="00054DB1">
        <w:rPr>
          <w:color w:val="000000"/>
          <w:lang w:val="en-AU"/>
        </w:rPr>
        <w:t xml:space="preserve"> </w:t>
      </w:r>
      <w:proofErr w:type="spellStart"/>
      <w:r>
        <w:rPr>
          <w:color w:val="000000"/>
          <w:lang w:val="en-AU"/>
        </w:rPr>
        <w:t>prijedlogu</w:t>
      </w:r>
      <w:proofErr w:type="spellEnd"/>
      <w:r w:rsidRPr="00054DB1">
        <w:rPr>
          <w:color w:val="000000"/>
          <w:lang w:val="en-AU"/>
        </w:rPr>
        <w:t xml:space="preserve"> </w:t>
      </w:r>
      <w:proofErr w:type="spellStart"/>
      <w:r w:rsidRPr="00054DB1">
        <w:rPr>
          <w:color w:val="000000"/>
          <w:lang w:val="en-AU"/>
        </w:rPr>
        <w:t>odluke</w:t>
      </w:r>
      <w:proofErr w:type="spellEnd"/>
      <w:r w:rsidRPr="00054DB1">
        <w:rPr>
          <w:color w:val="000000"/>
          <w:lang w:val="en-AU"/>
        </w:rPr>
        <w:t>.</w:t>
      </w:r>
    </w:p>
    <w:p w14:paraId="28DC0E95" w14:textId="77777777" w:rsidR="00FA13BF" w:rsidRPr="00054DB1" w:rsidRDefault="00FA13BF" w:rsidP="00FA13BF">
      <w:pPr>
        <w:ind w:firstLine="708"/>
        <w:jc w:val="both"/>
        <w:rPr>
          <w:color w:val="000000"/>
          <w:lang w:val="en-AU"/>
        </w:rPr>
      </w:pPr>
    </w:p>
    <w:p w14:paraId="1D2843D2" w14:textId="77777777" w:rsidR="00FA13BF" w:rsidRPr="00054DB1" w:rsidRDefault="00FA13BF" w:rsidP="00FA13BF">
      <w:pPr>
        <w:widowControl w:val="0"/>
        <w:ind w:left="4248"/>
        <w:jc w:val="both"/>
        <w:rPr>
          <w:bCs/>
          <w:color w:val="000000"/>
        </w:rPr>
      </w:pPr>
    </w:p>
    <w:p w14:paraId="2CBE9307" w14:textId="77777777" w:rsidR="00FA13BF" w:rsidRPr="00A16948" w:rsidRDefault="00FA13BF" w:rsidP="00FA13BF">
      <w:r w:rsidRPr="00A16948">
        <w:t>P</w:t>
      </w:r>
      <w:r>
        <w:t>ripremila</w:t>
      </w:r>
      <w:r w:rsidRPr="00A16948">
        <w:t>:</w:t>
      </w:r>
    </w:p>
    <w:p w14:paraId="261B2ED0" w14:textId="77777777" w:rsidR="00FA13BF" w:rsidRPr="00A16948" w:rsidRDefault="00FA13BF" w:rsidP="00FA13BF">
      <w:r w:rsidRPr="00A16948">
        <w:t xml:space="preserve">Gordana Koprivnjak, </w:t>
      </w:r>
      <w:proofErr w:type="spellStart"/>
      <w:r w:rsidRPr="00A16948">
        <w:t>dipl.ing.arh</w:t>
      </w:r>
      <w:proofErr w:type="spellEnd"/>
      <w:r w:rsidRPr="00A16948">
        <w:t>.</w:t>
      </w:r>
    </w:p>
    <w:p w14:paraId="7BDFAF09" w14:textId="77777777" w:rsidR="00FA13BF" w:rsidRDefault="00FA13BF" w:rsidP="00FA13BF">
      <w:r w:rsidRPr="00A16948">
        <w:t>Savjetnica za prostorno planiranje</w:t>
      </w:r>
    </w:p>
    <w:p w14:paraId="4F4AE56E" w14:textId="77777777" w:rsidR="00FA13BF" w:rsidRPr="00A16948" w:rsidRDefault="00FA13BF" w:rsidP="00FA13BF"/>
    <w:p w14:paraId="07507BDD" w14:textId="77777777" w:rsidR="00FA13BF" w:rsidRPr="00A16948" w:rsidRDefault="00FA13BF" w:rsidP="00FA13BF">
      <w:pPr>
        <w:ind w:left="4248" w:firstLine="708"/>
      </w:pPr>
      <w:r>
        <w:t xml:space="preserve">   </w:t>
      </w:r>
    </w:p>
    <w:p w14:paraId="35AC8B07" w14:textId="77777777" w:rsidR="00FA13BF" w:rsidRPr="00A16948" w:rsidRDefault="00FA13BF" w:rsidP="00FA13BF">
      <w:pPr>
        <w:ind w:firstLine="708"/>
      </w:pPr>
      <w:r w:rsidRPr="00A16948">
        <w:tab/>
      </w:r>
      <w:r w:rsidRPr="00A16948">
        <w:tab/>
      </w:r>
      <w:r w:rsidRPr="00A16948">
        <w:tab/>
      </w:r>
      <w:r w:rsidRPr="00A16948">
        <w:tab/>
      </w:r>
      <w:r w:rsidRPr="00A16948">
        <w:tab/>
      </w:r>
      <w:r w:rsidRPr="00A16948">
        <w:tab/>
      </w:r>
      <w:r>
        <w:tab/>
        <w:t>P</w:t>
      </w:r>
      <w:r w:rsidRPr="00A16948">
        <w:t>ROČELNI</w:t>
      </w:r>
      <w:r>
        <w:t>CA</w:t>
      </w:r>
      <w:r w:rsidRPr="00A16948">
        <w:t>:</w:t>
      </w:r>
    </w:p>
    <w:p w14:paraId="375E58CB" w14:textId="77777777" w:rsidR="00FA13BF" w:rsidRPr="00054DB1" w:rsidRDefault="00FA13BF" w:rsidP="00FA13BF">
      <w:pPr>
        <w:ind w:left="4248" w:firstLine="708"/>
      </w:pPr>
      <w:r>
        <w:t xml:space="preserve">   Vesna Ribar, </w:t>
      </w:r>
      <w:proofErr w:type="spellStart"/>
      <w:r>
        <w:t>dipl.ing.građ</w:t>
      </w:r>
      <w:proofErr w:type="spellEnd"/>
      <w:r>
        <w:t>.</w:t>
      </w:r>
    </w:p>
    <w:p w14:paraId="4D3A94D9" w14:textId="77777777" w:rsidR="00FA13BF" w:rsidRPr="00CD0A74" w:rsidRDefault="00FA13BF" w:rsidP="00CD0A74">
      <w:pPr>
        <w:spacing w:line="276" w:lineRule="auto"/>
        <w:ind w:left="4248"/>
        <w:rPr>
          <w:bCs/>
          <w:szCs w:val="22"/>
        </w:rPr>
      </w:pPr>
    </w:p>
    <w:sectPr w:rsidR="00FA13BF" w:rsidRPr="00CD0A74" w:rsidSect="008051B3">
      <w:headerReference w:type="default"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B6D1A" w14:textId="77777777" w:rsidR="003721C3" w:rsidRDefault="003721C3" w:rsidP="008051B3">
      <w:r>
        <w:separator/>
      </w:r>
    </w:p>
  </w:endnote>
  <w:endnote w:type="continuationSeparator" w:id="0">
    <w:p w14:paraId="77E2CAAF" w14:textId="77777777" w:rsidR="003721C3" w:rsidRDefault="003721C3" w:rsidP="00805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MT">
    <w:charset w:val="00"/>
    <w:family w:val="roman"/>
    <w:pitch w:val="default"/>
    <w:sig w:usb0="00000007" w:usb1="00000000" w:usb2="00000000" w:usb3="00000000" w:csb0="00000003" w:csb1="00000000"/>
  </w:font>
  <w:font w:name="Technic">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4D"/>
    <w:family w:val="decorative"/>
    <w:pitch w:val="variable"/>
    <w:sig w:usb0="00000003" w:usb1="00000000" w:usb2="00000000" w:usb3="00000000" w:csb0="80000001" w:csb1="00000000"/>
  </w:font>
  <w:font w:name="Consolas">
    <w:panose1 w:val="020B0609020204030204"/>
    <w:charset w:val="00"/>
    <w:family w:val="modern"/>
    <w:pitch w:val="fixed"/>
    <w:sig w:usb0="E10002FF" w:usb1="4000F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LiberationSans">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Brojstranice"/>
      </w:rPr>
      <w:id w:val="1347299330"/>
      <w:docPartObj>
        <w:docPartGallery w:val="Page Numbers (Bottom of Page)"/>
        <w:docPartUnique/>
      </w:docPartObj>
    </w:sdtPr>
    <w:sdtEndPr>
      <w:rPr>
        <w:rStyle w:val="Brojstranice"/>
      </w:rPr>
    </w:sdtEndPr>
    <w:sdtContent>
      <w:p w14:paraId="60E41329" w14:textId="658C8714" w:rsidR="008051B3" w:rsidRDefault="008051B3" w:rsidP="005367B7">
        <w:pPr>
          <w:pStyle w:val="Podnoje"/>
          <w:framePr w:wrap="none" w:vAnchor="text" w:hAnchor="margin" w:xAlign="right" w:y="1"/>
          <w:rPr>
            <w:rStyle w:val="Brojstranice"/>
          </w:rPr>
        </w:pPr>
        <w:r>
          <w:rPr>
            <w:rStyle w:val="Brojstranice"/>
          </w:rPr>
          <w:fldChar w:fldCharType="begin"/>
        </w:r>
        <w:r>
          <w:rPr>
            <w:rStyle w:val="Brojstranice"/>
          </w:rPr>
          <w:instrText xml:space="preserve"> PAGE </w:instrText>
        </w:r>
        <w:r>
          <w:rPr>
            <w:rStyle w:val="Brojstranice"/>
          </w:rPr>
          <w:fldChar w:fldCharType="end"/>
        </w:r>
      </w:p>
    </w:sdtContent>
  </w:sdt>
  <w:p w14:paraId="6EB85582" w14:textId="77777777" w:rsidR="008051B3" w:rsidRDefault="008051B3" w:rsidP="008051B3">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Brojstranice"/>
      </w:rPr>
      <w:id w:val="-1441143704"/>
      <w:docPartObj>
        <w:docPartGallery w:val="Page Numbers (Bottom of Page)"/>
        <w:docPartUnique/>
      </w:docPartObj>
    </w:sdtPr>
    <w:sdtEndPr>
      <w:rPr>
        <w:rStyle w:val="Brojstranice"/>
        <w:color w:val="808080" w:themeColor="background1" w:themeShade="80"/>
        <w:sz w:val="21"/>
        <w:szCs w:val="21"/>
      </w:rPr>
    </w:sdtEndPr>
    <w:sdtContent>
      <w:p w14:paraId="0CF6F53B" w14:textId="3A292023" w:rsidR="008051B3" w:rsidRPr="007D5C0F" w:rsidRDefault="008051B3" w:rsidP="00FB375D">
        <w:pPr>
          <w:pStyle w:val="Podnoje"/>
          <w:framePr w:wrap="none" w:vAnchor="text" w:hAnchor="page" w:x="9992" w:y="31"/>
          <w:rPr>
            <w:rStyle w:val="Brojstranice"/>
            <w:color w:val="808080" w:themeColor="background1" w:themeShade="80"/>
          </w:rPr>
        </w:pPr>
        <w:r w:rsidRPr="007D5C0F">
          <w:rPr>
            <w:rStyle w:val="Brojstranice"/>
            <w:color w:val="808080" w:themeColor="background1" w:themeShade="80"/>
          </w:rPr>
          <w:fldChar w:fldCharType="begin"/>
        </w:r>
        <w:r w:rsidRPr="007D5C0F">
          <w:rPr>
            <w:rStyle w:val="Brojstranice"/>
            <w:color w:val="808080" w:themeColor="background1" w:themeShade="80"/>
          </w:rPr>
          <w:instrText xml:space="preserve"> PAGE </w:instrText>
        </w:r>
        <w:r w:rsidRPr="007D5C0F">
          <w:rPr>
            <w:rStyle w:val="Brojstranice"/>
            <w:color w:val="808080" w:themeColor="background1" w:themeShade="80"/>
          </w:rPr>
          <w:fldChar w:fldCharType="separate"/>
        </w:r>
        <w:r w:rsidRPr="007D5C0F">
          <w:rPr>
            <w:rStyle w:val="Brojstranice"/>
            <w:noProof/>
            <w:color w:val="808080" w:themeColor="background1" w:themeShade="80"/>
          </w:rPr>
          <w:t>3</w:t>
        </w:r>
        <w:r w:rsidRPr="007D5C0F">
          <w:rPr>
            <w:rStyle w:val="Brojstranice"/>
            <w:noProof/>
            <w:color w:val="808080" w:themeColor="background1" w:themeShade="80"/>
          </w:rPr>
          <w:t>7</w:t>
        </w:r>
        <w:r w:rsidRPr="007D5C0F">
          <w:rPr>
            <w:rStyle w:val="Brojstranice"/>
            <w:color w:val="808080" w:themeColor="background1" w:themeShade="80"/>
          </w:rPr>
          <w:fldChar w:fldCharType="end"/>
        </w:r>
      </w:p>
    </w:sdtContent>
  </w:sdt>
  <w:p w14:paraId="3496ABC8" w14:textId="1456280A" w:rsidR="008051B3" w:rsidRPr="007D5C0F" w:rsidRDefault="008051B3" w:rsidP="008051B3">
    <w:pPr>
      <w:pStyle w:val="Podnoje"/>
      <w:pBdr>
        <w:top w:val="single" w:sz="4" w:space="1" w:color="BFBFBF"/>
      </w:pBdr>
      <w:ind w:right="360"/>
      <w:rPr>
        <w:b/>
        <w:color w:val="7F7F7F"/>
        <w:sz w:val="18"/>
        <w:szCs w:val="18"/>
      </w:rPr>
    </w:pPr>
    <w:r w:rsidRPr="007D5C0F">
      <w:rPr>
        <w:bCs/>
        <w:color w:val="7F7F7F"/>
        <w:spacing w:val="60"/>
        <w:sz w:val="18"/>
        <w:szCs w:val="18"/>
      </w:rPr>
      <w:tab/>
    </w:r>
  </w:p>
  <w:p w14:paraId="39207447" w14:textId="1348E506" w:rsidR="008051B3" w:rsidRDefault="008051B3" w:rsidP="008051B3">
    <w:pPr>
      <w:pStyle w:val="Podnoje"/>
      <w:tabs>
        <w:tab w:val="clear" w:pos="4703"/>
        <w:tab w:val="clear" w:pos="9406"/>
        <w:tab w:val="left" w:pos="47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02D95" w14:textId="77777777" w:rsidR="003721C3" w:rsidRDefault="003721C3" w:rsidP="008051B3">
      <w:r>
        <w:separator/>
      </w:r>
    </w:p>
  </w:footnote>
  <w:footnote w:type="continuationSeparator" w:id="0">
    <w:p w14:paraId="1B1BE1CE" w14:textId="77777777" w:rsidR="003721C3" w:rsidRDefault="003721C3" w:rsidP="00805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63861" w14:textId="77777777" w:rsidR="008051B3" w:rsidRPr="008C11AC" w:rsidRDefault="008051B3" w:rsidP="008051B3">
    <w:pPr>
      <w:pStyle w:val="Zaglavlje"/>
      <w:rPr>
        <w:color w:val="7F7F7F"/>
        <w:sz w:val="20"/>
        <w:szCs w:val="20"/>
      </w:rPr>
    </w:pPr>
    <w:r w:rsidRPr="008C11AC">
      <w:rPr>
        <w:color w:val="7F7F7F"/>
        <w:sz w:val="20"/>
        <w:szCs w:val="20"/>
      </w:rPr>
      <w:t xml:space="preserve">URBANISTIČKI PLAN UREĐENJA </w:t>
    </w:r>
    <w:r w:rsidRPr="008C11AC">
      <w:rPr>
        <w:color w:val="7F7F7F"/>
        <w:sz w:val="20"/>
        <w:szCs w:val="20"/>
        <w:lang w:val="hr-HR"/>
      </w:rPr>
      <w:t>'ŠRC KORANA'</w:t>
    </w:r>
    <w:r w:rsidRPr="008C11AC">
      <w:rPr>
        <w:color w:val="7F7F7F"/>
        <w:sz w:val="20"/>
        <w:szCs w:val="20"/>
      </w:rPr>
      <w:tab/>
    </w:r>
  </w:p>
  <w:p w14:paraId="70FDD35A" w14:textId="1E8EFEA2" w:rsidR="008051B3" w:rsidRPr="008C11AC" w:rsidRDefault="00545819" w:rsidP="008051B3">
    <w:pPr>
      <w:pStyle w:val="Zaglavlje"/>
      <w:pBdr>
        <w:bottom w:val="single" w:sz="4" w:space="1" w:color="BFBFBF"/>
      </w:pBdr>
      <w:tabs>
        <w:tab w:val="clear" w:pos="9072"/>
        <w:tab w:val="right" w:pos="9356"/>
      </w:tabs>
      <w:rPr>
        <w:b/>
        <w:bCs/>
        <w:lang w:val="hr-HR"/>
      </w:rPr>
    </w:pPr>
    <w:r w:rsidRPr="008C11AC">
      <w:rPr>
        <w:color w:val="7F7F7F"/>
        <w:sz w:val="20"/>
        <w:szCs w:val="20"/>
        <w:lang w:val="hr-HR"/>
      </w:rPr>
      <w:t>KONAČN</w:t>
    </w:r>
    <w:r w:rsidR="00795F6B">
      <w:rPr>
        <w:color w:val="7F7F7F"/>
        <w:sz w:val="20"/>
        <w:szCs w:val="20"/>
        <w:lang w:val="hr-HR"/>
      </w:rPr>
      <w:t>I</w:t>
    </w:r>
    <w:r w:rsidR="00AA0EA5" w:rsidRPr="008C11AC">
      <w:rPr>
        <w:color w:val="7F7F7F"/>
        <w:sz w:val="20"/>
        <w:szCs w:val="20"/>
        <w:lang w:val="hr-HR"/>
      </w:rPr>
      <w:t xml:space="preserve"> PRIJEDLOG</w:t>
    </w:r>
    <w:r w:rsidRPr="008C11AC">
      <w:rPr>
        <w:color w:val="7F7F7F"/>
        <w:sz w:val="20"/>
        <w:szCs w:val="20"/>
        <w:lang w:val="hr-HR"/>
      </w:rPr>
      <w:t xml:space="preserve"> PLANA</w:t>
    </w:r>
    <w:r w:rsidR="008051B3" w:rsidRPr="008C11AC">
      <w:rPr>
        <w:color w:val="7F7F7F"/>
        <w:sz w:val="20"/>
        <w:szCs w:val="20"/>
        <w:lang w:val="hr-HR"/>
      </w:rPr>
      <w:t xml:space="preserve"> </w:t>
    </w:r>
    <w:r w:rsidR="008051B3" w:rsidRPr="008C11AC">
      <w:rPr>
        <w:color w:val="7F7F7F"/>
        <w:sz w:val="20"/>
        <w:szCs w:val="20"/>
        <w:lang w:val="hr-HR"/>
      </w:rPr>
      <w:tab/>
      <w:t xml:space="preserve">  </w:t>
    </w:r>
    <w:r w:rsidR="008051B3" w:rsidRPr="008C11AC">
      <w:rPr>
        <w:color w:val="7F7F7F"/>
        <w:sz w:val="20"/>
        <w:szCs w:val="20"/>
        <w:lang w:val="hr-HR"/>
      </w:rPr>
      <w:tab/>
    </w:r>
    <w:r w:rsidR="008051B3" w:rsidRPr="008C11AC">
      <w:rPr>
        <w:b/>
        <w:bCs/>
        <w:color w:val="7F7F7F"/>
        <w:sz w:val="20"/>
        <w:szCs w:val="20"/>
      </w:rPr>
      <w:t xml:space="preserve">ODREDBE ZA </w:t>
    </w:r>
    <w:r w:rsidR="008051B3" w:rsidRPr="008C11AC">
      <w:rPr>
        <w:b/>
        <w:bCs/>
        <w:color w:val="7F7F7F"/>
        <w:sz w:val="20"/>
        <w:szCs w:val="20"/>
        <w:lang w:val="hr-HR"/>
      </w:rPr>
      <w:t>PROVOĐENJE</w:t>
    </w:r>
  </w:p>
  <w:p w14:paraId="1AC9F508" w14:textId="77777777" w:rsidR="008051B3" w:rsidRDefault="008051B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9BA456AE"/>
    <w:lvl w:ilvl="0">
      <w:start w:val="1"/>
      <w:numFmt w:val="decimal"/>
      <w:pStyle w:val="Brojevi4"/>
      <w:lvlText w:val="%1."/>
      <w:lvlJc w:val="left"/>
      <w:pPr>
        <w:tabs>
          <w:tab w:val="num" w:pos="1209"/>
        </w:tabs>
        <w:ind w:left="1209" w:hanging="360"/>
      </w:pPr>
    </w:lvl>
  </w:abstractNum>
  <w:abstractNum w:abstractNumId="1" w15:restartNumberingAfterBreak="0">
    <w:nsid w:val="004918CD"/>
    <w:multiLevelType w:val="hybridMultilevel"/>
    <w:tmpl w:val="56B605C0"/>
    <w:lvl w:ilvl="0" w:tplc="9F26F93E">
      <w:start w:val="1"/>
      <w:numFmt w:val="decimal"/>
      <w:lvlText w:val="(%1)"/>
      <w:lvlJc w:val="left"/>
      <w:pPr>
        <w:ind w:left="360" w:hanging="360"/>
      </w:pPr>
      <w:rPr>
        <w:rFonts w:hint="default"/>
        <w:b w:val="0"/>
        <w:bCs w:val="0"/>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2AB7C19"/>
    <w:multiLevelType w:val="hybridMultilevel"/>
    <w:tmpl w:val="4B1E4870"/>
    <w:lvl w:ilvl="0" w:tplc="A6A2348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7A0A64"/>
    <w:multiLevelType w:val="hybridMultilevel"/>
    <w:tmpl w:val="9730A164"/>
    <w:lvl w:ilvl="0" w:tplc="F67485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DB7918"/>
    <w:multiLevelType w:val="hybridMultilevel"/>
    <w:tmpl w:val="96269C6E"/>
    <w:lvl w:ilvl="0" w:tplc="FFFFFFFF">
      <w:start w:val="3"/>
      <w:numFmt w:val="bullet"/>
      <w:lvlText w:val="-"/>
      <w:lvlJc w:val="left"/>
      <w:pPr>
        <w:ind w:left="786"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DD477E"/>
    <w:multiLevelType w:val="hybridMultilevel"/>
    <w:tmpl w:val="93EC366C"/>
    <w:lvl w:ilvl="0" w:tplc="2DA446D6">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69C4BBF"/>
    <w:multiLevelType w:val="hybridMultilevel"/>
    <w:tmpl w:val="C4A446C2"/>
    <w:lvl w:ilvl="0" w:tplc="BE3236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75E3F06"/>
    <w:multiLevelType w:val="hybridMultilevel"/>
    <w:tmpl w:val="FE0CA954"/>
    <w:lvl w:ilvl="0" w:tplc="FFFFFFFF">
      <w:start w:val="3"/>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BF5A10"/>
    <w:multiLevelType w:val="multilevel"/>
    <w:tmpl w:val="9ABC84BC"/>
    <w:lvl w:ilvl="0">
      <w:start w:val="4"/>
      <w:numFmt w:val="decimal"/>
      <w:lvlText w:val="%1."/>
      <w:lvlJc w:val="left"/>
      <w:pPr>
        <w:ind w:left="720" w:hanging="360"/>
      </w:pPr>
      <w:rPr>
        <w:rFonts w:hint="default"/>
      </w:rPr>
    </w:lvl>
    <w:lvl w:ilvl="1">
      <w:start w:val="2"/>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88B7EF3"/>
    <w:multiLevelType w:val="hybridMultilevel"/>
    <w:tmpl w:val="5748E384"/>
    <w:lvl w:ilvl="0" w:tplc="9F26F93E">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15:restartNumberingAfterBreak="0">
    <w:nsid w:val="08BD6714"/>
    <w:multiLevelType w:val="hybridMultilevel"/>
    <w:tmpl w:val="39D2A9B8"/>
    <w:lvl w:ilvl="0" w:tplc="A33CD952">
      <w:start w:val="1"/>
      <w:numFmt w:val="decimal"/>
      <w:lvlText w:val="(%1)"/>
      <w:lvlJc w:val="left"/>
      <w:pPr>
        <w:ind w:left="644" w:hanging="360"/>
      </w:pPr>
      <w:rPr>
        <w:rFonts w:ascii="Times New Roman" w:hAnsi="Times New Roman" w:cs="Times New Roman" w:hint="default"/>
        <w:b w:val="0"/>
        <w:i w:val="0"/>
        <w:sz w:val="22"/>
        <w:szCs w:val="22"/>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914064F"/>
    <w:multiLevelType w:val="multilevel"/>
    <w:tmpl w:val="3822FE4C"/>
    <w:lvl w:ilvl="0">
      <w:start w:val="1"/>
      <w:numFmt w:val="decimal"/>
      <w:lvlText w:val="(%1)"/>
      <w:lvlJc w:val="left"/>
      <w:pPr>
        <w:ind w:left="360" w:hanging="360"/>
      </w:pPr>
      <w:rPr>
        <w:rFonts w:hint="default"/>
      </w:rPr>
    </w:lvl>
    <w:lvl w:ilvl="1">
      <w:start w:val="1"/>
      <w:numFmt w:val="decimal"/>
      <w:pStyle w:val="Naslov2"/>
      <w:lvlText w:val="%1.%2."/>
      <w:lvlJc w:val="left"/>
      <w:pPr>
        <w:ind w:left="855" w:hanging="855"/>
      </w:pPr>
      <w:rPr>
        <w:rFonts w:hint="default"/>
        <w:b/>
        <w:bCs/>
      </w:rPr>
    </w:lvl>
    <w:lvl w:ilvl="2">
      <w:start w:val="1"/>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99E363A"/>
    <w:multiLevelType w:val="hybridMultilevel"/>
    <w:tmpl w:val="98F209EE"/>
    <w:lvl w:ilvl="0" w:tplc="55F8A2E6">
      <w:start w:val="1"/>
      <w:numFmt w:val="decimal"/>
      <w:lvlText w:val="(%1)"/>
      <w:lvlJc w:val="left"/>
      <w:pPr>
        <w:ind w:left="720" w:hanging="360"/>
      </w:pPr>
      <w:rPr>
        <w:rFonts w:ascii="Times New Roman" w:hAnsi="Times New Roman" w:cs="Times New Roman" w:hint="default"/>
        <w:b w:val="0"/>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A80269"/>
    <w:multiLevelType w:val="hybridMultilevel"/>
    <w:tmpl w:val="DCD22344"/>
    <w:lvl w:ilvl="0" w:tplc="644894AE">
      <w:start w:val="1"/>
      <w:numFmt w:val="decimal"/>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AB041AA"/>
    <w:multiLevelType w:val="hybridMultilevel"/>
    <w:tmpl w:val="B914CFA6"/>
    <w:lvl w:ilvl="0" w:tplc="EE04A88C">
      <w:start w:val="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0AC30C97"/>
    <w:multiLevelType w:val="hybridMultilevel"/>
    <w:tmpl w:val="5B5AFB4C"/>
    <w:lvl w:ilvl="0" w:tplc="9F26F93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FE742B4"/>
    <w:multiLevelType w:val="hybridMultilevel"/>
    <w:tmpl w:val="71BCA220"/>
    <w:lvl w:ilvl="0" w:tplc="F67485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0813B7"/>
    <w:multiLevelType w:val="hybridMultilevel"/>
    <w:tmpl w:val="6C6A8C6A"/>
    <w:lvl w:ilvl="0" w:tplc="468CEAC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11230E0A"/>
    <w:multiLevelType w:val="hybridMultilevel"/>
    <w:tmpl w:val="AB3EE390"/>
    <w:lvl w:ilvl="0" w:tplc="EFF4E77A">
      <w:start w:val="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3A4257F"/>
    <w:multiLevelType w:val="hybridMultilevel"/>
    <w:tmpl w:val="F7C4B31C"/>
    <w:lvl w:ilvl="0" w:tplc="E82C87AC">
      <w:start w:val="1"/>
      <w:numFmt w:val="decimal"/>
      <w:pStyle w:val="Style3"/>
      <w:lvlText w:val="(%1)"/>
      <w:lvlJc w:val="left"/>
      <w:pPr>
        <w:ind w:left="360" w:hanging="360"/>
      </w:pPr>
      <w:rPr>
        <w:rFonts w:ascii="Times New Roman" w:eastAsia="ArialMT" w:hAnsi="Times New Roman" w:cs="Times New Roman" w:hint="default"/>
        <w:b w:val="0"/>
        <w:bCs w:val="0"/>
        <w:strike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4FA7969"/>
    <w:multiLevelType w:val="hybridMultilevel"/>
    <w:tmpl w:val="20608B52"/>
    <w:lvl w:ilvl="0" w:tplc="9F26F9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559243C"/>
    <w:multiLevelType w:val="hybridMultilevel"/>
    <w:tmpl w:val="9E1E5674"/>
    <w:lvl w:ilvl="0" w:tplc="FFFFFFFF">
      <w:start w:val="3"/>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64B685C"/>
    <w:multiLevelType w:val="hybridMultilevel"/>
    <w:tmpl w:val="C5AAA684"/>
    <w:lvl w:ilvl="0" w:tplc="F67485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6CC530E"/>
    <w:multiLevelType w:val="hybridMultilevel"/>
    <w:tmpl w:val="046E30C4"/>
    <w:lvl w:ilvl="0" w:tplc="FFFFFFFF">
      <w:start w:val="3"/>
      <w:numFmt w:val="bullet"/>
      <w:lvlText w:val="-"/>
      <w:lvlJc w:val="left"/>
      <w:pPr>
        <w:tabs>
          <w:tab w:val="num" w:pos="680"/>
        </w:tabs>
        <w:ind w:left="680" w:hanging="396"/>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814796C"/>
    <w:multiLevelType w:val="hybridMultilevel"/>
    <w:tmpl w:val="D980ACEA"/>
    <w:lvl w:ilvl="0" w:tplc="28D83058">
      <w:start w:val="30"/>
      <w:numFmt w:val="bullet"/>
      <w:lvlText w:val="-"/>
      <w:lvlJc w:val="left"/>
      <w:rPr>
        <w:rFonts w:ascii="Times New Roman" w:eastAsia="Times New Roman" w:hAnsi="Times New Roman" w:cs="Times New Roman" w:hint="default"/>
        <w:b w:val="0"/>
        <w:i w:val="0"/>
        <w:color w:val="000000"/>
        <w:sz w:val="22"/>
        <w:szCs w:val="22"/>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8AC37B3"/>
    <w:multiLevelType w:val="hybridMultilevel"/>
    <w:tmpl w:val="02FA7748"/>
    <w:lvl w:ilvl="0" w:tplc="F67485F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6" w15:restartNumberingAfterBreak="0">
    <w:nsid w:val="18E94FF9"/>
    <w:multiLevelType w:val="hybridMultilevel"/>
    <w:tmpl w:val="441E8262"/>
    <w:lvl w:ilvl="0" w:tplc="950436C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930790A"/>
    <w:multiLevelType w:val="hybridMultilevel"/>
    <w:tmpl w:val="A5346154"/>
    <w:lvl w:ilvl="0" w:tplc="FFFFFFFF">
      <w:start w:val="3"/>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A660340"/>
    <w:multiLevelType w:val="hybridMultilevel"/>
    <w:tmpl w:val="D8A0F1D8"/>
    <w:lvl w:ilvl="0" w:tplc="F67485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A6D0F45"/>
    <w:multiLevelType w:val="multilevel"/>
    <w:tmpl w:val="2C8EA3C6"/>
    <w:styleLink w:val="CurrentList3"/>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C5F0DFA"/>
    <w:multiLevelType w:val="hybridMultilevel"/>
    <w:tmpl w:val="D6981E2E"/>
    <w:lvl w:ilvl="0" w:tplc="FDDEE1E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1F331D42"/>
    <w:multiLevelType w:val="hybridMultilevel"/>
    <w:tmpl w:val="2C8EA3C6"/>
    <w:lvl w:ilvl="0" w:tplc="EE04A88C">
      <w:start w:val="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202C64BF"/>
    <w:multiLevelType w:val="hybridMultilevel"/>
    <w:tmpl w:val="843A44AA"/>
    <w:lvl w:ilvl="0" w:tplc="F67485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1365620"/>
    <w:multiLevelType w:val="hybridMultilevel"/>
    <w:tmpl w:val="EE6AE26A"/>
    <w:lvl w:ilvl="0" w:tplc="126299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22B371B1"/>
    <w:multiLevelType w:val="hybridMultilevel"/>
    <w:tmpl w:val="519C2C72"/>
    <w:lvl w:ilvl="0" w:tplc="5F4C59CA">
      <w:start w:val="1"/>
      <w:numFmt w:val="decimal"/>
      <w:lvlText w:val="(%1)"/>
      <w:lvlJc w:val="left"/>
      <w:pPr>
        <w:ind w:left="720" w:hanging="360"/>
      </w:pPr>
      <w:rPr>
        <w:rFonts w:ascii="Times New Roman" w:hAnsi="Times New Roman" w:cs="Times New Roman" w:hint="default"/>
        <w:b w:val="0"/>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33D013C"/>
    <w:multiLevelType w:val="hybridMultilevel"/>
    <w:tmpl w:val="D8E205F0"/>
    <w:lvl w:ilvl="0" w:tplc="425E6E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3E837FF"/>
    <w:multiLevelType w:val="hybridMultilevel"/>
    <w:tmpl w:val="DDD6D958"/>
    <w:lvl w:ilvl="0" w:tplc="F67485FE">
      <w:start w:val="1"/>
      <w:numFmt w:val="decimal"/>
      <w:lvlText w:val="(%1)"/>
      <w:lvlJc w:val="left"/>
      <w:pPr>
        <w:ind w:left="360" w:hanging="360"/>
      </w:pPr>
      <w:rPr>
        <w:rFonts w:hint="default"/>
        <w:b w:val="0"/>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4516961"/>
    <w:multiLevelType w:val="hybridMultilevel"/>
    <w:tmpl w:val="DA78DF34"/>
    <w:lvl w:ilvl="0" w:tplc="F67485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7D71636"/>
    <w:multiLevelType w:val="multilevel"/>
    <w:tmpl w:val="2DE64DEC"/>
    <w:lvl w:ilvl="0">
      <w:start w:val="1"/>
      <w:numFmt w:val="decimal"/>
      <w:lvlText w:val="(%1)"/>
      <w:lvlJc w:val="left"/>
      <w:pPr>
        <w:ind w:left="360" w:hanging="360"/>
      </w:pPr>
      <w:rPr>
        <w:rFonts w:ascii="Times New Roman" w:eastAsia="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strike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27DA111D"/>
    <w:multiLevelType w:val="hybridMultilevel"/>
    <w:tmpl w:val="97A040A4"/>
    <w:lvl w:ilvl="0" w:tplc="016CE1EC">
      <w:start w:val="1"/>
      <w:numFmt w:val="decimal"/>
      <w:lvlText w:val="Članak %1."/>
      <w:lvlJc w:val="center"/>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2A362502"/>
    <w:multiLevelType w:val="hybridMultilevel"/>
    <w:tmpl w:val="7E808B62"/>
    <w:lvl w:ilvl="0" w:tplc="D0F28A58">
      <w:start w:val="1"/>
      <w:numFmt w:val="decimal"/>
      <w:lvlText w:val="(%1)"/>
      <w:lvlJc w:val="left"/>
      <w:pPr>
        <w:ind w:left="720" w:hanging="360"/>
      </w:pPr>
      <w:rPr>
        <w:rFonts w:ascii="Times New Roman" w:hAnsi="Times New Roman" w:cs="Times New Roman" w:hint="default"/>
        <w:b w:val="0"/>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A4B3B87"/>
    <w:multiLevelType w:val="hybridMultilevel"/>
    <w:tmpl w:val="8A4C19FA"/>
    <w:lvl w:ilvl="0" w:tplc="551A2E7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2ACE4989"/>
    <w:multiLevelType w:val="multilevel"/>
    <w:tmpl w:val="CE16B0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2B0C2C04"/>
    <w:multiLevelType w:val="hybridMultilevel"/>
    <w:tmpl w:val="02A0356E"/>
    <w:lvl w:ilvl="0" w:tplc="10968B8C">
      <w:start w:val="1"/>
      <w:numFmt w:val="decimal"/>
      <w:lvlText w:val="(%1)"/>
      <w:lvlJc w:val="left"/>
      <w:pPr>
        <w:ind w:left="720" w:hanging="360"/>
      </w:pPr>
      <w:rPr>
        <w:rFonts w:ascii="Times New Roman" w:hAnsi="Times New Roman" w:cs="Times New Roman" w:hint="default"/>
        <w:b w:val="0"/>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E0E7CDC"/>
    <w:multiLevelType w:val="hybridMultilevel"/>
    <w:tmpl w:val="46A0FA74"/>
    <w:lvl w:ilvl="0" w:tplc="DCA0AA56">
      <w:start w:val="1"/>
      <w:numFmt w:val="decimal"/>
      <w:lvlText w:val="(%1)"/>
      <w:lvlJc w:val="left"/>
      <w:pPr>
        <w:ind w:left="720" w:hanging="360"/>
      </w:pPr>
      <w:rPr>
        <w:rFonts w:hint="default"/>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E6F1529"/>
    <w:multiLevelType w:val="hybridMultilevel"/>
    <w:tmpl w:val="FF26ECA6"/>
    <w:lvl w:ilvl="0" w:tplc="20CA6BDC">
      <w:start w:val="1"/>
      <w:numFmt w:val="decimal"/>
      <w:lvlText w:val="(%1)"/>
      <w:lvlJc w:val="left"/>
      <w:pPr>
        <w:ind w:left="720" w:hanging="360"/>
      </w:pPr>
      <w:rPr>
        <w:rFonts w:ascii="Times New Roman" w:hAnsi="Times New Roman" w:cs="Times New Roman" w:hint="default"/>
        <w:b w:val="0"/>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E8725DF"/>
    <w:multiLevelType w:val="hybridMultilevel"/>
    <w:tmpl w:val="3BA46A9E"/>
    <w:lvl w:ilvl="0" w:tplc="28D83058">
      <w:start w:val="30"/>
      <w:numFmt w:val="bullet"/>
      <w:lvlText w:val="-"/>
      <w:lvlJc w:val="left"/>
      <w:rPr>
        <w:rFonts w:ascii="Times New Roman" w:eastAsia="Times New Roman" w:hAnsi="Times New Roman" w:cs="Times New Roman" w:hint="default"/>
        <w:i w:val="0"/>
        <w:color w:val="000000"/>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E912FC6"/>
    <w:multiLevelType w:val="hybridMultilevel"/>
    <w:tmpl w:val="06F8DBBA"/>
    <w:lvl w:ilvl="0" w:tplc="28D83058">
      <w:start w:val="30"/>
      <w:numFmt w:val="bullet"/>
      <w:lvlText w:val="-"/>
      <w:lvlJc w:val="left"/>
      <w:rPr>
        <w:rFonts w:ascii="Times New Roman" w:eastAsia="Times New Roman" w:hAnsi="Times New Roman" w:cs="Times New Roman" w:hint="default"/>
        <w:b w:val="0"/>
        <w:i w:val="0"/>
        <w:color w:val="000000"/>
        <w:sz w:val="22"/>
        <w:szCs w:val="22"/>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F0F0B2B"/>
    <w:multiLevelType w:val="hybridMultilevel"/>
    <w:tmpl w:val="D3260E22"/>
    <w:lvl w:ilvl="0" w:tplc="F67485F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F7D0607"/>
    <w:multiLevelType w:val="hybridMultilevel"/>
    <w:tmpl w:val="869C7F16"/>
    <w:lvl w:ilvl="0" w:tplc="F65E2D16">
      <w:start w:val="1"/>
      <w:numFmt w:val="decimal"/>
      <w:lvlText w:val="(%1)"/>
      <w:lvlJc w:val="left"/>
      <w:pPr>
        <w:ind w:left="720" w:hanging="360"/>
      </w:pPr>
      <w:rPr>
        <w:rFonts w:ascii="Times New Roman" w:hAnsi="Times New Roman" w:cs="Times New Roman" w:hint="default"/>
        <w:b w:val="0"/>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2F93538E"/>
    <w:multiLevelType w:val="hybridMultilevel"/>
    <w:tmpl w:val="B9E4FEB4"/>
    <w:lvl w:ilvl="0" w:tplc="F8EE78E2">
      <w:start w:val="1"/>
      <w:numFmt w:val="decimal"/>
      <w:lvlText w:val="(%1)"/>
      <w:lvlJc w:val="left"/>
      <w:pPr>
        <w:ind w:left="720" w:hanging="360"/>
      </w:pPr>
      <w:rPr>
        <w:rFonts w:ascii="Times New Roman" w:hAnsi="Times New Roman" w:cs="Times New Roman" w:hint="default"/>
        <w:b w:val="0"/>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315B27F2"/>
    <w:multiLevelType w:val="hybridMultilevel"/>
    <w:tmpl w:val="68B8CD02"/>
    <w:lvl w:ilvl="0" w:tplc="F67485F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1D919D6"/>
    <w:multiLevelType w:val="hybridMultilevel"/>
    <w:tmpl w:val="F77251FC"/>
    <w:lvl w:ilvl="0" w:tplc="B6149D20">
      <w:start w:val="1"/>
      <w:numFmt w:val="decimal"/>
      <w:lvlText w:val="(%1)"/>
      <w:lvlJc w:val="left"/>
      <w:pPr>
        <w:ind w:left="720" w:hanging="360"/>
      </w:pPr>
      <w:rPr>
        <w:rFonts w:ascii="Times New Roman" w:hAnsi="Times New Roman" w:cs="Times New Roman" w:hint="default"/>
        <w:b w:val="0"/>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32070677"/>
    <w:multiLevelType w:val="hybridMultilevel"/>
    <w:tmpl w:val="BBDA0F14"/>
    <w:lvl w:ilvl="0" w:tplc="89480D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326D4436"/>
    <w:multiLevelType w:val="hybridMultilevel"/>
    <w:tmpl w:val="385C904C"/>
    <w:lvl w:ilvl="0" w:tplc="EE04A88C">
      <w:start w:val="1"/>
      <w:numFmt w:val="bullet"/>
      <w:lvlText w:val="-"/>
      <w:lvlJc w:val="left"/>
      <w:pPr>
        <w:ind w:left="720" w:hanging="360"/>
      </w:pPr>
      <w:rPr>
        <w:rFonts w:ascii="Arial" w:eastAsia="Times New Roman"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3337BA6"/>
    <w:multiLevelType w:val="hybridMultilevel"/>
    <w:tmpl w:val="651C37D2"/>
    <w:lvl w:ilvl="0" w:tplc="FB44F606">
      <w:start w:val="1"/>
      <w:numFmt w:val="decimal"/>
      <w:lvlText w:val="(%1)"/>
      <w:lvlJc w:val="left"/>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546083E"/>
    <w:multiLevelType w:val="hybridMultilevel"/>
    <w:tmpl w:val="D2F204AA"/>
    <w:lvl w:ilvl="0" w:tplc="FFFFFFFF">
      <w:start w:val="3"/>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7" w15:restartNumberingAfterBreak="0">
    <w:nsid w:val="36575339"/>
    <w:multiLevelType w:val="hybridMultilevel"/>
    <w:tmpl w:val="201C26AA"/>
    <w:lvl w:ilvl="0" w:tplc="C7FCBD5C">
      <w:start w:val="1"/>
      <w:numFmt w:val="decimal"/>
      <w:lvlText w:val="(%1)"/>
      <w:lvlJc w:val="left"/>
      <w:pPr>
        <w:ind w:left="720" w:hanging="360"/>
      </w:pPr>
      <w:rPr>
        <w:rFonts w:ascii="Times New Roman" w:hAnsi="Times New Roman" w:cs="Times New Roman" w:hint="default"/>
        <w:b w:val="0"/>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36A22084"/>
    <w:multiLevelType w:val="hybridMultilevel"/>
    <w:tmpl w:val="B9DE118C"/>
    <w:lvl w:ilvl="0" w:tplc="F67485FE">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8F133D6"/>
    <w:multiLevelType w:val="hybridMultilevel"/>
    <w:tmpl w:val="AD865878"/>
    <w:lvl w:ilvl="0" w:tplc="F67485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3B241D26"/>
    <w:multiLevelType w:val="hybridMultilevel"/>
    <w:tmpl w:val="ECA287B4"/>
    <w:lvl w:ilvl="0" w:tplc="7A22DBD2">
      <w:start w:val="1"/>
      <w:numFmt w:val="decimal"/>
      <w:lvlText w:val="(%1)"/>
      <w:lvlJc w:val="left"/>
      <w:pPr>
        <w:ind w:left="720" w:hanging="360"/>
      </w:pPr>
      <w:rPr>
        <w:rFonts w:ascii="Times New Roman" w:hAnsi="Times New Roman" w:cs="Times New Roman" w:hint="default"/>
        <w:b w:val="0"/>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3CBF3BBD"/>
    <w:multiLevelType w:val="hybridMultilevel"/>
    <w:tmpl w:val="FF12FC04"/>
    <w:lvl w:ilvl="0" w:tplc="F67485FE">
      <w:start w:val="1"/>
      <w:numFmt w:val="decimal"/>
      <w:lvlText w:val="(%1)"/>
      <w:lvlJc w:val="left"/>
      <w:pPr>
        <w:ind w:left="720" w:hanging="360"/>
      </w:pPr>
      <w:rPr>
        <w:rFonts w:hint="default"/>
        <w:b w:val="0"/>
        <w:i w:val="0"/>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2" w15:restartNumberingAfterBreak="0">
    <w:nsid w:val="3D33056A"/>
    <w:multiLevelType w:val="hybridMultilevel"/>
    <w:tmpl w:val="A1420806"/>
    <w:lvl w:ilvl="0" w:tplc="FFFFFFFF">
      <w:start w:val="3"/>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DE947D4"/>
    <w:multiLevelType w:val="hybridMultilevel"/>
    <w:tmpl w:val="A874ED18"/>
    <w:lvl w:ilvl="0" w:tplc="28D83058">
      <w:start w:val="30"/>
      <w:numFmt w:val="bullet"/>
      <w:lvlText w:val="-"/>
      <w:lvlJc w:val="left"/>
      <w:rPr>
        <w:rFonts w:ascii="Times New Roman" w:eastAsia="Times New Roman" w:hAnsi="Times New Roman" w:cs="Times New Roman" w:hint="default"/>
        <w:b w:val="0"/>
        <w:i w:val="0"/>
        <w:color w:val="000000"/>
        <w:sz w:val="22"/>
        <w:szCs w:val="22"/>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E3246F5"/>
    <w:multiLevelType w:val="hybridMultilevel"/>
    <w:tmpl w:val="7316A6AC"/>
    <w:lvl w:ilvl="0" w:tplc="E990E8A8">
      <w:start w:val="1"/>
      <w:numFmt w:val="decimal"/>
      <w:lvlText w:val="(%1)"/>
      <w:lvlJc w:val="left"/>
      <w:pPr>
        <w:ind w:left="644" w:hanging="360"/>
      </w:pPr>
      <w:rPr>
        <w:rFonts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5" w15:restartNumberingAfterBreak="0">
    <w:nsid w:val="3E853A86"/>
    <w:multiLevelType w:val="hybridMultilevel"/>
    <w:tmpl w:val="C4A446C2"/>
    <w:lvl w:ilvl="0" w:tplc="BE3236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14D7677"/>
    <w:multiLevelType w:val="hybridMultilevel"/>
    <w:tmpl w:val="3392C3B6"/>
    <w:lvl w:ilvl="0" w:tplc="FD80C214">
      <w:start w:val="2"/>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7" w15:restartNumberingAfterBreak="0">
    <w:nsid w:val="42590311"/>
    <w:multiLevelType w:val="hybridMultilevel"/>
    <w:tmpl w:val="2B06FD16"/>
    <w:lvl w:ilvl="0" w:tplc="43684DC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8" w15:restartNumberingAfterBreak="0">
    <w:nsid w:val="4282380D"/>
    <w:multiLevelType w:val="hybridMultilevel"/>
    <w:tmpl w:val="F896167C"/>
    <w:lvl w:ilvl="0" w:tplc="9F26F93E">
      <w:start w:val="1"/>
      <w:numFmt w:val="decimal"/>
      <w:lvlText w:val="(%1)"/>
      <w:lvlJc w:val="left"/>
      <w:pPr>
        <w:ind w:left="360" w:hanging="360"/>
      </w:pPr>
      <w:rPr>
        <w:rFonts w:hint="default"/>
        <w:b w:val="0"/>
        <w:bCs w:val="0"/>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42920CFD"/>
    <w:multiLevelType w:val="hybridMultilevel"/>
    <w:tmpl w:val="D3A4CB2C"/>
    <w:lvl w:ilvl="0" w:tplc="F67485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43555CDD"/>
    <w:multiLevelType w:val="hybridMultilevel"/>
    <w:tmpl w:val="660AF1BC"/>
    <w:lvl w:ilvl="0" w:tplc="BA68AA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438043B2"/>
    <w:multiLevelType w:val="hybridMultilevel"/>
    <w:tmpl w:val="9F806ADE"/>
    <w:lvl w:ilvl="0" w:tplc="FFFFFFFF">
      <w:start w:val="3"/>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6EC15BD"/>
    <w:multiLevelType w:val="hybridMultilevel"/>
    <w:tmpl w:val="6E2E5840"/>
    <w:lvl w:ilvl="0" w:tplc="89121C00">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73" w15:restartNumberingAfterBreak="0">
    <w:nsid w:val="475E2057"/>
    <w:multiLevelType w:val="hybridMultilevel"/>
    <w:tmpl w:val="DFE866F6"/>
    <w:lvl w:ilvl="0" w:tplc="8A58FD46">
      <w:start w:val="1"/>
      <w:numFmt w:val="decimal"/>
      <w:lvlText w:val="(%1)"/>
      <w:lvlJc w:val="left"/>
      <w:pPr>
        <w:ind w:left="720" w:hanging="360"/>
      </w:pPr>
      <w:rPr>
        <w:rFonts w:ascii="Times New Roman" w:hAnsi="Times New Roman" w:cs="Times New Roman" w:hint="default"/>
        <w:b w:val="0"/>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47FF4258"/>
    <w:multiLevelType w:val="hybridMultilevel"/>
    <w:tmpl w:val="AC1C605C"/>
    <w:lvl w:ilvl="0" w:tplc="614ACD4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5" w15:restartNumberingAfterBreak="0">
    <w:nsid w:val="4B40142F"/>
    <w:multiLevelType w:val="multilevel"/>
    <w:tmpl w:val="27EE3838"/>
    <w:styleLink w:val="CurrentList2"/>
    <w:lvl w:ilvl="0">
      <w:start w:val="1"/>
      <w:numFmt w:val="decimal"/>
      <w:lvlText w:val="(%1)"/>
      <w:lvlJc w:val="left"/>
      <w:pPr>
        <w:ind w:left="786" w:hanging="360"/>
      </w:pPr>
      <w:rPr>
        <w:rFonts w:ascii="Arial" w:eastAsia="Times New Roman"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04A7B1B"/>
    <w:multiLevelType w:val="multilevel"/>
    <w:tmpl w:val="1626EFC0"/>
    <w:styleLink w:val="CurrentList1"/>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7" w15:restartNumberingAfterBreak="0">
    <w:nsid w:val="50C71B44"/>
    <w:multiLevelType w:val="hybridMultilevel"/>
    <w:tmpl w:val="651C7DF0"/>
    <w:lvl w:ilvl="0" w:tplc="FB9C265A">
      <w:start w:val="1"/>
      <w:numFmt w:val="decimal"/>
      <w:lvlText w:val="(%1)"/>
      <w:lvlJc w:val="left"/>
      <w:pPr>
        <w:ind w:left="720" w:hanging="360"/>
      </w:pPr>
      <w:rPr>
        <w:rFonts w:ascii="Times New Roman" w:eastAsia="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174168C"/>
    <w:multiLevelType w:val="hybridMultilevel"/>
    <w:tmpl w:val="6DF6017C"/>
    <w:lvl w:ilvl="0" w:tplc="FFFFFFFF">
      <w:start w:val="3"/>
      <w:numFmt w:val="bullet"/>
      <w:lvlText w:val="-"/>
      <w:lvlJc w:val="left"/>
      <w:pPr>
        <w:ind w:left="786" w:hanging="360"/>
      </w:pPr>
      <w:rPr>
        <w:rFonts w:ascii="Times New Roman" w:hAnsi="Times New Roman" w:cs="Times New Roman"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9" w15:restartNumberingAfterBreak="0">
    <w:nsid w:val="591A7716"/>
    <w:multiLevelType w:val="hybridMultilevel"/>
    <w:tmpl w:val="A6A6AC46"/>
    <w:lvl w:ilvl="0" w:tplc="9F26F9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5A693DCF"/>
    <w:multiLevelType w:val="hybridMultilevel"/>
    <w:tmpl w:val="CC3230DA"/>
    <w:lvl w:ilvl="0" w:tplc="83BAF340">
      <w:start w:val="1"/>
      <w:numFmt w:val="bullet"/>
      <w:pStyle w:val="Obinouvueno"/>
      <w:lvlText w:val=""/>
      <w:lvlJc w:val="left"/>
      <w:pPr>
        <w:tabs>
          <w:tab w:val="num" w:pos="644"/>
        </w:tabs>
        <w:ind w:left="567" w:hanging="283"/>
      </w:pPr>
      <w:rPr>
        <w:rFonts w:ascii="Technic" w:hAnsi="Techni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AD01902"/>
    <w:multiLevelType w:val="hybridMultilevel"/>
    <w:tmpl w:val="0A30513A"/>
    <w:lvl w:ilvl="0" w:tplc="9F26F93E">
      <w:start w:val="1"/>
      <w:numFmt w:val="decimal"/>
      <w:lvlText w:val="(%1)"/>
      <w:lvlJc w:val="left"/>
      <w:pPr>
        <w:ind w:left="360" w:hanging="360"/>
      </w:pPr>
      <w:rPr>
        <w:rFonts w:hint="default"/>
        <w:b w:val="0"/>
        <w:bCs w:val="0"/>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5B907003"/>
    <w:multiLevelType w:val="hybridMultilevel"/>
    <w:tmpl w:val="5D5E40BE"/>
    <w:lvl w:ilvl="0" w:tplc="987C387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3" w15:restartNumberingAfterBreak="0">
    <w:nsid w:val="5BFA57DA"/>
    <w:multiLevelType w:val="hybridMultilevel"/>
    <w:tmpl w:val="995E43B6"/>
    <w:lvl w:ilvl="0" w:tplc="106C536A">
      <w:start w:val="1"/>
      <w:numFmt w:val="decimal"/>
      <w:lvlText w:val="(%1)"/>
      <w:lvlJc w:val="left"/>
      <w:rPr>
        <w:rFonts w:ascii="Times New Roman" w:eastAsia="Times New Roman" w:hAnsi="Times New Roman" w:cs="Times New Roman" w:hint="default"/>
        <w:b w:val="0"/>
        <w:color w:val="000000"/>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4" w15:restartNumberingAfterBreak="0">
    <w:nsid w:val="5E6C1A23"/>
    <w:multiLevelType w:val="hybridMultilevel"/>
    <w:tmpl w:val="9BE4E6C0"/>
    <w:lvl w:ilvl="0" w:tplc="F67485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65071433"/>
    <w:multiLevelType w:val="hybridMultilevel"/>
    <w:tmpl w:val="0C321678"/>
    <w:lvl w:ilvl="0" w:tplc="60BC8140">
      <w:start w:val="1"/>
      <w:numFmt w:val="decimal"/>
      <w:lvlText w:val="(%1)"/>
      <w:lvlJc w:val="left"/>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5122E15"/>
    <w:multiLevelType w:val="hybridMultilevel"/>
    <w:tmpl w:val="55808844"/>
    <w:lvl w:ilvl="0" w:tplc="F67485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656F2124"/>
    <w:multiLevelType w:val="hybridMultilevel"/>
    <w:tmpl w:val="D3260E22"/>
    <w:lvl w:ilvl="0" w:tplc="F67485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657B728B"/>
    <w:multiLevelType w:val="hybridMultilevel"/>
    <w:tmpl w:val="E2E86E32"/>
    <w:lvl w:ilvl="0" w:tplc="F920E3D4">
      <w:start w:val="1"/>
      <w:numFmt w:val="decimal"/>
      <w:lvlText w:val="(%1)"/>
      <w:lvlJc w:val="left"/>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67D652F3"/>
    <w:multiLevelType w:val="multilevel"/>
    <w:tmpl w:val="746002B8"/>
    <w:lvl w:ilvl="0">
      <w:start w:val="1"/>
      <w:numFmt w:val="upperRoman"/>
      <w:pStyle w:val="Sadraj2"/>
      <w:lvlText w:val="%1."/>
      <w:lvlJc w:val="left"/>
      <w:pPr>
        <w:ind w:left="1080" w:hanging="72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69342F0F"/>
    <w:multiLevelType w:val="hybridMultilevel"/>
    <w:tmpl w:val="DBFE209E"/>
    <w:lvl w:ilvl="0" w:tplc="D2C8C6E8">
      <w:start w:val="1"/>
      <w:numFmt w:val="decimal"/>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6A503FCC"/>
    <w:multiLevelType w:val="hybridMultilevel"/>
    <w:tmpl w:val="72CC7A00"/>
    <w:lvl w:ilvl="0" w:tplc="F67485F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A9227EE"/>
    <w:multiLevelType w:val="hybridMultilevel"/>
    <w:tmpl w:val="C8F64276"/>
    <w:lvl w:ilvl="0" w:tplc="258E05DA">
      <w:start w:val="1"/>
      <w:numFmt w:val="decimal"/>
      <w:lvlText w:val="(%1)"/>
      <w:lvlJc w:val="left"/>
      <w:pPr>
        <w:ind w:left="720" w:hanging="360"/>
      </w:pPr>
      <w:rPr>
        <w:rFonts w:ascii="Times New Roman" w:hAnsi="Times New Roman" w:cs="Times New Roman" w:hint="default"/>
        <w:b w:val="0"/>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6BBF47E0"/>
    <w:multiLevelType w:val="hybridMultilevel"/>
    <w:tmpl w:val="1048FD8A"/>
    <w:lvl w:ilvl="0" w:tplc="542C9F10">
      <w:start w:val="1"/>
      <w:numFmt w:val="decimal"/>
      <w:lvlText w:val="(%1)"/>
      <w:lvlJc w:val="left"/>
      <w:pPr>
        <w:ind w:left="720" w:hanging="360"/>
      </w:pPr>
      <w:rPr>
        <w:rFonts w:ascii="Times New Roman" w:hAnsi="Times New Roman" w:cs="Times New Roman" w:hint="default"/>
        <w:b w:val="0"/>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6BFA217D"/>
    <w:multiLevelType w:val="hybridMultilevel"/>
    <w:tmpl w:val="D63C68AE"/>
    <w:lvl w:ilvl="0" w:tplc="46045BD6">
      <w:start w:val="1"/>
      <w:numFmt w:val="decimal"/>
      <w:lvlText w:val="(%1)"/>
      <w:lvlJc w:val="left"/>
      <w:pPr>
        <w:ind w:left="720" w:hanging="360"/>
      </w:pPr>
      <w:rPr>
        <w:rFonts w:ascii="Times New Roman" w:eastAsia="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C264F48"/>
    <w:multiLevelType w:val="hybridMultilevel"/>
    <w:tmpl w:val="2B525782"/>
    <w:lvl w:ilvl="0" w:tplc="8AFA01FA">
      <w:start w:val="1"/>
      <w:numFmt w:val="decimal"/>
      <w:lvlText w:val="(%1)"/>
      <w:lvlJc w:val="left"/>
      <w:rPr>
        <w:rFonts w:ascii="Times New Roman" w:hAnsi="Times New Roman" w:cs="Times New Roman" w:hint="default"/>
        <w:b w:val="0"/>
        <w:i w:val="0"/>
        <w:color w:val="0000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72B728BE"/>
    <w:multiLevelType w:val="hybridMultilevel"/>
    <w:tmpl w:val="53E2898E"/>
    <w:lvl w:ilvl="0" w:tplc="EE04A88C">
      <w:start w:val="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7" w15:restartNumberingAfterBreak="0">
    <w:nsid w:val="72D64E94"/>
    <w:multiLevelType w:val="hybridMultilevel"/>
    <w:tmpl w:val="895E7C74"/>
    <w:lvl w:ilvl="0" w:tplc="DAAE03E6">
      <w:start w:val="3"/>
      <w:numFmt w:val="bullet"/>
      <w:pStyle w:val="Style4"/>
      <w:lvlText w:val="-"/>
      <w:lvlJc w:val="left"/>
      <w:pPr>
        <w:ind w:left="720" w:hanging="360"/>
      </w:pPr>
      <w:rPr>
        <w:rFonts w:ascii="Times New Roman" w:hAnsi="Times New Roman" w:cs="Times New Roman" w:hint="default"/>
        <w:b w:val="0"/>
        <w:i w:val="0"/>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8" w15:restartNumberingAfterBreak="0">
    <w:nsid w:val="73210112"/>
    <w:multiLevelType w:val="hybridMultilevel"/>
    <w:tmpl w:val="45B0BF30"/>
    <w:lvl w:ilvl="0" w:tplc="379CAD36">
      <w:start w:val="1"/>
      <w:numFmt w:val="decimal"/>
      <w:lvlText w:val="(%1)"/>
      <w:lvlJc w:val="left"/>
      <w:pPr>
        <w:ind w:left="720" w:hanging="360"/>
      </w:pPr>
      <w:rPr>
        <w:rFonts w:ascii="Times New Roman" w:hAnsi="Times New Roman" w:cs="Times New Roman" w:hint="default"/>
        <w:b w:val="0"/>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76C4207C"/>
    <w:multiLevelType w:val="hybridMultilevel"/>
    <w:tmpl w:val="BA583334"/>
    <w:lvl w:ilvl="0" w:tplc="FFFFFFFF">
      <w:start w:val="3"/>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7BC2B3B"/>
    <w:multiLevelType w:val="hybridMultilevel"/>
    <w:tmpl w:val="6C00C4CA"/>
    <w:lvl w:ilvl="0" w:tplc="FFFFFFFF">
      <w:start w:val="3"/>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9213CE6"/>
    <w:multiLevelType w:val="hybridMultilevel"/>
    <w:tmpl w:val="18422024"/>
    <w:lvl w:ilvl="0" w:tplc="F67485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792559E0"/>
    <w:multiLevelType w:val="hybridMultilevel"/>
    <w:tmpl w:val="62723768"/>
    <w:lvl w:ilvl="0" w:tplc="F67485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794778E7"/>
    <w:multiLevelType w:val="hybridMultilevel"/>
    <w:tmpl w:val="90C0AF2A"/>
    <w:lvl w:ilvl="0" w:tplc="FFFFFFFF">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97976BF"/>
    <w:multiLevelType w:val="hybridMultilevel"/>
    <w:tmpl w:val="8C52A606"/>
    <w:lvl w:ilvl="0" w:tplc="EE04A88C">
      <w:start w:val="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5" w15:restartNumberingAfterBreak="0">
    <w:nsid w:val="7B4B41C1"/>
    <w:multiLevelType w:val="hybridMultilevel"/>
    <w:tmpl w:val="88328828"/>
    <w:lvl w:ilvl="0" w:tplc="F67485FE">
      <w:start w:val="1"/>
      <w:numFmt w:val="decimal"/>
      <w:lvlText w:val="(%1)"/>
      <w:lvlJc w:val="left"/>
      <w:pPr>
        <w:ind w:left="720" w:hanging="360"/>
      </w:pPr>
      <w:rPr>
        <w:rFonts w:hint="default"/>
        <w:b w:val="0"/>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7BA06E5D"/>
    <w:multiLevelType w:val="hybridMultilevel"/>
    <w:tmpl w:val="73ECB85E"/>
    <w:lvl w:ilvl="0" w:tplc="1EFC0A1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7D434C15"/>
    <w:multiLevelType w:val="hybridMultilevel"/>
    <w:tmpl w:val="FFB2D368"/>
    <w:lvl w:ilvl="0" w:tplc="F67485F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8" w15:restartNumberingAfterBreak="0">
    <w:nsid w:val="7D8A60D4"/>
    <w:multiLevelType w:val="hybridMultilevel"/>
    <w:tmpl w:val="DE481A20"/>
    <w:lvl w:ilvl="0" w:tplc="FFFFFFFF">
      <w:start w:val="3"/>
      <w:numFmt w:val="bullet"/>
      <w:lvlText w:val="-"/>
      <w:lvlJc w:val="left"/>
      <w:pPr>
        <w:ind w:left="720" w:hanging="36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7E8C095E"/>
    <w:multiLevelType w:val="hybridMultilevel"/>
    <w:tmpl w:val="2D92BC0C"/>
    <w:lvl w:ilvl="0" w:tplc="FFFFFFFF">
      <w:start w:val="3"/>
      <w:numFmt w:val="bullet"/>
      <w:lvlText w:val="-"/>
      <w:lvlJc w:val="left"/>
      <w:pPr>
        <w:ind w:left="720" w:hanging="360"/>
      </w:pPr>
      <w:rPr>
        <w:rFonts w:ascii="Times New Roman" w:hAnsi="Times New Roman" w:cs="Times New Roman" w:hint="default"/>
        <w:b w:val="0"/>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7EF24DC8"/>
    <w:multiLevelType w:val="hybridMultilevel"/>
    <w:tmpl w:val="6D68D21C"/>
    <w:lvl w:ilvl="0" w:tplc="28D83058">
      <w:start w:val="30"/>
      <w:numFmt w:val="bullet"/>
      <w:lvlText w:val="-"/>
      <w:lvlJc w:val="left"/>
      <w:rPr>
        <w:rFonts w:ascii="Times New Roman" w:eastAsia="Times New Roman" w:hAnsi="Times New Roman" w:cs="Times New Roman" w:hint="default"/>
        <w:i w:val="0"/>
        <w:color w:val="000000"/>
        <w:u w:val="no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0"/>
  </w:num>
  <w:num w:numId="2">
    <w:abstractNumId w:val="23"/>
  </w:num>
  <w:num w:numId="3">
    <w:abstractNumId w:val="66"/>
  </w:num>
  <w:num w:numId="4">
    <w:abstractNumId w:val="5"/>
  </w:num>
  <w:num w:numId="5">
    <w:abstractNumId w:val="89"/>
  </w:num>
  <w:num w:numId="6">
    <w:abstractNumId w:val="31"/>
  </w:num>
  <w:num w:numId="7">
    <w:abstractNumId w:val="14"/>
  </w:num>
  <w:num w:numId="8">
    <w:abstractNumId w:val="104"/>
  </w:num>
  <w:num w:numId="9">
    <w:abstractNumId w:val="96"/>
  </w:num>
  <w:num w:numId="10">
    <w:abstractNumId w:val="11"/>
  </w:num>
  <w:num w:numId="11">
    <w:abstractNumId w:val="9"/>
  </w:num>
  <w:num w:numId="12">
    <w:abstractNumId w:val="41"/>
  </w:num>
  <w:num w:numId="13">
    <w:abstractNumId w:val="33"/>
  </w:num>
  <w:num w:numId="14">
    <w:abstractNumId w:val="72"/>
  </w:num>
  <w:num w:numId="15">
    <w:abstractNumId w:val="82"/>
  </w:num>
  <w:num w:numId="16">
    <w:abstractNumId w:val="30"/>
  </w:num>
  <w:num w:numId="17">
    <w:abstractNumId w:val="17"/>
  </w:num>
  <w:num w:numId="18">
    <w:abstractNumId w:val="64"/>
  </w:num>
  <w:num w:numId="19">
    <w:abstractNumId w:val="67"/>
  </w:num>
  <w:num w:numId="20">
    <w:abstractNumId w:val="39"/>
  </w:num>
  <w:num w:numId="21">
    <w:abstractNumId w:val="38"/>
  </w:num>
  <w:num w:numId="22">
    <w:abstractNumId w:val="94"/>
  </w:num>
  <w:num w:numId="23">
    <w:abstractNumId w:val="0"/>
  </w:num>
  <w:num w:numId="24">
    <w:abstractNumId w:val="77"/>
  </w:num>
  <w:num w:numId="25">
    <w:abstractNumId w:val="83"/>
  </w:num>
  <w:num w:numId="26">
    <w:abstractNumId w:val="65"/>
  </w:num>
  <w:num w:numId="27">
    <w:abstractNumId w:val="6"/>
  </w:num>
  <w:num w:numId="28">
    <w:abstractNumId w:val="90"/>
  </w:num>
  <w:num w:numId="29">
    <w:abstractNumId w:val="76"/>
  </w:num>
  <w:num w:numId="30">
    <w:abstractNumId w:val="10"/>
  </w:num>
  <w:num w:numId="31">
    <w:abstractNumId w:val="26"/>
  </w:num>
  <w:num w:numId="32">
    <w:abstractNumId w:val="25"/>
  </w:num>
  <w:num w:numId="33">
    <w:abstractNumId w:val="13"/>
  </w:num>
  <w:num w:numId="34">
    <w:abstractNumId w:val="4"/>
  </w:num>
  <w:num w:numId="35">
    <w:abstractNumId w:val="75"/>
  </w:num>
  <w:num w:numId="36">
    <w:abstractNumId w:val="59"/>
  </w:num>
  <w:num w:numId="37">
    <w:abstractNumId w:val="88"/>
  </w:num>
  <w:num w:numId="38">
    <w:abstractNumId w:val="58"/>
  </w:num>
  <w:num w:numId="39">
    <w:abstractNumId w:val="22"/>
  </w:num>
  <w:num w:numId="40">
    <w:abstractNumId w:val="3"/>
  </w:num>
  <w:num w:numId="41">
    <w:abstractNumId w:val="101"/>
  </w:num>
  <w:num w:numId="42">
    <w:abstractNumId w:val="55"/>
  </w:num>
  <w:num w:numId="43">
    <w:abstractNumId w:val="28"/>
  </w:num>
  <w:num w:numId="44">
    <w:abstractNumId w:val="16"/>
  </w:num>
  <w:num w:numId="45">
    <w:abstractNumId w:val="32"/>
  </w:num>
  <w:num w:numId="46">
    <w:abstractNumId w:val="87"/>
  </w:num>
  <w:num w:numId="47">
    <w:abstractNumId w:val="48"/>
  </w:num>
  <w:num w:numId="48">
    <w:abstractNumId w:val="91"/>
  </w:num>
  <w:num w:numId="49">
    <w:abstractNumId w:val="110"/>
  </w:num>
  <w:num w:numId="50">
    <w:abstractNumId w:val="85"/>
  </w:num>
  <w:num w:numId="51">
    <w:abstractNumId w:val="102"/>
  </w:num>
  <w:num w:numId="52">
    <w:abstractNumId w:val="69"/>
  </w:num>
  <w:num w:numId="53">
    <w:abstractNumId w:val="61"/>
  </w:num>
  <w:num w:numId="54">
    <w:abstractNumId w:val="37"/>
  </w:num>
  <w:num w:numId="55">
    <w:abstractNumId w:val="51"/>
  </w:num>
  <w:num w:numId="56">
    <w:abstractNumId w:val="8"/>
  </w:num>
  <w:num w:numId="57">
    <w:abstractNumId w:val="98"/>
  </w:num>
  <w:num w:numId="58">
    <w:abstractNumId w:val="49"/>
  </w:num>
  <w:num w:numId="59">
    <w:abstractNumId w:val="43"/>
  </w:num>
  <w:num w:numId="60">
    <w:abstractNumId w:val="73"/>
  </w:num>
  <w:num w:numId="61">
    <w:abstractNumId w:val="57"/>
  </w:num>
  <w:num w:numId="62">
    <w:abstractNumId w:val="40"/>
  </w:num>
  <w:num w:numId="63">
    <w:abstractNumId w:val="63"/>
  </w:num>
  <w:num w:numId="64">
    <w:abstractNumId w:val="60"/>
  </w:num>
  <w:num w:numId="65">
    <w:abstractNumId w:val="92"/>
  </w:num>
  <w:num w:numId="66">
    <w:abstractNumId w:val="50"/>
  </w:num>
  <w:num w:numId="67">
    <w:abstractNumId w:val="24"/>
  </w:num>
  <w:num w:numId="68">
    <w:abstractNumId w:val="47"/>
  </w:num>
  <w:num w:numId="69">
    <w:abstractNumId w:val="45"/>
  </w:num>
  <w:num w:numId="70">
    <w:abstractNumId w:val="34"/>
  </w:num>
  <w:num w:numId="71">
    <w:abstractNumId w:val="95"/>
  </w:num>
  <w:num w:numId="72">
    <w:abstractNumId w:val="93"/>
  </w:num>
  <w:num w:numId="73">
    <w:abstractNumId w:val="12"/>
  </w:num>
  <w:num w:numId="74">
    <w:abstractNumId w:val="46"/>
  </w:num>
  <w:num w:numId="75">
    <w:abstractNumId w:val="52"/>
  </w:num>
  <w:num w:numId="76">
    <w:abstractNumId w:val="84"/>
  </w:num>
  <w:num w:numId="77">
    <w:abstractNumId w:val="107"/>
  </w:num>
  <w:num w:numId="78">
    <w:abstractNumId w:val="78"/>
  </w:num>
  <w:num w:numId="79">
    <w:abstractNumId w:val="36"/>
  </w:num>
  <w:num w:numId="80">
    <w:abstractNumId w:val="86"/>
  </w:num>
  <w:num w:numId="81">
    <w:abstractNumId w:val="108"/>
  </w:num>
  <w:num w:numId="82">
    <w:abstractNumId w:val="105"/>
  </w:num>
  <w:num w:numId="83">
    <w:abstractNumId w:val="71"/>
  </w:num>
  <w:num w:numId="84">
    <w:abstractNumId w:val="56"/>
  </w:num>
  <w:num w:numId="85">
    <w:abstractNumId w:val="54"/>
  </w:num>
  <w:num w:numId="86">
    <w:abstractNumId w:val="97"/>
  </w:num>
  <w:num w:numId="87">
    <w:abstractNumId w:val="109"/>
  </w:num>
  <w:num w:numId="88">
    <w:abstractNumId w:val="21"/>
  </w:num>
  <w:num w:numId="89">
    <w:abstractNumId w:val="100"/>
  </w:num>
  <w:num w:numId="90">
    <w:abstractNumId w:val="70"/>
  </w:num>
  <w:num w:numId="91">
    <w:abstractNumId w:val="103"/>
  </w:num>
  <w:num w:numId="92">
    <w:abstractNumId w:val="42"/>
  </w:num>
  <w:num w:numId="93">
    <w:abstractNumId w:val="74"/>
  </w:num>
  <w:num w:numId="94">
    <w:abstractNumId w:val="19"/>
  </w:num>
  <w:num w:numId="95">
    <w:abstractNumId w:val="44"/>
  </w:num>
  <w:num w:numId="96">
    <w:abstractNumId w:val="62"/>
  </w:num>
  <w:num w:numId="97">
    <w:abstractNumId w:val="27"/>
  </w:num>
  <w:num w:numId="98">
    <w:abstractNumId w:val="53"/>
  </w:num>
  <w:num w:numId="99">
    <w:abstractNumId w:val="79"/>
  </w:num>
  <w:num w:numId="100">
    <w:abstractNumId w:val="15"/>
  </w:num>
  <w:num w:numId="101">
    <w:abstractNumId w:val="7"/>
  </w:num>
  <w:num w:numId="102">
    <w:abstractNumId w:val="99"/>
  </w:num>
  <w:num w:numId="103">
    <w:abstractNumId w:val="18"/>
  </w:num>
  <w:num w:numId="104">
    <w:abstractNumId w:val="2"/>
  </w:num>
  <w:num w:numId="105">
    <w:abstractNumId w:val="29"/>
  </w:num>
  <w:num w:numId="106">
    <w:abstractNumId w:val="106"/>
  </w:num>
  <w:num w:numId="107">
    <w:abstractNumId w:val="68"/>
  </w:num>
  <w:num w:numId="108">
    <w:abstractNumId w:val="1"/>
  </w:num>
  <w:num w:numId="109">
    <w:abstractNumId w:val="20"/>
  </w:num>
  <w:num w:numId="110">
    <w:abstractNumId w:val="81"/>
  </w:num>
  <w:num w:numId="111">
    <w:abstractNumId w:val="35"/>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32A"/>
    <w:rsid w:val="0000033B"/>
    <w:rsid w:val="00020A86"/>
    <w:rsid w:val="00026C8F"/>
    <w:rsid w:val="00031B02"/>
    <w:rsid w:val="000552AD"/>
    <w:rsid w:val="0008101B"/>
    <w:rsid w:val="00082AE4"/>
    <w:rsid w:val="000877EA"/>
    <w:rsid w:val="000A1A00"/>
    <w:rsid w:val="000A6086"/>
    <w:rsid w:val="000A73A6"/>
    <w:rsid w:val="000B0D6E"/>
    <w:rsid w:val="000C2280"/>
    <w:rsid w:val="000F17B1"/>
    <w:rsid w:val="000F4050"/>
    <w:rsid w:val="00107BA5"/>
    <w:rsid w:val="00132AD0"/>
    <w:rsid w:val="001672AD"/>
    <w:rsid w:val="001845ED"/>
    <w:rsid w:val="001A271B"/>
    <w:rsid w:val="001A7434"/>
    <w:rsid w:val="001B3C77"/>
    <w:rsid w:val="001C59F2"/>
    <w:rsid w:val="001D2051"/>
    <w:rsid w:val="001E5430"/>
    <w:rsid w:val="001E6550"/>
    <w:rsid w:val="001E75D9"/>
    <w:rsid w:val="00211A75"/>
    <w:rsid w:val="00212FD9"/>
    <w:rsid w:val="002309E3"/>
    <w:rsid w:val="002529AD"/>
    <w:rsid w:val="00261144"/>
    <w:rsid w:val="00274124"/>
    <w:rsid w:val="002B091A"/>
    <w:rsid w:val="002D5EE1"/>
    <w:rsid w:val="00300AF3"/>
    <w:rsid w:val="00302F73"/>
    <w:rsid w:val="00310136"/>
    <w:rsid w:val="00324E7C"/>
    <w:rsid w:val="00334944"/>
    <w:rsid w:val="00346851"/>
    <w:rsid w:val="003721C3"/>
    <w:rsid w:val="00382A30"/>
    <w:rsid w:val="003A1E32"/>
    <w:rsid w:val="003B683D"/>
    <w:rsid w:val="003C0C11"/>
    <w:rsid w:val="003D3402"/>
    <w:rsid w:val="003E0BE7"/>
    <w:rsid w:val="003F0BE2"/>
    <w:rsid w:val="00400865"/>
    <w:rsid w:val="00407B63"/>
    <w:rsid w:val="00431ABE"/>
    <w:rsid w:val="00442525"/>
    <w:rsid w:val="00461401"/>
    <w:rsid w:val="004947B1"/>
    <w:rsid w:val="004A628F"/>
    <w:rsid w:val="004B58EF"/>
    <w:rsid w:val="004B7208"/>
    <w:rsid w:val="00530926"/>
    <w:rsid w:val="0053796A"/>
    <w:rsid w:val="005402F8"/>
    <w:rsid w:val="00545819"/>
    <w:rsid w:val="00546169"/>
    <w:rsid w:val="00554170"/>
    <w:rsid w:val="00590B8B"/>
    <w:rsid w:val="005A6BCB"/>
    <w:rsid w:val="005A7A0E"/>
    <w:rsid w:val="005B30BF"/>
    <w:rsid w:val="005B3ADF"/>
    <w:rsid w:val="005B5AFE"/>
    <w:rsid w:val="005B60D4"/>
    <w:rsid w:val="005C0B1A"/>
    <w:rsid w:val="005C413E"/>
    <w:rsid w:val="005E0E45"/>
    <w:rsid w:val="005E4012"/>
    <w:rsid w:val="00616F52"/>
    <w:rsid w:val="00640C53"/>
    <w:rsid w:val="00656009"/>
    <w:rsid w:val="00660DA4"/>
    <w:rsid w:val="00670C53"/>
    <w:rsid w:val="00670F91"/>
    <w:rsid w:val="00683EE2"/>
    <w:rsid w:val="00695991"/>
    <w:rsid w:val="006B53FB"/>
    <w:rsid w:val="006C1120"/>
    <w:rsid w:val="006D532A"/>
    <w:rsid w:val="007044C2"/>
    <w:rsid w:val="00727534"/>
    <w:rsid w:val="007479E8"/>
    <w:rsid w:val="00783107"/>
    <w:rsid w:val="007907FF"/>
    <w:rsid w:val="00795F6B"/>
    <w:rsid w:val="007B7803"/>
    <w:rsid w:val="007C1A5F"/>
    <w:rsid w:val="007C5E9D"/>
    <w:rsid w:val="007D5C0F"/>
    <w:rsid w:val="007E224A"/>
    <w:rsid w:val="008051B3"/>
    <w:rsid w:val="008067C8"/>
    <w:rsid w:val="0081734F"/>
    <w:rsid w:val="00824A91"/>
    <w:rsid w:val="00834532"/>
    <w:rsid w:val="008651D9"/>
    <w:rsid w:val="00870AFC"/>
    <w:rsid w:val="00881088"/>
    <w:rsid w:val="008A6D0C"/>
    <w:rsid w:val="008B2727"/>
    <w:rsid w:val="008B4925"/>
    <w:rsid w:val="008C11AC"/>
    <w:rsid w:val="008E7316"/>
    <w:rsid w:val="008F404A"/>
    <w:rsid w:val="00902003"/>
    <w:rsid w:val="009107B6"/>
    <w:rsid w:val="00922902"/>
    <w:rsid w:val="00923399"/>
    <w:rsid w:val="009357A7"/>
    <w:rsid w:val="00936ACD"/>
    <w:rsid w:val="00974E5E"/>
    <w:rsid w:val="009818C5"/>
    <w:rsid w:val="009C51E4"/>
    <w:rsid w:val="009D3B7C"/>
    <w:rsid w:val="009D6185"/>
    <w:rsid w:val="00A05706"/>
    <w:rsid w:val="00A21A8F"/>
    <w:rsid w:val="00A43C48"/>
    <w:rsid w:val="00A56884"/>
    <w:rsid w:val="00A71AAC"/>
    <w:rsid w:val="00A819E1"/>
    <w:rsid w:val="00A903E7"/>
    <w:rsid w:val="00AA0EA5"/>
    <w:rsid w:val="00AC1072"/>
    <w:rsid w:val="00AD3C88"/>
    <w:rsid w:val="00AF3EE0"/>
    <w:rsid w:val="00AF667E"/>
    <w:rsid w:val="00B2739A"/>
    <w:rsid w:val="00B3026B"/>
    <w:rsid w:val="00B32726"/>
    <w:rsid w:val="00B47FF5"/>
    <w:rsid w:val="00B642BB"/>
    <w:rsid w:val="00B7245D"/>
    <w:rsid w:val="00B7681A"/>
    <w:rsid w:val="00B84FE6"/>
    <w:rsid w:val="00B95F06"/>
    <w:rsid w:val="00BA0509"/>
    <w:rsid w:val="00BA2BF5"/>
    <w:rsid w:val="00BC6A9C"/>
    <w:rsid w:val="00BD4E8F"/>
    <w:rsid w:val="00BE0101"/>
    <w:rsid w:val="00BE0538"/>
    <w:rsid w:val="00BE79AD"/>
    <w:rsid w:val="00BF180C"/>
    <w:rsid w:val="00BF358A"/>
    <w:rsid w:val="00C26B29"/>
    <w:rsid w:val="00C271BA"/>
    <w:rsid w:val="00C4371A"/>
    <w:rsid w:val="00C5385B"/>
    <w:rsid w:val="00C65A6F"/>
    <w:rsid w:val="00C670CC"/>
    <w:rsid w:val="00C7057E"/>
    <w:rsid w:val="00CA2825"/>
    <w:rsid w:val="00CB4092"/>
    <w:rsid w:val="00CC73D3"/>
    <w:rsid w:val="00CD0A74"/>
    <w:rsid w:val="00CD4FC7"/>
    <w:rsid w:val="00CE4273"/>
    <w:rsid w:val="00D04402"/>
    <w:rsid w:val="00D3580E"/>
    <w:rsid w:val="00D46BD8"/>
    <w:rsid w:val="00D53634"/>
    <w:rsid w:val="00D80308"/>
    <w:rsid w:val="00D81DFF"/>
    <w:rsid w:val="00D939B6"/>
    <w:rsid w:val="00D972B2"/>
    <w:rsid w:val="00D97C80"/>
    <w:rsid w:val="00DA4950"/>
    <w:rsid w:val="00DD41E8"/>
    <w:rsid w:val="00E07379"/>
    <w:rsid w:val="00E24F6C"/>
    <w:rsid w:val="00E358A0"/>
    <w:rsid w:val="00E43871"/>
    <w:rsid w:val="00E74404"/>
    <w:rsid w:val="00E945DA"/>
    <w:rsid w:val="00EB0C1F"/>
    <w:rsid w:val="00EC298A"/>
    <w:rsid w:val="00EF60E1"/>
    <w:rsid w:val="00F145C3"/>
    <w:rsid w:val="00F35A9B"/>
    <w:rsid w:val="00F527F3"/>
    <w:rsid w:val="00F8787D"/>
    <w:rsid w:val="00F93DD3"/>
    <w:rsid w:val="00FA13BF"/>
    <w:rsid w:val="00FA7439"/>
    <w:rsid w:val="00FB375D"/>
    <w:rsid w:val="00FB38FC"/>
    <w:rsid w:val="00FB6977"/>
    <w:rsid w:val="00FC7B31"/>
    <w:rsid w:val="00FD3CF3"/>
    <w:rsid w:val="00FD5F35"/>
    <w:rsid w:val="00FE20BB"/>
    <w:rsid w:val="00FE69BF"/>
    <w:rsid w:val="00FF4F6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88D3"/>
  <w15:docId w15:val="{FD0EFAF0-C69E-584C-9D3B-5C190F6EA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iPriority="0"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32A"/>
    <w:pPr>
      <w:spacing w:after="0" w:line="240" w:lineRule="auto"/>
    </w:pPr>
    <w:rPr>
      <w:rFonts w:ascii="Times New Roman" w:eastAsia="Times New Roman" w:hAnsi="Times New Roman" w:cs="Times New Roman"/>
      <w:szCs w:val="24"/>
    </w:rPr>
  </w:style>
  <w:style w:type="paragraph" w:styleId="Naslov1">
    <w:name w:val="heading 1"/>
    <w:basedOn w:val="Normal"/>
    <w:next w:val="Normal"/>
    <w:link w:val="Naslov1Char"/>
    <w:qFormat/>
    <w:rsid w:val="006D532A"/>
    <w:pPr>
      <w:keepNext/>
      <w:tabs>
        <w:tab w:val="left" w:pos="426"/>
        <w:tab w:val="left" w:pos="851"/>
        <w:tab w:val="left" w:pos="1276"/>
      </w:tabs>
      <w:spacing w:before="360" w:after="300"/>
      <w:outlineLvl w:val="0"/>
    </w:pPr>
    <w:rPr>
      <w:b/>
      <w:bCs/>
    </w:rPr>
  </w:style>
  <w:style w:type="paragraph" w:styleId="Naslov2">
    <w:name w:val="heading 2"/>
    <w:basedOn w:val="Normal"/>
    <w:next w:val="Normal"/>
    <w:link w:val="Naslov2Char"/>
    <w:qFormat/>
    <w:rsid w:val="006D532A"/>
    <w:pPr>
      <w:keepNext/>
      <w:numPr>
        <w:ilvl w:val="1"/>
        <w:numId w:val="10"/>
      </w:numPr>
      <w:tabs>
        <w:tab w:val="left" w:pos="709"/>
      </w:tabs>
      <w:spacing w:before="260" w:after="200"/>
      <w:outlineLvl w:val="1"/>
    </w:pPr>
    <w:rPr>
      <w:b/>
      <w:bCs/>
      <w:color w:val="000000"/>
      <w:szCs w:val="22"/>
    </w:rPr>
  </w:style>
  <w:style w:type="paragraph" w:styleId="Naslov3">
    <w:name w:val="heading 3"/>
    <w:basedOn w:val="Normal"/>
    <w:next w:val="Normal"/>
    <w:link w:val="Naslov3Char"/>
    <w:qFormat/>
    <w:rsid w:val="006D532A"/>
    <w:pPr>
      <w:keepNext/>
      <w:spacing w:before="240" w:after="60"/>
      <w:outlineLvl w:val="2"/>
    </w:pPr>
    <w:rPr>
      <w:rFonts w:ascii="Arial" w:hAnsi="Arial" w:cs="Arial"/>
      <w:b/>
      <w:bCs/>
      <w:sz w:val="26"/>
      <w:szCs w:val="26"/>
    </w:rPr>
  </w:style>
  <w:style w:type="paragraph" w:styleId="Naslov4">
    <w:name w:val="heading 4"/>
    <w:basedOn w:val="Normal"/>
    <w:next w:val="Normal"/>
    <w:link w:val="Naslov4Char"/>
    <w:qFormat/>
    <w:rsid w:val="006D532A"/>
    <w:pPr>
      <w:keepNext/>
      <w:outlineLvl w:val="3"/>
    </w:pPr>
    <w:rPr>
      <w:rFonts w:ascii="Arial" w:hAnsi="Arial" w:cs="Arial"/>
      <w:b/>
      <w:lang w:val="fr-FR"/>
    </w:rPr>
  </w:style>
  <w:style w:type="paragraph" w:styleId="Naslov6">
    <w:name w:val="heading 6"/>
    <w:basedOn w:val="Normal"/>
    <w:next w:val="Normal"/>
    <w:link w:val="Naslov6Char"/>
    <w:qFormat/>
    <w:rsid w:val="006D532A"/>
    <w:pPr>
      <w:spacing w:before="240" w:after="60"/>
      <w:outlineLvl w:val="5"/>
    </w:pPr>
    <w:rPr>
      <w:b/>
      <w:bCs/>
      <w:szCs w:val="22"/>
    </w:rPr>
  </w:style>
  <w:style w:type="paragraph" w:styleId="Naslov7">
    <w:name w:val="heading 7"/>
    <w:basedOn w:val="Normal"/>
    <w:next w:val="Normal"/>
    <w:link w:val="Naslov7Char"/>
    <w:qFormat/>
    <w:rsid w:val="006D532A"/>
    <w:pPr>
      <w:keepNext/>
      <w:tabs>
        <w:tab w:val="left" w:pos="360"/>
      </w:tabs>
      <w:jc w:val="both"/>
      <w:outlineLvl w:val="6"/>
    </w:pPr>
    <w:rPr>
      <w:u w:val="single"/>
    </w:rPr>
  </w:style>
  <w:style w:type="paragraph" w:styleId="Naslov8">
    <w:name w:val="heading 8"/>
    <w:basedOn w:val="Normal"/>
    <w:next w:val="Normal"/>
    <w:link w:val="Naslov8Char"/>
    <w:qFormat/>
    <w:rsid w:val="006D532A"/>
    <w:pPr>
      <w:keepNext/>
      <w:jc w:val="center"/>
      <w:outlineLvl w:val="7"/>
    </w:pPr>
    <w:rPr>
      <w:rFonts w:ascii="Arial" w:hAnsi="Arial" w:cs="Arial"/>
      <w:sz w:val="44"/>
    </w:rPr>
  </w:style>
  <w:style w:type="paragraph" w:styleId="Naslov9">
    <w:name w:val="heading 9"/>
    <w:basedOn w:val="Normal"/>
    <w:next w:val="Normal"/>
    <w:link w:val="Naslov9Char"/>
    <w:qFormat/>
    <w:rsid w:val="006D532A"/>
    <w:pPr>
      <w:spacing w:before="240" w:after="60"/>
      <w:jc w:val="both"/>
      <w:outlineLvl w:val="8"/>
    </w:pPr>
    <w:rPr>
      <w:rFonts w:ascii="Arial" w:hAnsi="Arial" w:cs="Arial"/>
      <w:szCs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6D532A"/>
    <w:rPr>
      <w:rFonts w:ascii="Times New Roman" w:eastAsia="Times New Roman" w:hAnsi="Times New Roman" w:cs="Times New Roman"/>
      <w:b/>
      <w:bCs/>
      <w:szCs w:val="24"/>
    </w:rPr>
  </w:style>
  <w:style w:type="character" w:customStyle="1" w:styleId="Naslov2Char">
    <w:name w:val="Naslov 2 Char"/>
    <w:basedOn w:val="Zadanifontodlomka"/>
    <w:link w:val="Naslov2"/>
    <w:rsid w:val="006D532A"/>
    <w:rPr>
      <w:rFonts w:ascii="Times New Roman" w:eastAsia="Times New Roman" w:hAnsi="Times New Roman" w:cs="Times New Roman"/>
      <w:b/>
      <w:bCs/>
      <w:color w:val="000000"/>
    </w:rPr>
  </w:style>
  <w:style w:type="character" w:customStyle="1" w:styleId="Naslov3Char">
    <w:name w:val="Naslov 3 Char"/>
    <w:basedOn w:val="Zadanifontodlomka"/>
    <w:link w:val="Naslov3"/>
    <w:rsid w:val="006D532A"/>
    <w:rPr>
      <w:rFonts w:ascii="Arial" w:eastAsia="Times New Roman" w:hAnsi="Arial" w:cs="Arial"/>
      <w:b/>
      <w:bCs/>
      <w:sz w:val="26"/>
      <w:szCs w:val="26"/>
    </w:rPr>
  </w:style>
  <w:style w:type="character" w:customStyle="1" w:styleId="Naslov4Char">
    <w:name w:val="Naslov 4 Char"/>
    <w:basedOn w:val="Zadanifontodlomka"/>
    <w:link w:val="Naslov4"/>
    <w:rsid w:val="006D532A"/>
    <w:rPr>
      <w:rFonts w:ascii="Arial" w:eastAsia="Times New Roman" w:hAnsi="Arial" w:cs="Arial"/>
      <w:b/>
      <w:szCs w:val="24"/>
      <w:lang w:val="fr-FR"/>
    </w:rPr>
  </w:style>
  <w:style w:type="character" w:customStyle="1" w:styleId="Naslov6Char">
    <w:name w:val="Naslov 6 Char"/>
    <w:basedOn w:val="Zadanifontodlomka"/>
    <w:link w:val="Naslov6"/>
    <w:rsid w:val="006D532A"/>
    <w:rPr>
      <w:rFonts w:ascii="Times New Roman" w:eastAsia="Times New Roman" w:hAnsi="Times New Roman" w:cs="Times New Roman"/>
      <w:b/>
      <w:bCs/>
    </w:rPr>
  </w:style>
  <w:style w:type="character" w:customStyle="1" w:styleId="Naslov7Char">
    <w:name w:val="Naslov 7 Char"/>
    <w:basedOn w:val="Zadanifontodlomka"/>
    <w:link w:val="Naslov7"/>
    <w:rsid w:val="006D532A"/>
    <w:rPr>
      <w:rFonts w:ascii="Times New Roman" w:eastAsia="Times New Roman" w:hAnsi="Times New Roman" w:cs="Times New Roman"/>
      <w:szCs w:val="24"/>
      <w:u w:val="single"/>
    </w:rPr>
  </w:style>
  <w:style w:type="character" w:customStyle="1" w:styleId="Naslov8Char">
    <w:name w:val="Naslov 8 Char"/>
    <w:basedOn w:val="Zadanifontodlomka"/>
    <w:link w:val="Naslov8"/>
    <w:rsid w:val="006D532A"/>
    <w:rPr>
      <w:rFonts w:ascii="Arial" w:eastAsia="Times New Roman" w:hAnsi="Arial" w:cs="Arial"/>
      <w:sz w:val="44"/>
      <w:szCs w:val="24"/>
    </w:rPr>
  </w:style>
  <w:style w:type="character" w:customStyle="1" w:styleId="Naslov9Char">
    <w:name w:val="Naslov 9 Char"/>
    <w:basedOn w:val="Zadanifontodlomka"/>
    <w:link w:val="Naslov9"/>
    <w:rsid w:val="006D532A"/>
    <w:rPr>
      <w:rFonts w:ascii="Arial" w:eastAsia="Times New Roman" w:hAnsi="Arial" w:cs="Arial"/>
    </w:rPr>
  </w:style>
  <w:style w:type="paragraph" w:styleId="Tijeloteksta2">
    <w:name w:val="Body Text 2"/>
    <w:basedOn w:val="Normal"/>
    <w:link w:val="Tijeloteksta2Char"/>
    <w:rsid w:val="006D532A"/>
    <w:pPr>
      <w:jc w:val="both"/>
    </w:pPr>
    <w:rPr>
      <w:rFonts w:ascii="Arial" w:hAnsi="Arial"/>
    </w:rPr>
  </w:style>
  <w:style w:type="character" w:customStyle="1" w:styleId="Tijeloteksta2Char">
    <w:name w:val="Tijelo teksta 2 Char"/>
    <w:basedOn w:val="Zadanifontodlomka"/>
    <w:link w:val="Tijeloteksta2"/>
    <w:rsid w:val="006D532A"/>
    <w:rPr>
      <w:rFonts w:ascii="Arial" w:eastAsia="Times New Roman" w:hAnsi="Arial" w:cs="Times New Roman"/>
      <w:szCs w:val="24"/>
    </w:rPr>
  </w:style>
  <w:style w:type="paragraph" w:styleId="Tekstfusnote">
    <w:name w:val="footnote text"/>
    <w:basedOn w:val="Normal"/>
    <w:link w:val="TekstfusnoteChar"/>
    <w:semiHidden/>
    <w:rsid w:val="006D532A"/>
    <w:rPr>
      <w:sz w:val="20"/>
      <w:szCs w:val="20"/>
    </w:rPr>
  </w:style>
  <w:style w:type="character" w:customStyle="1" w:styleId="TekstfusnoteChar">
    <w:name w:val="Tekst fusnote Char"/>
    <w:basedOn w:val="Zadanifontodlomka"/>
    <w:link w:val="Tekstfusnote"/>
    <w:semiHidden/>
    <w:rsid w:val="006D532A"/>
    <w:rPr>
      <w:rFonts w:ascii="Times New Roman" w:eastAsia="Times New Roman" w:hAnsi="Times New Roman" w:cs="Times New Roman"/>
      <w:sz w:val="20"/>
      <w:szCs w:val="20"/>
    </w:rPr>
  </w:style>
  <w:style w:type="character" w:styleId="Referencafusnote">
    <w:name w:val="footnote reference"/>
    <w:semiHidden/>
    <w:rsid w:val="006D532A"/>
    <w:rPr>
      <w:vertAlign w:val="superscript"/>
    </w:rPr>
  </w:style>
  <w:style w:type="paragraph" w:styleId="Tijeloteksta">
    <w:name w:val="Body Text"/>
    <w:aliases w:val="uvlaka 3 Char Char,uvlaka 2,uvlaka 3,uvlaka 3 Char Char Char,  uvlaka 2, uvlaka 3 Char Char Char Char Char Char Char Char Char, uvlaka 3 Char Char Char Char, uvlaka 3 Char Char Char,Tijelo teksta1,uvlaka 3 Char Char1 Char, uvlaka 3"/>
    <w:basedOn w:val="Normal"/>
    <w:link w:val="TijelotekstaChar"/>
    <w:rsid w:val="006D532A"/>
    <w:pPr>
      <w:tabs>
        <w:tab w:val="left" w:pos="426"/>
        <w:tab w:val="left" w:pos="851"/>
      </w:tabs>
      <w:jc w:val="both"/>
    </w:pPr>
  </w:style>
  <w:style w:type="character" w:customStyle="1" w:styleId="TijelotekstaChar">
    <w:name w:val="Tijelo teksta Char"/>
    <w:aliases w:val="uvlaka 3 Char Char Char1,uvlaka 2 Char,uvlaka 3 Char,uvlaka 3 Char Char Char Char,  uvlaka 2 Char, uvlaka 3 Char Char Char Char Char Char Char Char Char Char, uvlaka 3 Char Char Char Char Char, uvlaka 3 Char Char Char Char1"/>
    <w:basedOn w:val="Zadanifontodlomka"/>
    <w:link w:val="Tijeloteksta"/>
    <w:rsid w:val="006D532A"/>
    <w:rPr>
      <w:rFonts w:ascii="Times New Roman" w:eastAsia="Times New Roman" w:hAnsi="Times New Roman" w:cs="Times New Roman"/>
      <w:szCs w:val="24"/>
    </w:rPr>
  </w:style>
  <w:style w:type="paragraph" w:styleId="Tijeloteksta3">
    <w:name w:val="Body Text 3"/>
    <w:basedOn w:val="Normal"/>
    <w:link w:val="Tijeloteksta3Char"/>
    <w:rsid w:val="006D532A"/>
    <w:pPr>
      <w:jc w:val="both"/>
    </w:pPr>
    <w:rPr>
      <w:rFonts w:ascii="Arial" w:hAnsi="Arial"/>
    </w:rPr>
  </w:style>
  <w:style w:type="character" w:customStyle="1" w:styleId="Tijeloteksta3Char">
    <w:name w:val="Tijelo teksta 3 Char"/>
    <w:basedOn w:val="Zadanifontodlomka"/>
    <w:link w:val="Tijeloteksta3"/>
    <w:rsid w:val="006D532A"/>
    <w:rPr>
      <w:rFonts w:ascii="Arial" w:eastAsia="Times New Roman" w:hAnsi="Arial" w:cs="Times New Roman"/>
      <w:szCs w:val="24"/>
    </w:rPr>
  </w:style>
  <w:style w:type="paragraph" w:styleId="Zaglavlje">
    <w:name w:val="header"/>
    <w:basedOn w:val="Normal"/>
    <w:link w:val="ZaglavljeChar"/>
    <w:rsid w:val="006D532A"/>
    <w:pPr>
      <w:tabs>
        <w:tab w:val="center" w:pos="4536"/>
        <w:tab w:val="right" w:pos="9072"/>
      </w:tabs>
      <w:jc w:val="both"/>
    </w:pPr>
    <w:rPr>
      <w:lang w:val="x-none"/>
    </w:rPr>
  </w:style>
  <w:style w:type="character" w:customStyle="1" w:styleId="ZaglavljeChar">
    <w:name w:val="Zaglavlje Char"/>
    <w:basedOn w:val="Zadanifontodlomka"/>
    <w:link w:val="Zaglavlje"/>
    <w:rsid w:val="006D532A"/>
    <w:rPr>
      <w:rFonts w:ascii="Times New Roman" w:eastAsia="Times New Roman" w:hAnsi="Times New Roman" w:cs="Times New Roman"/>
      <w:szCs w:val="24"/>
      <w:lang w:val="x-none"/>
    </w:rPr>
  </w:style>
  <w:style w:type="paragraph" w:customStyle="1" w:styleId="Podnaslov1">
    <w:name w:val="Podnaslov1"/>
    <w:basedOn w:val="Normal"/>
    <w:next w:val="Normal"/>
    <w:rsid w:val="006D532A"/>
    <w:pPr>
      <w:spacing w:before="240" w:after="80"/>
      <w:jc w:val="both"/>
    </w:pPr>
    <w:rPr>
      <w:rFonts w:ascii="Arial" w:hAnsi="Arial"/>
      <w:b/>
      <w:sz w:val="20"/>
    </w:rPr>
  </w:style>
  <w:style w:type="paragraph" w:styleId="Opisslike">
    <w:name w:val="caption"/>
    <w:basedOn w:val="Normal"/>
    <w:next w:val="Normal"/>
    <w:qFormat/>
    <w:rsid w:val="006D532A"/>
    <w:pPr>
      <w:spacing w:before="120" w:after="120"/>
      <w:jc w:val="both"/>
    </w:pPr>
    <w:rPr>
      <w:b/>
      <w:bCs/>
      <w:sz w:val="20"/>
      <w:szCs w:val="20"/>
    </w:rPr>
  </w:style>
  <w:style w:type="paragraph" w:styleId="Uvuenotijeloteksta">
    <w:name w:val="Body Text Indent"/>
    <w:basedOn w:val="Normal"/>
    <w:link w:val="UvuenotijelotekstaChar"/>
    <w:rsid w:val="006D532A"/>
    <w:pPr>
      <w:tabs>
        <w:tab w:val="left" w:pos="720"/>
        <w:tab w:val="left" w:pos="851"/>
        <w:tab w:val="right" w:pos="3119"/>
      </w:tabs>
      <w:ind w:left="720" w:hanging="360"/>
      <w:jc w:val="both"/>
    </w:pPr>
  </w:style>
  <w:style w:type="character" w:customStyle="1" w:styleId="UvuenotijelotekstaChar">
    <w:name w:val="Uvučeno tijelo teksta Char"/>
    <w:basedOn w:val="Zadanifontodlomka"/>
    <w:link w:val="Uvuenotijeloteksta"/>
    <w:rsid w:val="006D532A"/>
    <w:rPr>
      <w:rFonts w:ascii="Times New Roman" w:eastAsia="Times New Roman" w:hAnsi="Times New Roman" w:cs="Times New Roman"/>
      <w:szCs w:val="24"/>
    </w:rPr>
  </w:style>
  <w:style w:type="paragraph" w:styleId="Naslov">
    <w:name w:val="Title"/>
    <w:basedOn w:val="Normal"/>
    <w:link w:val="NaslovChar"/>
    <w:qFormat/>
    <w:rsid w:val="006D532A"/>
    <w:pPr>
      <w:jc w:val="center"/>
    </w:pPr>
    <w:rPr>
      <w:rFonts w:ascii="Arial" w:hAnsi="Arial" w:cs="Arial"/>
      <w:sz w:val="28"/>
    </w:rPr>
  </w:style>
  <w:style w:type="character" w:customStyle="1" w:styleId="NaslovChar">
    <w:name w:val="Naslov Char"/>
    <w:basedOn w:val="Zadanifontodlomka"/>
    <w:link w:val="Naslov"/>
    <w:rsid w:val="006D532A"/>
    <w:rPr>
      <w:rFonts w:ascii="Arial" w:eastAsia="Times New Roman" w:hAnsi="Arial" w:cs="Arial"/>
      <w:sz w:val="28"/>
      <w:szCs w:val="24"/>
    </w:rPr>
  </w:style>
  <w:style w:type="paragraph" w:styleId="Tekstbalonia">
    <w:name w:val="Balloon Text"/>
    <w:basedOn w:val="Normal"/>
    <w:link w:val="TekstbaloniaChar"/>
    <w:semiHidden/>
    <w:rsid w:val="006D532A"/>
    <w:pPr>
      <w:jc w:val="both"/>
    </w:pPr>
    <w:rPr>
      <w:rFonts w:ascii="Tahoma" w:hAnsi="Tahoma" w:cs="Tahoma"/>
      <w:sz w:val="16"/>
      <w:szCs w:val="16"/>
    </w:rPr>
  </w:style>
  <w:style w:type="character" w:customStyle="1" w:styleId="TekstbaloniaChar">
    <w:name w:val="Tekst balončića Char"/>
    <w:basedOn w:val="Zadanifontodlomka"/>
    <w:link w:val="Tekstbalonia"/>
    <w:semiHidden/>
    <w:rsid w:val="006D532A"/>
    <w:rPr>
      <w:rFonts w:ascii="Tahoma" w:eastAsia="Times New Roman" w:hAnsi="Tahoma" w:cs="Tahoma"/>
      <w:sz w:val="16"/>
      <w:szCs w:val="16"/>
    </w:rPr>
  </w:style>
  <w:style w:type="paragraph" w:customStyle="1" w:styleId="InsideAddress">
    <w:name w:val="Inside Address"/>
    <w:basedOn w:val="Normal"/>
    <w:rsid w:val="006D532A"/>
    <w:pPr>
      <w:jc w:val="both"/>
    </w:pPr>
  </w:style>
  <w:style w:type="paragraph" w:styleId="Tijeloteksta-uvlaka2">
    <w:name w:val="Body Text Indent 2"/>
    <w:basedOn w:val="Normal"/>
    <w:link w:val="Tijeloteksta-uvlaka2Char"/>
    <w:rsid w:val="006D532A"/>
    <w:pPr>
      <w:ind w:firstLine="720"/>
      <w:jc w:val="both"/>
    </w:pPr>
  </w:style>
  <w:style w:type="character" w:customStyle="1" w:styleId="Tijeloteksta-uvlaka2Char">
    <w:name w:val="Tijelo teksta - uvlaka 2 Char"/>
    <w:basedOn w:val="Zadanifontodlomka"/>
    <w:link w:val="Tijeloteksta-uvlaka2"/>
    <w:rsid w:val="006D532A"/>
    <w:rPr>
      <w:rFonts w:ascii="Times New Roman" w:eastAsia="Times New Roman" w:hAnsi="Times New Roman" w:cs="Times New Roman"/>
      <w:szCs w:val="24"/>
    </w:rPr>
  </w:style>
  <w:style w:type="paragraph" w:styleId="Tijeloteksta-uvlaka3">
    <w:name w:val="Body Text Indent 3"/>
    <w:basedOn w:val="Normal"/>
    <w:link w:val="Tijeloteksta-uvlaka3Char"/>
    <w:rsid w:val="006D532A"/>
    <w:pPr>
      <w:ind w:left="540" w:hanging="540"/>
    </w:pPr>
  </w:style>
  <w:style w:type="character" w:customStyle="1" w:styleId="Tijeloteksta-uvlaka3Char">
    <w:name w:val="Tijelo teksta - uvlaka 3 Char"/>
    <w:basedOn w:val="Zadanifontodlomka"/>
    <w:link w:val="Tijeloteksta-uvlaka3"/>
    <w:rsid w:val="006D532A"/>
    <w:rPr>
      <w:rFonts w:ascii="Times New Roman" w:eastAsia="Times New Roman" w:hAnsi="Times New Roman" w:cs="Times New Roman"/>
      <w:szCs w:val="24"/>
    </w:rPr>
  </w:style>
  <w:style w:type="paragraph" w:customStyle="1" w:styleId="Normal1">
    <w:name w:val="Normal1"/>
    <w:basedOn w:val="Normal"/>
    <w:rsid w:val="006D532A"/>
    <w:pPr>
      <w:jc w:val="both"/>
    </w:pPr>
    <w:rPr>
      <w:rFonts w:ascii="Arial" w:hAnsi="Arial"/>
    </w:rPr>
  </w:style>
  <w:style w:type="character" w:customStyle="1" w:styleId="NORMALChar">
    <w:name w:val="NORMAL Char"/>
    <w:rsid w:val="006D532A"/>
    <w:rPr>
      <w:rFonts w:ascii="Arial" w:hAnsi="Arial"/>
      <w:sz w:val="24"/>
      <w:szCs w:val="24"/>
      <w:lang w:val="hr-HR" w:eastAsia="en-US" w:bidi="ar-SA"/>
    </w:rPr>
  </w:style>
  <w:style w:type="paragraph" w:styleId="Sadraj1">
    <w:name w:val="toc 1"/>
    <w:basedOn w:val="Normal"/>
    <w:next w:val="Normal"/>
    <w:autoRedefine/>
    <w:semiHidden/>
    <w:rsid w:val="006D532A"/>
    <w:pPr>
      <w:tabs>
        <w:tab w:val="left" w:pos="900"/>
        <w:tab w:val="left" w:pos="993"/>
        <w:tab w:val="right" w:leader="dot" w:pos="9356"/>
      </w:tabs>
      <w:ind w:left="900" w:hanging="900"/>
    </w:pPr>
    <w:rPr>
      <w:rFonts w:ascii="Arial" w:hAnsi="Arial" w:cs="Arial"/>
      <w:noProof/>
      <w:szCs w:val="18"/>
      <w:lang w:val="en-GB"/>
    </w:rPr>
  </w:style>
  <w:style w:type="character" w:styleId="Brojstranice">
    <w:name w:val="page number"/>
    <w:basedOn w:val="Zadanifontodlomka"/>
    <w:rsid w:val="006D532A"/>
  </w:style>
  <w:style w:type="paragraph" w:styleId="Podnoje">
    <w:name w:val="footer"/>
    <w:basedOn w:val="Normal"/>
    <w:link w:val="PodnojeChar"/>
    <w:uiPriority w:val="99"/>
    <w:rsid w:val="006D532A"/>
    <w:pPr>
      <w:tabs>
        <w:tab w:val="center" w:pos="4703"/>
        <w:tab w:val="right" w:pos="9406"/>
      </w:tabs>
    </w:pPr>
    <w:rPr>
      <w:lang w:val="x-none"/>
    </w:rPr>
  </w:style>
  <w:style w:type="character" w:customStyle="1" w:styleId="PodnojeChar">
    <w:name w:val="Podnožje Char"/>
    <w:basedOn w:val="Zadanifontodlomka"/>
    <w:link w:val="Podnoje"/>
    <w:uiPriority w:val="99"/>
    <w:rsid w:val="006D532A"/>
    <w:rPr>
      <w:rFonts w:ascii="Times New Roman" w:eastAsia="Times New Roman" w:hAnsi="Times New Roman" w:cs="Times New Roman"/>
      <w:szCs w:val="24"/>
      <w:lang w:val="x-none"/>
    </w:rPr>
  </w:style>
  <w:style w:type="paragraph" w:styleId="Sadraj2">
    <w:name w:val="toc 2"/>
    <w:basedOn w:val="Normal"/>
    <w:next w:val="Normal"/>
    <w:autoRedefine/>
    <w:semiHidden/>
    <w:rsid w:val="006D532A"/>
    <w:pPr>
      <w:numPr>
        <w:numId w:val="5"/>
      </w:numPr>
      <w:pBdr>
        <w:bottom w:val="single" w:sz="4" w:space="1" w:color="auto"/>
      </w:pBdr>
      <w:tabs>
        <w:tab w:val="left" w:pos="0"/>
        <w:tab w:val="left" w:pos="851"/>
        <w:tab w:val="left" w:pos="900"/>
        <w:tab w:val="right" w:leader="dot" w:pos="9356"/>
      </w:tabs>
      <w:ind w:hanging="1080"/>
    </w:pPr>
    <w:rPr>
      <w:rFonts w:ascii="Arial" w:hAnsi="Arial" w:cs="Arial"/>
      <w:b/>
      <w:noProof/>
      <w:szCs w:val="22"/>
    </w:rPr>
  </w:style>
  <w:style w:type="character" w:styleId="Hiperveza">
    <w:name w:val="Hyperlink"/>
    <w:rsid w:val="006D532A"/>
    <w:rPr>
      <w:color w:val="0000FF"/>
      <w:u w:val="single"/>
    </w:rPr>
  </w:style>
  <w:style w:type="paragraph" w:styleId="Obinouvueno">
    <w:name w:val="Normal Indent"/>
    <w:basedOn w:val="Normal"/>
    <w:rsid w:val="006D532A"/>
    <w:pPr>
      <w:numPr>
        <w:numId w:val="1"/>
      </w:numPr>
      <w:overflowPunct w:val="0"/>
      <w:autoSpaceDE w:val="0"/>
      <w:autoSpaceDN w:val="0"/>
      <w:adjustRightInd w:val="0"/>
      <w:jc w:val="both"/>
      <w:textAlignment w:val="baseline"/>
    </w:pPr>
    <w:rPr>
      <w:rFonts w:ascii="Arial" w:hAnsi="Arial" w:cs="Arial"/>
      <w:i/>
      <w:iCs/>
      <w:szCs w:val="20"/>
      <w:lang w:val="en-GB"/>
    </w:rPr>
  </w:style>
  <w:style w:type="paragraph" w:customStyle="1" w:styleId="Normal2">
    <w:name w:val="Normal2"/>
    <w:basedOn w:val="Normal"/>
    <w:rsid w:val="006D532A"/>
    <w:pPr>
      <w:widowControl w:val="0"/>
      <w:overflowPunct w:val="0"/>
      <w:autoSpaceDE w:val="0"/>
      <w:autoSpaceDN w:val="0"/>
      <w:adjustRightInd w:val="0"/>
      <w:spacing w:line="240" w:lineRule="atLeast"/>
      <w:jc w:val="both"/>
      <w:textAlignment w:val="baseline"/>
    </w:pPr>
    <w:rPr>
      <w:rFonts w:ascii="Arial" w:hAnsi="Arial"/>
      <w:sz w:val="20"/>
      <w:szCs w:val="20"/>
      <w:lang w:val="en-US"/>
    </w:rPr>
  </w:style>
  <w:style w:type="paragraph" w:customStyle="1" w:styleId="BodyTextuvlaka3">
    <w:name w:val="Body Text.uvlaka 3"/>
    <w:basedOn w:val="Normal"/>
    <w:rsid w:val="006D532A"/>
    <w:pPr>
      <w:jc w:val="both"/>
    </w:pPr>
    <w:rPr>
      <w:rFonts w:ascii="Wingdings 3" w:hAnsi="Wingdings 3"/>
      <w:sz w:val="20"/>
      <w:szCs w:val="20"/>
      <w:lang w:val="en-US"/>
    </w:rPr>
  </w:style>
  <w:style w:type="paragraph" w:styleId="Sadraj3">
    <w:name w:val="toc 3"/>
    <w:basedOn w:val="Normal"/>
    <w:next w:val="Normal"/>
    <w:autoRedefine/>
    <w:semiHidden/>
    <w:rsid w:val="006D532A"/>
    <w:pPr>
      <w:ind w:left="480"/>
    </w:pPr>
    <w:rPr>
      <w:lang w:val="en-GB"/>
    </w:rPr>
  </w:style>
  <w:style w:type="paragraph" w:styleId="Sadraj4">
    <w:name w:val="toc 4"/>
    <w:basedOn w:val="Normal"/>
    <w:next w:val="Normal"/>
    <w:autoRedefine/>
    <w:semiHidden/>
    <w:rsid w:val="006D532A"/>
    <w:pPr>
      <w:ind w:left="720"/>
    </w:pPr>
    <w:rPr>
      <w:lang w:val="en-GB"/>
    </w:rPr>
  </w:style>
  <w:style w:type="paragraph" w:styleId="Sadraj5">
    <w:name w:val="toc 5"/>
    <w:basedOn w:val="Normal"/>
    <w:next w:val="Normal"/>
    <w:autoRedefine/>
    <w:semiHidden/>
    <w:rsid w:val="006D532A"/>
    <w:pPr>
      <w:ind w:left="960"/>
    </w:pPr>
    <w:rPr>
      <w:lang w:val="en-GB"/>
    </w:rPr>
  </w:style>
  <w:style w:type="paragraph" w:styleId="Sadraj6">
    <w:name w:val="toc 6"/>
    <w:basedOn w:val="Normal"/>
    <w:next w:val="Normal"/>
    <w:autoRedefine/>
    <w:semiHidden/>
    <w:rsid w:val="006D532A"/>
    <w:pPr>
      <w:ind w:left="1200"/>
    </w:pPr>
    <w:rPr>
      <w:lang w:val="en-GB"/>
    </w:rPr>
  </w:style>
  <w:style w:type="paragraph" w:styleId="Sadraj7">
    <w:name w:val="toc 7"/>
    <w:basedOn w:val="Normal"/>
    <w:next w:val="Normal"/>
    <w:autoRedefine/>
    <w:semiHidden/>
    <w:rsid w:val="006D532A"/>
    <w:pPr>
      <w:ind w:left="1440"/>
    </w:pPr>
    <w:rPr>
      <w:lang w:val="en-GB"/>
    </w:rPr>
  </w:style>
  <w:style w:type="paragraph" w:styleId="Sadraj8">
    <w:name w:val="toc 8"/>
    <w:basedOn w:val="Normal"/>
    <w:next w:val="Normal"/>
    <w:autoRedefine/>
    <w:semiHidden/>
    <w:rsid w:val="006D532A"/>
    <w:pPr>
      <w:ind w:left="1680"/>
    </w:pPr>
    <w:rPr>
      <w:lang w:val="en-GB"/>
    </w:rPr>
  </w:style>
  <w:style w:type="paragraph" w:styleId="Sadraj9">
    <w:name w:val="toc 9"/>
    <w:basedOn w:val="Normal"/>
    <w:next w:val="Normal"/>
    <w:autoRedefine/>
    <w:semiHidden/>
    <w:rsid w:val="006D532A"/>
    <w:pPr>
      <w:ind w:left="1920"/>
    </w:pPr>
    <w:rPr>
      <w:lang w:val="en-GB"/>
    </w:rPr>
  </w:style>
  <w:style w:type="paragraph" w:customStyle="1" w:styleId="Vrbani">
    <w:name w:val="Vrbani"/>
    <w:basedOn w:val="Normal"/>
    <w:rsid w:val="006D532A"/>
    <w:rPr>
      <w:rFonts w:ascii="Arial" w:hAnsi="Arial"/>
    </w:rPr>
  </w:style>
  <w:style w:type="paragraph" w:styleId="Blokteksta">
    <w:name w:val="Block Text"/>
    <w:basedOn w:val="Normal"/>
    <w:rsid w:val="006D532A"/>
    <w:pPr>
      <w:tabs>
        <w:tab w:val="left" w:pos="285"/>
      </w:tabs>
      <w:ind w:left="285" w:right="9" w:hanging="285"/>
      <w:jc w:val="both"/>
    </w:pPr>
    <w:rPr>
      <w:rFonts w:ascii="Arial" w:hAnsi="Arial" w:cs="Arial"/>
      <w:color w:val="FF0000"/>
    </w:rPr>
  </w:style>
  <w:style w:type="paragraph" w:styleId="Naslovtabliceizvora">
    <w:name w:val="toa heading"/>
    <w:basedOn w:val="Normal"/>
    <w:next w:val="Normal"/>
    <w:semiHidden/>
    <w:rsid w:val="006D532A"/>
    <w:pPr>
      <w:spacing w:before="120"/>
    </w:pPr>
    <w:rPr>
      <w:rFonts w:ascii="Arial" w:hAnsi="Arial" w:cs="Arial"/>
      <w:b/>
      <w:bCs/>
    </w:rPr>
  </w:style>
  <w:style w:type="table" w:styleId="Reetkatablice">
    <w:name w:val="Table Grid"/>
    <w:basedOn w:val="Obinatablica"/>
    <w:uiPriority w:val="39"/>
    <w:rsid w:val="006D532A"/>
    <w:pPr>
      <w:spacing w:after="0" w:line="240" w:lineRule="auto"/>
      <w:jc w:val="both"/>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aglaeno">
    <w:name w:val="Strong"/>
    <w:uiPriority w:val="22"/>
    <w:qFormat/>
    <w:rsid w:val="006D532A"/>
    <w:rPr>
      <w:b/>
      <w:bCs/>
    </w:rPr>
  </w:style>
  <w:style w:type="paragraph" w:customStyle="1" w:styleId="t-9-8">
    <w:name w:val="t-9-8"/>
    <w:basedOn w:val="Normal"/>
    <w:rsid w:val="006D532A"/>
    <w:pPr>
      <w:spacing w:before="100" w:beforeAutospacing="1" w:after="100" w:afterAutospacing="1"/>
    </w:pPr>
    <w:rPr>
      <w:lang w:eastAsia="hr-HR"/>
    </w:rPr>
  </w:style>
  <w:style w:type="paragraph" w:styleId="Obinitekst">
    <w:name w:val="Plain Text"/>
    <w:aliases w:val=" Char Char,Char Char"/>
    <w:basedOn w:val="Normal"/>
    <w:link w:val="ObinitekstChar"/>
    <w:unhideWhenUsed/>
    <w:rsid w:val="006D532A"/>
    <w:rPr>
      <w:rFonts w:ascii="Consolas" w:hAnsi="Consolas"/>
      <w:sz w:val="21"/>
      <w:szCs w:val="21"/>
      <w:lang w:val="x-none" w:eastAsia="x-none"/>
    </w:rPr>
  </w:style>
  <w:style w:type="character" w:customStyle="1" w:styleId="ObinitekstChar">
    <w:name w:val="Obični tekst Char"/>
    <w:aliases w:val=" Char Char Char,Char Char Char"/>
    <w:basedOn w:val="Zadanifontodlomka"/>
    <w:link w:val="Obinitekst"/>
    <w:rsid w:val="006D532A"/>
    <w:rPr>
      <w:rFonts w:ascii="Consolas" w:eastAsia="Times New Roman" w:hAnsi="Consolas" w:cs="Times New Roman"/>
      <w:sz w:val="21"/>
      <w:szCs w:val="21"/>
      <w:lang w:val="x-none" w:eastAsia="x-none"/>
    </w:rPr>
  </w:style>
  <w:style w:type="paragraph" w:customStyle="1" w:styleId="Default">
    <w:name w:val="Default"/>
    <w:rsid w:val="006D53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grame">
    <w:name w:val="grame"/>
    <w:rsid w:val="006D532A"/>
  </w:style>
  <w:style w:type="paragraph" w:styleId="StandardWeb">
    <w:name w:val="Normal (Web)"/>
    <w:basedOn w:val="Normal"/>
    <w:uiPriority w:val="99"/>
    <w:unhideWhenUsed/>
    <w:rsid w:val="006D532A"/>
    <w:pPr>
      <w:spacing w:before="100" w:beforeAutospacing="1" w:after="100" w:afterAutospacing="1"/>
    </w:pPr>
    <w:rPr>
      <w:lang w:val="en-US"/>
    </w:rPr>
  </w:style>
  <w:style w:type="paragraph" w:customStyle="1" w:styleId="StyleFirstline1cm">
    <w:name w:val="Style First line:  1 cm"/>
    <w:basedOn w:val="Normal"/>
    <w:rsid w:val="006D532A"/>
    <w:pPr>
      <w:spacing w:before="60"/>
      <w:ind w:firstLine="567"/>
      <w:jc w:val="both"/>
    </w:pPr>
    <w:rPr>
      <w:rFonts w:ascii="Arial" w:hAnsi="Arial"/>
      <w:szCs w:val="20"/>
      <w:lang w:val="en-AU"/>
    </w:rPr>
  </w:style>
  <w:style w:type="paragraph" w:styleId="Odlomakpopisa">
    <w:name w:val="List Paragraph"/>
    <w:aliases w:val="heading 1,opsomming 1,2,3 *-,Heading 12,naslov 1,Naslov 12,Odstavek seznama2,za tekst"/>
    <w:basedOn w:val="Normal"/>
    <w:link w:val="OdlomakpopisaChar"/>
    <w:uiPriority w:val="34"/>
    <w:qFormat/>
    <w:rsid w:val="006D532A"/>
    <w:pPr>
      <w:ind w:left="708"/>
    </w:pPr>
  </w:style>
  <w:style w:type="paragraph" w:customStyle="1" w:styleId="Tekst">
    <w:name w:val="Tekst"/>
    <w:basedOn w:val="Tijeloteksta"/>
    <w:rsid w:val="006D532A"/>
    <w:pPr>
      <w:tabs>
        <w:tab w:val="clear" w:pos="426"/>
        <w:tab w:val="clear" w:pos="851"/>
      </w:tabs>
      <w:spacing w:line="300" w:lineRule="exact"/>
    </w:pPr>
    <w:rPr>
      <w:rFonts w:ascii="Trebuchet MS" w:hAnsi="Trebuchet MS"/>
      <w:sz w:val="20"/>
      <w:szCs w:val="20"/>
      <w:lang w:eastAsia="hr-HR"/>
    </w:rPr>
  </w:style>
  <w:style w:type="character" w:styleId="Referencakomentara">
    <w:name w:val="annotation reference"/>
    <w:rsid w:val="006D532A"/>
    <w:rPr>
      <w:sz w:val="16"/>
      <w:szCs w:val="16"/>
    </w:rPr>
  </w:style>
  <w:style w:type="paragraph" w:styleId="Tekstkomentara">
    <w:name w:val="annotation text"/>
    <w:basedOn w:val="Normal"/>
    <w:link w:val="TekstkomentaraChar"/>
    <w:rsid w:val="006D532A"/>
    <w:rPr>
      <w:sz w:val="20"/>
      <w:szCs w:val="20"/>
      <w:lang w:val="x-none"/>
    </w:rPr>
  </w:style>
  <w:style w:type="character" w:customStyle="1" w:styleId="TekstkomentaraChar">
    <w:name w:val="Tekst komentara Char"/>
    <w:basedOn w:val="Zadanifontodlomka"/>
    <w:link w:val="Tekstkomentara"/>
    <w:rsid w:val="006D532A"/>
    <w:rPr>
      <w:rFonts w:ascii="Times New Roman" w:eastAsia="Times New Roman" w:hAnsi="Times New Roman" w:cs="Times New Roman"/>
      <w:sz w:val="20"/>
      <w:szCs w:val="20"/>
      <w:lang w:val="x-none"/>
    </w:rPr>
  </w:style>
  <w:style w:type="paragraph" w:styleId="Predmetkomentara">
    <w:name w:val="annotation subject"/>
    <w:basedOn w:val="Tekstkomentara"/>
    <w:next w:val="Tekstkomentara"/>
    <w:link w:val="PredmetkomentaraChar"/>
    <w:rsid w:val="006D532A"/>
    <w:rPr>
      <w:b/>
      <w:bCs/>
    </w:rPr>
  </w:style>
  <w:style w:type="character" w:customStyle="1" w:styleId="PredmetkomentaraChar">
    <w:name w:val="Predmet komentara Char"/>
    <w:basedOn w:val="TekstkomentaraChar"/>
    <w:link w:val="Predmetkomentara"/>
    <w:rsid w:val="006D532A"/>
    <w:rPr>
      <w:rFonts w:ascii="Times New Roman" w:eastAsia="Times New Roman" w:hAnsi="Times New Roman" w:cs="Times New Roman"/>
      <w:b/>
      <w:bCs/>
      <w:sz w:val="20"/>
      <w:szCs w:val="20"/>
      <w:lang w:val="x-none"/>
    </w:rPr>
  </w:style>
  <w:style w:type="paragraph" w:styleId="Nastavakpopisa4">
    <w:name w:val="List Continue 4"/>
    <w:basedOn w:val="Normal"/>
    <w:rsid w:val="006D532A"/>
    <w:pPr>
      <w:widowControl w:val="0"/>
      <w:spacing w:after="120"/>
      <w:ind w:left="1132"/>
      <w:jc w:val="both"/>
    </w:pPr>
    <w:rPr>
      <w:rFonts w:ascii="Arial" w:hAnsi="Arial"/>
      <w:snapToGrid w:val="0"/>
      <w:szCs w:val="20"/>
      <w:lang w:val="en-US"/>
    </w:rPr>
  </w:style>
  <w:style w:type="paragraph" w:customStyle="1" w:styleId="Style2">
    <w:name w:val="Style2"/>
    <w:basedOn w:val="Normal"/>
    <w:rsid w:val="006D532A"/>
    <w:pPr>
      <w:tabs>
        <w:tab w:val="left" w:pos="744"/>
      </w:tabs>
      <w:jc w:val="both"/>
    </w:pPr>
    <w:rPr>
      <w:rFonts w:ascii="Arial" w:hAnsi="Arial" w:cs="Arial"/>
      <w:bCs/>
      <w:szCs w:val="20"/>
    </w:rPr>
  </w:style>
  <w:style w:type="paragraph" w:customStyle="1" w:styleId="StyleCentered2">
    <w:name w:val="Style Centered2"/>
    <w:basedOn w:val="Normal"/>
    <w:rsid w:val="006D532A"/>
    <w:pPr>
      <w:widowControl w:val="0"/>
      <w:spacing w:before="180" w:after="60"/>
      <w:jc w:val="center"/>
    </w:pPr>
    <w:rPr>
      <w:rFonts w:ascii="Arial" w:hAnsi="Arial"/>
      <w:b/>
      <w:snapToGrid w:val="0"/>
      <w:szCs w:val="20"/>
      <w:lang w:val="en-US"/>
    </w:rPr>
  </w:style>
  <w:style w:type="paragraph" w:styleId="Revizija">
    <w:name w:val="Revision"/>
    <w:hidden/>
    <w:uiPriority w:val="99"/>
    <w:semiHidden/>
    <w:rsid w:val="006D532A"/>
    <w:pPr>
      <w:spacing w:after="0" w:line="240" w:lineRule="auto"/>
    </w:pPr>
    <w:rPr>
      <w:rFonts w:ascii="Times New Roman" w:eastAsia="Times New Roman" w:hAnsi="Times New Roman" w:cs="Times New Roman"/>
      <w:sz w:val="24"/>
      <w:szCs w:val="24"/>
    </w:rPr>
  </w:style>
  <w:style w:type="paragraph" w:styleId="Nastavakpopisa">
    <w:name w:val="List Continue"/>
    <w:basedOn w:val="Normal"/>
    <w:rsid w:val="006D532A"/>
    <w:pPr>
      <w:spacing w:after="120"/>
      <w:ind w:left="283"/>
      <w:contextualSpacing/>
    </w:pPr>
  </w:style>
  <w:style w:type="character" w:styleId="SlijeenaHiperveza">
    <w:name w:val="FollowedHyperlink"/>
    <w:rsid w:val="006D532A"/>
    <w:rPr>
      <w:color w:val="800080"/>
      <w:u w:val="single"/>
    </w:rPr>
  </w:style>
  <w:style w:type="paragraph" w:styleId="Brojevi4">
    <w:name w:val="List Number 4"/>
    <w:basedOn w:val="Normal"/>
    <w:rsid w:val="006D532A"/>
    <w:pPr>
      <w:numPr>
        <w:numId w:val="23"/>
      </w:numPr>
      <w:contextualSpacing/>
    </w:pPr>
  </w:style>
  <w:style w:type="numbering" w:customStyle="1" w:styleId="CurrentList1">
    <w:name w:val="Current List1"/>
    <w:rsid w:val="006D532A"/>
    <w:pPr>
      <w:numPr>
        <w:numId w:val="29"/>
      </w:numPr>
    </w:pPr>
  </w:style>
  <w:style w:type="numbering" w:customStyle="1" w:styleId="CurrentList2">
    <w:name w:val="Current List2"/>
    <w:rsid w:val="006D532A"/>
    <w:pPr>
      <w:numPr>
        <w:numId w:val="35"/>
      </w:numPr>
    </w:pPr>
  </w:style>
  <w:style w:type="character" w:styleId="Istaknuto">
    <w:name w:val="Emphasis"/>
    <w:qFormat/>
    <w:rsid w:val="006D532A"/>
    <w:rPr>
      <w:i/>
      <w:iCs/>
    </w:rPr>
  </w:style>
  <w:style w:type="character" w:customStyle="1" w:styleId="apple-converted-space">
    <w:name w:val="apple-converted-space"/>
    <w:rsid w:val="006D532A"/>
  </w:style>
  <w:style w:type="paragraph" w:customStyle="1" w:styleId="Normal10">
    <w:name w:val="Normal1"/>
    <w:basedOn w:val="Normal"/>
    <w:rsid w:val="006D532A"/>
    <w:pPr>
      <w:jc w:val="both"/>
    </w:pPr>
    <w:rPr>
      <w:rFonts w:ascii="Arial" w:hAnsi="Arial"/>
      <w:sz w:val="24"/>
    </w:rPr>
  </w:style>
  <w:style w:type="paragraph" w:styleId="Bezproreda">
    <w:name w:val="No Spacing"/>
    <w:uiPriority w:val="1"/>
    <w:qFormat/>
    <w:rsid w:val="006D532A"/>
    <w:pPr>
      <w:spacing w:after="0" w:line="240" w:lineRule="auto"/>
    </w:pPr>
    <w:rPr>
      <w:rFonts w:ascii="Times New Roman" w:eastAsia="Times New Roman" w:hAnsi="Times New Roman" w:cs="Times New Roman"/>
      <w:szCs w:val="24"/>
    </w:rPr>
  </w:style>
  <w:style w:type="character" w:customStyle="1" w:styleId="OdlomakpopisaChar">
    <w:name w:val="Odlomak popisa Char"/>
    <w:aliases w:val="heading 1 Char,opsomming 1 Char,2 Char,3 *- Char,Heading 12 Char,naslov 1 Char,Naslov 12 Char,Odstavek seznama2 Char,za tekst Char"/>
    <w:link w:val="Odlomakpopisa"/>
    <w:uiPriority w:val="34"/>
    <w:locked/>
    <w:rsid w:val="00E945DA"/>
    <w:rPr>
      <w:rFonts w:ascii="Times New Roman" w:eastAsia="Times New Roman" w:hAnsi="Times New Roman" w:cs="Times New Roman"/>
      <w:szCs w:val="24"/>
    </w:rPr>
  </w:style>
  <w:style w:type="numbering" w:customStyle="1" w:styleId="CurrentList3">
    <w:name w:val="Current List3"/>
    <w:uiPriority w:val="99"/>
    <w:rsid w:val="00F35A9B"/>
    <w:pPr>
      <w:numPr>
        <w:numId w:val="105"/>
      </w:numPr>
    </w:pPr>
  </w:style>
  <w:style w:type="paragraph" w:customStyle="1" w:styleId="Style1">
    <w:name w:val="Style1"/>
    <w:basedOn w:val="Normal"/>
    <w:qFormat/>
    <w:rsid w:val="005B5AFE"/>
    <w:pPr>
      <w:ind w:left="360" w:hanging="360"/>
    </w:pPr>
    <w:rPr>
      <w:rFonts w:eastAsia="ArialMT"/>
      <w:szCs w:val="22"/>
    </w:rPr>
  </w:style>
  <w:style w:type="paragraph" w:customStyle="1" w:styleId="Style3">
    <w:name w:val="Style3"/>
    <w:basedOn w:val="Normal"/>
    <w:qFormat/>
    <w:rsid w:val="000F4050"/>
    <w:pPr>
      <w:numPr>
        <w:numId w:val="94"/>
      </w:numPr>
    </w:pPr>
    <w:rPr>
      <w:rFonts w:eastAsia="ArialMT"/>
      <w:szCs w:val="22"/>
    </w:rPr>
  </w:style>
  <w:style w:type="paragraph" w:customStyle="1" w:styleId="Style4">
    <w:name w:val="Style4"/>
    <w:basedOn w:val="Normal"/>
    <w:qFormat/>
    <w:rsid w:val="000F4050"/>
    <w:pPr>
      <w:numPr>
        <w:numId w:val="86"/>
      </w:numPr>
      <w:ind w:left="426" w:hanging="426"/>
    </w:pPr>
    <w:rPr>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775264">
      <w:bodyDiv w:val="1"/>
      <w:marLeft w:val="0"/>
      <w:marRight w:val="0"/>
      <w:marTop w:val="0"/>
      <w:marBottom w:val="0"/>
      <w:divBdr>
        <w:top w:val="none" w:sz="0" w:space="0" w:color="auto"/>
        <w:left w:val="none" w:sz="0" w:space="0" w:color="auto"/>
        <w:bottom w:val="none" w:sz="0" w:space="0" w:color="auto"/>
        <w:right w:val="none" w:sz="0" w:space="0" w:color="auto"/>
      </w:divBdr>
    </w:div>
    <w:div w:id="1450707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2B777E8F4644A8A94BF456F334749800072ED383C79FEC445B37A428645154A2A" ma:contentTypeVersion="6" ma:contentTypeDescription="Dodavanje dokumenta" ma:contentTypeScope="" ma:versionID="38f38dbd41d4ef37ff68431e7c7af7c7">
  <xsd:schema xmlns:xsd="http://www.w3.org/2001/XMLSchema" xmlns:xs="http://www.w3.org/2001/XMLSchema" xmlns:p="http://schemas.microsoft.com/office/2006/metadata/properties" xmlns:ns2="67DD2152-21C4-4985-B70C-518AC9CC8049" targetNamespace="http://schemas.microsoft.com/office/2006/metadata/properties" ma:root="true" ma:fieldsID="21a648f68695cfdfd947c91d339d631a" ns2:_="">
    <xsd:import namespace="67DD2152-21C4-4985-B70C-518AC9CC8049"/>
    <xsd:element name="properties">
      <xsd:complexType>
        <xsd:sequence>
          <xsd:element name="documentManagement">
            <xsd:complexType>
              <xsd:all>
                <xsd:element ref="ns2:DisplayName" minOccurs="0"/>
                <xsd:element ref="ns2:DocumentType" minOccurs="0"/>
                <xsd:element ref="ns2:ArchiveNumber" minOccurs="0"/>
                <xsd:element ref="ns2:Class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DD2152-21C4-4985-B70C-518AC9CC8049" elementFormDefault="qualified">
    <xsd:import namespace="http://schemas.microsoft.com/office/2006/documentManagement/types"/>
    <xsd:import namespace="http://schemas.microsoft.com/office/infopath/2007/PartnerControls"/>
    <xsd:element name="DisplayName" ma:index="2" nillable="true" ma:displayName="Naslov" ma:internalName="DisplayName">
      <xsd:simpleType>
        <xsd:restriction base="dms:Unknown"/>
      </xsd:simpleType>
    </xsd:element>
    <xsd:element name="DocumentType" ma:index="3" nillable="true" ma:displayName="Vrsta dokumenta" ma:internalName="DocumentType">
      <xsd:simpleType>
        <xsd:restriction base="dms:Unknown"/>
      </xsd:simpleType>
    </xsd:element>
    <xsd:element name="ArchiveNumber" ma:index="4" nillable="true" ma:displayName="Protokol" ma:internalName="ArchiveNumber">
      <xsd:simpleType>
        <xsd:restriction base="dms:Text"/>
      </xsd:simpleType>
    </xsd:element>
    <xsd:element name="ClassCode" ma:index="5" nillable="true" ma:displayName="Klasa" ma:internalName="ClassCod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Type xmlns="67DD2152-21C4-4985-B70C-518AC9CC8049" xsi:nil="true"/>
    <DisplayName xmlns="67DD2152-21C4-4985-B70C-518AC9CC8049">2022/Session-637836171897680472/SessionItem-637836178192810722/8gv-Odluka o donošenju Urbanističkog plana uređenja ŠRC Korana.docx|1050;#Ø;#</DisplayName>
    <ArchiveNumber xmlns="67DD2152-21C4-4985-B70C-518AC9CC8049" xsi:nil="true"/>
    <ClassCode xmlns="67DD2152-21C4-4985-B70C-518AC9CC8049" xsi:nil="true"/>
  </documentManagement>
</p:properties>
</file>

<file path=customXml/itemProps1.xml><?xml version="1.0" encoding="utf-8"?>
<ds:datastoreItem xmlns:ds="http://schemas.openxmlformats.org/officeDocument/2006/customXml" ds:itemID="{DDD8F654-C3B8-4F3C-A363-7A9EAEDEA1E8}"/>
</file>

<file path=customXml/itemProps2.xml><?xml version="1.0" encoding="utf-8"?>
<ds:datastoreItem xmlns:ds="http://schemas.openxmlformats.org/officeDocument/2006/customXml" ds:itemID="{42D7C87E-57D3-41A1-86F8-491B18FF46B7}"/>
</file>

<file path=customXml/itemProps3.xml><?xml version="1.0" encoding="utf-8"?>
<ds:datastoreItem xmlns:ds="http://schemas.openxmlformats.org/officeDocument/2006/customXml" ds:itemID="{96CEC7EB-7E74-4ACF-8B92-58D2D2C17A14}"/>
</file>

<file path=docProps/app.xml><?xml version="1.0" encoding="utf-8"?>
<Properties xmlns="http://schemas.openxmlformats.org/officeDocument/2006/extended-properties" xmlns:vt="http://schemas.openxmlformats.org/officeDocument/2006/docPropsVTypes">
  <Template>Normal</Template>
  <TotalTime>1</TotalTime>
  <Pages>39</Pages>
  <Words>15590</Words>
  <Characters>88863</Characters>
  <Application>Microsoft Office Word</Application>
  <DocSecurity>0</DocSecurity>
  <Lines>740</Lines>
  <Paragraphs>208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Company>
  <LinksUpToDate>false</LinksUpToDate>
  <CharactersWithSpaces>104245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dc:creator>
  <cp:lastModifiedBy>Višnja Jurković</cp:lastModifiedBy>
  <cp:revision>2</cp:revision>
  <cp:lastPrinted>2022-03-18T08:57:00Z</cp:lastPrinted>
  <dcterms:created xsi:type="dcterms:W3CDTF">2022-03-18T11:49:00Z</dcterms:created>
  <dcterms:modified xsi:type="dcterms:W3CDTF">2022-03-18T11:49:00Z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0x01010072B777E8F4644A8A94BF456F334749800072ED383C79FEC445B37A428645154A2A</vt:lpwstr>
  </property>
</Properties>
</file>